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28" w:rsidRDefault="008A44C6" w:rsidP="00762328">
      <w:pPr>
        <w:jc w:val="center"/>
        <w:rPr>
          <w:b/>
          <w:sz w:val="28"/>
          <w:szCs w:val="28"/>
        </w:rPr>
      </w:pPr>
      <w:r>
        <w:rPr>
          <w:b/>
          <w:noProof/>
          <w:sz w:val="28"/>
          <w:szCs w:val="28"/>
        </w:rPr>
        <w:drawing>
          <wp:inline distT="0" distB="0" distL="0" distR="0">
            <wp:extent cx="441960" cy="548640"/>
            <wp:effectExtent l="19050" t="0" r="0" b="0"/>
            <wp:docPr id="1" name="Рисунок 1" descr="Письма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исьма распоряжения"/>
                    <pic:cNvPicPr>
                      <a:picLocks noChangeAspect="1" noChangeArrowheads="1"/>
                    </pic:cNvPicPr>
                  </pic:nvPicPr>
                  <pic:blipFill>
                    <a:blip r:embed="rId8" cstate="print"/>
                    <a:srcRect/>
                    <a:stretch>
                      <a:fillRect/>
                    </a:stretch>
                  </pic:blipFill>
                  <pic:spPr bwMode="auto">
                    <a:xfrm>
                      <a:off x="0" y="0"/>
                      <a:ext cx="441960" cy="548640"/>
                    </a:xfrm>
                    <a:prstGeom prst="rect">
                      <a:avLst/>
                    </a:prstGeom>
                    <a:noFill/>
                    <a:ln w="9525">
                      <a:noFill/>
                      <a:miter lim="800000"/>
                      <a:headEnd/>
                      <a:tailEnd/>
                    </a:ln>
                  </pic:spPr>
                </pic:pic>
              </a:graphicData>
            </a:graphic>
          </wp:inline>
        </w:drawing>
      </w:r>
    </w:p>
    <w:p w:rsidR="00762328" w:rsidRDefault="00762328" w:rsidP="00762328">
      <w:pPr>
        <w:jc w:val="right"/>
        <w:rPr>
          <w:sz w:val="28"/>
          <w:szCs w:val="28"/>
        </w:rPr>
      </w:pPr>
    </w:p>
    <w:p w:rsidR="00762328" w:rsidRDefault="00762328" w:rsidP="00762328">
      <w:pPr>
        <w:jc w:val="center"/>
        <w:rPr>
          <w:sz w:val="28"/>
          <w:szCs w:val="28"/>
        </w:rPr>
      </w:pPr>
      <w:r>
        <w:rPr>
          <w:sz w:val="28"/>
          <w:szCs w:val="28"/>
        </w:rPr>
        <w:t>Дума ЗАТО Звёздный</w:t>
      </w:r>
    </w:p>
    <w:p w:rsidR="00762328" w:rsidRDefault="00762328" w:rsidP="00762328">
      <w:pPr>
        <w:jc w:val="right"/>
        <w:rPr>
          <w:sz w:val="28"/>
          <w:szCs w:val="28"/>
        </w:rPr>
      </w:pPr>
    </w:p>
    <w:p w:rsidR="00762328" w:rsidRDefault="00762328" w:rsidP="00762328">
      <w:pPr>
        <w:jc w:val="center"/>
        <w:rPr>
          <w:b/>
          <w:sz w:val="28"/>
          <w:szCs w:val="28"/>
        </w:rPr>
      </w:pPr>
      <w:r>
        <w:rPr>
          <w:b/>
          <w:sz w:val="28"/>
          <w:szCs w:val="28"/>
        </w:rPr>
        <w:t>РЕШЕНИЕ</w:t>
      </w:r>
    </w:p>
    <w:p w:rsidR="00762328" w:rsidRDefault="00762328" w:rsidP="00762328">
      <w:pPr>
        <w:rPr>
          <w:sz w:val="28"/>
          <w:szCs w:val="28"/>
        </w:rPr>
      </w:pPr>
    </w:p>
    <w:p w:rsidR="00762328" w:rsidRDefault="00846E41" w:rsidP="00762328">
      <w:pPr>
        <w:rPr>
          <w:sz w:val="28"/>
          <w:szCs w:val="28"/>
        </w:rPr>
      </w:pPr>
      <w:r>
        <w:rPr>
          <w:sz w:val="28"/>
          <w:szCs w:val="28"/>
        </w:rPr>
        <w:t>18</w:t>
      </w:r>
      <w:r w:rsidR="0001252E">
        <w:rPr>
          <w:sz w:val="28"/>
          <w:szCs w:val="28"/>
        </w:rPr>
        <w:t>.</w:t>
      </w:r>
      <w:r w:rsidR="00912FBF">
        <w:rPr>
          <w:sz w:val="28"/>
          <w:szCs w:val="28"/>
        </w:rPr>
        <w:t>10</w:t>
      </w:r>
      <w:r w:rsidR="00266E33">
        <w:rPr>
          <w:sz w:val="28"/>
          <w:szCs w:val="28"/>
        </w:rPr>
        <w:t>.201</w:t>
      </w:r>
      <w:r w:rsidR="000829FB">
        <w:rPr>
          <w:sz w:val="28"/>
          <w:szCs w:val="28"/>
        </w:rPr>
        <w:t>8</w:t>
      </w:r>
      <w:r w:rsidR="0001252E">
        <w:rPr>
          <w:sz w:val="28"/>
          <w:szCs w:val="28"/>
        </w:rPr>
        <w:tab/>
      </w:r>
      <w:r w:rsidR="0001252E">
        <w:rPr>
          <w:sz w:val="28"/>
          <w:szCs w:val="28"/>
        </w:rPr>
        <w:tab/>
      </w:r>
      <w:r w:rsidR="0001252E">
        <w:rPr>
          <w:sz w:val="28"/>
          <w:szCs w:val="28"/>
        </w:rPr>
        <w:tab/>
      </w:r>
      <w:r w:rsidR="0001252E">
        <w:rPr>
          <w:sz w:val="28"/>
          <w:szCs w:val="28"/>
        </w:rPr>
        <w:tab/>
      </w:r>
      <w:r w:rsidR="0001252E">
        <w:rPr>
          <w:sz w:val="28"/>
          <w:szCs w:val="28"/>
        </w:rPr>
        <w:tab/>
      </w:r>
      <w:r w:rsidR="0001252E">
        <w:rPr>
          <w:sz w:val="28"/>
          <w:szCs w:val="28"/>
        </w:rPr>
        <w:tab/>
      </w:r>
      <w:r w:rsidR="0001252E">
        <w:rPr>
          <w:sz w:val="28"/>
          <w:szCs w:val="28"/>
        </w:rPr>
        <w:tab/>
      </w:r>
      <w:r w:rsidR="0001252E">
        <w:rPr>
          <w:sz w:val="28"/>
          <w:szCs w:val="28"/>
        </w:rPr>
        <w:tab/>
      </w:r>
      <w:r w:rsidR="0001252E">
        <w:rPr>
          <w:sz w:val="28"/>
          <w:szCs w:val="28"/>
        </w:rPr>
        <w:tab/>
      </w:r>
      <w:r w:rsidR="0001252E">
        <w:rPr>
          <w:sz w:val="28"/>
          <w:szCs w:val="28"/>
        </w:rPr>
        <w:tab/>
      </w:r>
      <w:r w:rsidR="0001252E">
        <w:rPr>
          <w:sz w:val="28"/>
          <w:szCs w:val="28"/>
        </w:rPr>
        <w:tab/>
        <w:t xml:space="preserve"> № </w:t>
      </w:r>
      <w:r w:rsidR="0037598F">
        <w:rPr>
          <w:sz w:val="28"/>
          <w:szCs w:val="28"/>
        </w:rPr>
        <w:t>420</w:t>
      </w:r>
    </w:p>
    <w:p w:rsidR="00762328" w:rsidRDefault="00762328" w:rsidP="00762328">
      <w:pPr>
        <w:ind w:right="5216"/>
        <w:jc w:val="both"/>
        <w:rPr>
          <w:b/>
          <w:bCs/>
          <w:iCs/>
          <w:sz w:val="28"/>
          <w:szCs w:val="28"/>
        </w:rPr>
      </w:pPr>
    </w:p>
    <w:p w:rsidR="00912FBF" w:rsidRDefault="00762328" w:rsidP="00762328">
      <w:pPr>
        <w:ind w:right="5216"/>
        <w:jc w:val="both"/>
        <w:rPr>
          <w:b/>
          <w:bCs/>
          <w:iCs/>
          <w:sz w:val="28"/>
          <w:szCs w:val="28"/>
        </w:rPr>
      </w:pPr>
      <w:r>
        <w:rPr>
          <w:b/>
          <w:bCs/>
          <w:iCs/>
          <w:sz w:val="28"/>
          <w:szCs w:val="28"/>
        </w:rPr>
        <w:t>Опроведении публичных слушаний по проекту решения Думы ЗАТО Звёздный «О</w:t>
      </w:r>
      <w:r w:rsidR="00912FBF">
        <w:rPr>
          <w:b/>
          <w:bCs/>
          <w:iCs/>
          <w:sz w:val="28"/>
          <w:szCs w:val="28"/>
        </w:rPr>
        <w:t>б утверждении Стратегии социально-экономического развития</w:t>
      </w:r>
      <w:r w:rsidR="00016E85">
        <w:rPr>
          <w:b/>
          <w:bCs/>
          <w:iCs/>
          <w:sz w:val="28"/>
          <w:szCs w:val="28"/>
        </w:rPr>
        <w:t xml:space="preserve"> городского округа</w:t>
      </w:r>
      <w:r w:rsidR="00912FBF">
        <w:rPr>
          <w:b/>
          <w:bCs/>
          <w:iCs/>
          <w:sz w:val="28"/>
          <w:szCs w:val="28"/>
        </w:rPr>
        <w:t xml:space="preserve"> ЗАТО Звёздный Пермского края на 2018-2032 годы»</w:t>
      </w:r>
    </w:p>
    <w:p w:rsidR="00762328" w:rsidRDefault="00762328" w:rsidP="00762328">
      <w:pPr>
        <w:ind w:right="5216"/>
        <w:jc w:val="both"/>
        <w:rPr>
          <w:b/>
          <w:bCs/>
          <w:iCs/>
          <w:sz w:val="28"/>
          <w:szCs w:val="28"/>
        </w:rPr>
      </w:pPr>
    </w:p>
    <w:p w:rsidR="00762328" w:rsidRDefault="00762328" w:rsidP="00762328">
      <w:pPr>
        <w:ind w:firstLine="709"/>
        <w:jc w:val="both"/>
        <w:rPr>
          <w:sz w:val="28"/>
          <w:szCs w:val="28"/>
        </w:rPr>
      </w:pPr>
      <w:r>
        <w:rPr>
          <w:sz w:val="28"/>
          <w:szCs w:val="28"/>
        </w:rPr>
        <w:t>В соответствии с</w:t>
      </w:r>
      <w:r w:rsidR="00B066C5">
        <w:rPr>
          <w:sz w:val="28"/>
          <w:szCs w:val="28"/>
        </w:rPr>
        <w:t>о</w:t>
      </w:r>
      <w:r w:rsidR="008F47E2">
        <w:rPr>
          <w:sz w:val="28"/>
          <w:szCs w:val="28"/>
        </w:rPr>
        <w:t>стать</w:t>
      </w:r>
      <w:r w:rsidR="00B066C5">
        <w:rPr>
          <w:sz w:val="28"/>
          <w:szCs w:val="28"/>
        </w:rPr>
        <w:t>ей</w:t>
      </w:r>
      <w:r w:rsidR="008F47E2">
        <w:rPr>
          <w:sz w:val="28"/>
          <w:szCs w:val="28"/>
        </w:rPr>
        <w:t xml:space="preserve"> 28</w:t>
      </w:r>
      <w:r>
        <w:rPr>
          <w:sz w:val="28"/>
          <w:szCs w:val="28"/>
        </w:rPr>
        <w:t xml:space="preserve"> Федерального закона от 06.10.2003 № 131-ФЗ «Об общих принципах организации местного самоуправления в РФ», Положением о публичных слушаниях в городском округе ЗАТО Звёздный, утверждённым решением Думы ЗАТО Звёздный от 06.04.2006 №6, </w:t>
      </w:r>
      <w:r w:rsidR="00B066C5">
        <w:rPr>
          <w:sz w:val="28"/>
          <w:szCs w:val="28"/>
        </w:rPr>
        <w:t xml:space="preserve">пунктом 2.1 части 3 статьи 19, </w:t>
      </w:r>
      <w:r>
        <w:rPr>
          <w:sz w:val="28"/>
          <w:szCs w:val="28"/>
        </w:rPr>
        <w:t>пункт</w:t>
      </w:r>
      <w:r w:rsidR="00B066C5">
        <w:rPr>
          <w:sz w:val="28"/>
          <w:szCs w:val="28"/>
        </w:rPr>
        <w:t>ом</w:t>
      </w:r>
      <w:r w:rsidR="008F47E2">
        <w:rPr>
          <w:sz w:val="28"/>
          <w:szCs w:val="28"/>
        </w:rPr>
        <w:t>4</w:t>
      </w:r>
      <w:r>
        <w:rPr>
          <w:sz w:val="28"/>
          <w:szCs w:val="28"/>
        </w:rPr>
        <w:t xml:space="preserve"> части </w:t>
      </w:r>
      <w:r w:rsidR="008F47E2">
        <w:rPr>
          <w:sz w:val="28"/>
          <w:szCs w:val="28"/>
        </w:rPr>
        <w:t>1</w:t>
      </w:r>
      <w:r>
        <w:rPr>
          <w:sz w:val="28"/>
          <w:szCs w:val="28"/>
        </w:rPr>
        <w:t xml:space="preserve"> статьи 25 Устава городского округа ЗАТО Звёздный Пермского края и в целях обеспечения участия населения ЗАТО Звёздный в осуществлении местного самоуправления,</w:t>
      </w:r>
    </w:p>
    <w:p w:rsidR="00762328" w:rsidRDefault="00762328" w:rsidP="00762328">
      <w:pPr>
        <w:ind w:firstLine="709"/>
        <w:jc w:val="both"/>
        <w:rPr>
          <w:b/>
          <w:sz w:val="28"/>
          <w:szCs w:val="28"/>
        </w:rPr>
      </w:pPr>
      <w:r>
        <w:rPr>
          <w:sz w:val="28"/>
          <w:szCs w:val="28"/>
        </w:rPr>
        <w:t xml:space="preserve">Дума ЗАТО Звёздный </w:t>
      </w:r>
      <w:r>
        <w:rPr>
          <w:b/>
          <w:sz w:val="28"/>
          <w:szCs w:val="28"/>
        </w:rPr>
        <w:t>РЕШИЛА:</w:t>
      </w:r>
    </w:p>
    <w:p w:rsidR="00762328" w:rsidRDefault="00F81699" w:rsidP="00762328">
      <w:pPr>
        <w:ind w:firstLine="708"/>
        <w:jc w:val="both"/>
        <w:rPr>
          <w:sz w:val="28"/>
          <w:szCs w:val="28"/>
        </w:rPr>
      </w:pPr>
      <w:r>
        <w:rPr>
          <w:sz w:val="28"/>
          <w:szCs w:val="28"/>
        </w:rPr>
        <w:t>1</w:t>
      </w:r>
      <w:r w:rsidR="00762328">
        <w:rPr>
          <w:sz w:val="28"/>
          <w:szCs w:val="28"/>
        </w:rPr>
        <w:t>. Назначить по инициативе Думы ЗАТО Звёздный публичные слушан</w:t>
      </w:r>
      <w:r w:rsidR="001A37FE">
        <w:rPr>
          <w:sz w:val="28"/>
          <w:szCs w:val="28"/>
        </w:rPr>
        <w:t xml:space="preserve">ия по </w:t>
      </w:r>
      <w:r>
        <w:rPr>
          <w:sz w:val="28"/>
          <w:szCs w:val="28"/>
        </w:rPr>
        <w:t>проекту</w:t>
      </w:r>
      <w:r w:rsidR="001A37FE">
        <w:rPr>
          <w:sz w:val="28"/>
          <w:szCs w:val="28"/>
        </w:rPr>
        <w:t xml:space="preserve"> решения</w:t>
      </w:r>
      <w:r>
        <w:rPr>
          <w:sz w:val="28"/>
          <w:szCs w:val="28"/>
        </w:rPr>
        <w:t xml:space="preserve"> Думы ЗАТО Звёздный «Об утверждении Стратегии социально-экономического развития городского округа ЗАТО Звёздный Пермского края на 2018-2032 годы»(Далее – Проект решения,</w:t>
      </w:r>
      <w:r w:rsidR="001A37FE">
        <w:rPr>
          <w:sz w:val="28"/>
          <w:szCs w:val="28"/>
        </w:rPr>
        <w:t xml:space="preserve"> п</w:t>
      </w:r>
      <w:r w:rsidR="00762328">
        <w:rPr>
          <w:sz w:val="28"/>
          <w:szCs w:val="28"/>
        </w:rPr>
        <w:t>убличные слушания</w:t>
      </w:r>
      <w:r>
        <w:rPr>
          <w:sz w:val="28"/>
          <w:szCs w:val="28"/>
        </w:rPr>
        <w:t>, Приложение</w:t>
      </w:r>
      <w:r w:rsidR="00762328">
        <w:rPr>
          <w:sz w:val="28"/>
          <w:szCs w:val="28"/>
        </w:rPr>
        <w:t>).</w:t>
      </w:r>
    </w:p>
    <w:p w:rsidR="00762328" w:rsidRDefault="00F81699" w:rsidP="00762328">
      <w:pPr>
        <w:ind w:firstLine="709"/>
        <w:jc w:val="both"/>
        <w:rPr>
          <w:sz w:val="28"/>
          <w:szCs w:val="28"/>
        </w:rPr>
      </w:pPr>
      <w:r>
        <w:rPr>
          <w:sz w:val="28"/>
          <w:szCs w:val="28"/>
        </w:rPr>
        <w:t>2</w:t>
      </w:r>
      <w:r w:rsidR="002400D0" w:rsidRPr="000E0077">
        <w:rPr>
          <w:sz w:val="28"/>
          <w:szCs w:val="28"/>
        </w:rPr>
        <w:t xml:space="preserve">. Провести публичные слушания </w:t>
      </w:r>
      <w:r>
        <w:rPr>
          <w:sz w:val="28"/>
          <w:szCs w:val="28"/>
        </w:rPr>
        <w:t>2</w:t>
      </w:r>
      <w:r w:rsidR="002D3733">
        <w:rPr>
          <w:sz w:val="28"/>
          <w:szCs w:val="28"/>
        </w:rPr>
        <w:t>8</w:t>
      </w:r>
      <w:r w:rsidR="009A66FF">
        <w:rPr>
          <w:sz w:val="28"/>
          <w:szCs w:val="28"/>
        </w:rPr>
        <w:t>.</w:t>
      </w:r>
      <w:r>
        <w:rPr>
          <w:sz w:val="28"/>
          <w:szCs w:val="28"/>
        </w:rPr>
        <w:t>11</w:t>
      </w:r>
      <w:r w:rsidR="00762328" w:rsidRPr="000E0077">
        <w:rPr>
          <w:sz w:val="28"/>
          <w:szCs w:val="28"/>
        </w:rPr>
        <w:t>.201</w:t>
      </w:r>
      <w:r w:rsidR="00511E2A">
        <w:rPr>
          <w:sz w:val="28"/>
          <w:szCs w:val="28"/>
        </w:rPr>
        <w:t>8</w:t>
      </w:r>
      <w:r w:rsidR="002400D0" w:rsidRPr="000E0077">
        <w:rPr>
          <w:sz w:val="28"/>
          <w:szCs w:val="28"/>
        </w:rPr>
        <w:t xml:space="preserve">в 16.00 </w:t>
      </w:r>
      <w:r w:rsidR="00762328" w:rsidRPr="000E0077">
        <w:rPr>
          <w:sz w:val="28"/>
          <w:szCs w:val="28"/>
        </w:rPr>
        <w:t>в кабинете 59</w:t>
      </w:r>
      <w:r w:rsidR="00762328">
        <w:rPr>
          <w:sz w:val="28"/>
          <w:szCs w:val="28"/>
        </w:rPr>
        <w:t xml:space="preserve"> МБУК «Дворец культуры ЗАТО Звёздный» по адресу: ул. Ленина, 10, п. Звёздный, Пермский край.</w:t>
      </w:r>
    </w:p>
    <w:p w:rsidR="00762328" w:rsidRDefault="00F81699" w:rsidP="00762328">
      <w:pPr>
        <w:ind w:firstLine="709"/>
        <w:jc w:val="both"/>
        <w:rPr>
          <w:sz w:val="28"/>
          <w:szCs w:val="28"/>
        </w:rPr>
      </w:pPr>
      <w:r>
        <w:rPr>
          <w:sz w:val="28"/>
          <w:szCs w:val="28"/>
        </w:rPr>
        <w:t>3</w:t>
      </w:r>
      <w:r w:rsidR="00762328">
        <w:rPr>
          <w:sz w:val="28"/>
          <w:szCs w:val="28"/>
        </w:rPr>
        <w:t xml:space="preserve">. Создать организационный комитет по проведению публичных слушаний по проекту решения Думы ЗАТО Звёздный </w:t>
      </w:r>
      <w:r>
        <w:rPr>
          <w:sz w:val="28"/>
          <w:szCs w:val="28"/>
        </w:rPr>
        <w:t xml:space="preserve">«Об утверждении Стратегии социально-экономического развития городского округа ЗАТО Звёздный Пермского края на 2018-2032 годы» </w:t>
      </w:r>
      <w:r w:rsidR="00762328">
        <w:rPr>
          <w:sz w:val="28"/>
          <w:szCs w:val="28"/>
        </w:rPr>
        <w:t xml:space="preserve">(далее – Организационный комитет) в количестве </w:t>
      </w:r>
      <w:r w:rsidR="008350FE">
        <w:rPr>
          <w:sz w:val="28"/>
          <w:szCs w:val="28"/>
        </w:rPr>
        <w:t>1</w:t>
      </w:r>
      <w:r w:rsidR="001A02B4">
        <w:rPr>
          <w:sz w:val="28"/>
          <w:szCs w:val="28"/>
        </w:rPr>
        <w:t>1</w:t>
      </w:r>
      <w:r w:rsidR="00762328">
        <w:rPr>
          <w:sz w:val="28"/>
          <w:szCs w:val="28"/>
        </w:rPr>
        <w:t xml:space="preserve"> человек в следующем составе:</w:t>
      </w:r>
    </w:p>
    <w:p w:rsidR="00762328" w:rsidRDefault="00762328" w:rsidP="00762328">
      <w:pPr>
        <w:ind w:firstLine="709"/>
        <w:jc w:val="both"/>
        <w:rPr>
          <w:sz w:val="28"/>
          <w:szCs w:val="28"/>
        </w:rPr>
      </w:pPr>
      <w:r>
        <w:rPr>
          <w:sz w:val="28"/>
          <w:szCs w:val="28"/>
        </w:rPr>
        <w:t xml:space="preserve">1) </w:t>
      </w:r>
      <w:r w:rsidR="008350FE">
        <w:rPr>
          <w:sz w:val="28"/>
          <w:szCs w:val="28"/>
        </w:rPr>
        <w:t>Волкова М.А.</w:t>
      </w:r>
      <w:r>
        <w:rPr>
          <w:sz w:val="28"/>
          <w:szCs w:val="28"/>
        </w:rPr>
        <w:t xml:space="preserve">, заместитель </w:t>
      </w:r>
      <w:r w:rsidR="008350FE">
        <w:rPr>
          <w:sz w:val="28"/>
          <w:szCs w:val="28"/>
        </w:rPr>
        <w:t>главы администрации ЗАТО Звёздный по развитию территории, руководитель отдела по развитию территории(</w:t>
      </w:r>
      <w:r>
        <w:rPr>
          <w:sz w:val="28"/>
          <w:szCs w:val="28"/>
        </w:rPr>
        <w:t>по согласованию);</w:t>
      </w:r>
    </w:p>
    <w:p w:rsidR="00762328" w:rsidRDefault="00710428" w:rsidP="00710428">
      <w:pPr>
        <w:ind w:firstLine="709"/>
        <w:jc w:val="both"/>
        <w:rPr>
          <w:sz w:val="28"/>
          <w:szCs w:val="28"/>
        </w:rPr>
      </w:pPr>
      <w:r>
        <w:rPr>
          <w:sz w:val="28"/>
          <w:szCs w:val="28"/>
        </w:rPr>
        <w:t xml:space="preserve">2) </w:t>
      </w:r>
      <w:r w:rsidR="008350FE">
        <w:rPr>
          <w:sz w:val="28"/>
          <w:szCs w:val="28"/>
        </w:rPr>
        <w:t>Юдина Т.П.</w:t>
      </w:r>
      <w:r>
        <w:rPr>
          <w:sz w:val="28"/>
          <w:szCs w:val="28"/>
        </w:rPr>
        <w:t xml:space="preserve">, </w:t>
      </w:r>
      <w:r w:rsidR="008350FE">
        <w:rPr>
          <w:sz w:val="28"/>
          <w:szCs w:val="28"/>
        </w:rPr>
        <w:t xml:space="preserve">первый </w:t>
      </w:r>
      <w:r w:rsidRPr="00710428">
        <w:rPr>
          <w:sz w:val="28"/>
          <w:szCs w:val="28"/>
        </w:rPr>
        <w:t xml:space="preserve">заместитель главы </w:t>
      </w:r>
      <w:r>
        <w:rPr>
          <w:sz w:val="28"/>
          <w:szCs w:val="28"/>
        </w:rPr>
        <w:t xml:space="preserve">администрации ЗАТО Звёздный </w:t>
      </w:r>
      <w:r w:rsidR="00762328">
        <w:rPr>
          <w:sz w:val="28"/>
          <w:szCs w:val="28"/>
        </w:rPr>
        <w:t>(по согласованию);</w:t>
      </w:r>
    </w:p>
    <w:p w:rsidR="008350FE" w:rsidRDefault="00762328" w:rsidP="008350FE">
      <w:pPr>
        <w:ind w:left="708" w:firstLine="709"/>
        <w:jc w:val="both"/>
        <w:rPr>
          <w:sz w:val="28"/>
          <w:szCs w:val="28"/>
        </w:rPr>
      </w:pPr>
      <w:r>
        <w:rPr>
          <w:sz w:val="28"/>
          <w:szCs w:val="28"/>
        </w:rPr>
        <w:lastRenderedPageBreak/>
        <w:t xml:space="preserve">3) </w:t>
      </w:r>
      <w:r w:rsidR="008350FE">
        <w:rPr>
          <w:sz w:val="28"/>
          <w:szCs w:val="28"/>
        </w:rPr>
        <w:t>Шалимова Л.Н., заместитель главы администрации ЗАТО Звёздный по социальным вопросам (по согласованию);</w:t>
      </w:r>
    </w:p>
    <w:p w:rsidR="008350FE" w:rsidRDefault="008350FE" w:rsidP="008350FE">
      <w:pPr>
        <w:ind w:left="708" w:firstLine="709"/>
        <w:jc w:val="both"/>
        <w:rPr>
          <w:sz w:val="28"/>
          <w:szCs w:val="28"/>
        </w:rPr>
      </w:pPr>
      <w:r>
        <w:rPr>
          <w:sz w:val="28"/>
          <w:szCs w:val="28"/>
        </w:rPr>
        <w:t xml:space="preserve">4) Солдатченко А.Н., </w:t>
      </w:r>
      <w:r w:rsidRPr="008350FE">
        <w:rPr>
          <w:sz w:val="28"/>
          <w:szCs w:val="28"/>
        </w:rPr>
        <w:t>заместитель главы администрации ЗАТО Звёздный по финансовым вопросам, руководитель финансового отдела</w:t>
      </w:r>
      <w:r>
        <w:rPr>
          <w:sz w:val="28"/>
          <w:szCs w:val="28"/>
        </w:rPr>
        <w:t xml:space="preserve"> (по согласованию);</w:t>
      </w:r>
    </w:p>
    <w:p w:rsidR="008350FE" w:rsidRDefault="008350FE" w:rsidP="008350FE">
      <w:pPr>
        <w:ind w:left="708" w:firstLine="709"/>
        <w:jc w:val="both"/>
        <w:rPr>
          <w:sz w:val="28"/>
          <w:szCs w:val="28"/>
        </w:rPr>
      </w:pPr>
      <w:r>
        <w:rPr>
          <w:sz w:val="28"/>
          <w:szCs w:val="28"/>
        </w:rPr>
        <w:t>5) Миронова Н.М., заведующий отделом землеустройства и охраны окружающей среды администрации ЗАТО Звёздный (по согласованию);</w:t>
      </w:r>
    </w:p>
    <w:p w:rsidR="008350FE" w:rsidRDefault="008350FE" w:rsidP="008350FE">
      <w:pPr>
        <w:ind w:left="708" w:firstLine="709"/>
        <w:jc w:val="both"/>
        <w:rPr>
          <w:sz w:val="28"/>
          <w:szCs w:val="28"/>
        </w:rPr>
      </w:pPr>
      <w:r>
        <w:rPr>
          <w:sz w:val="28"/>
          <w:szCs w:val="28"/>
        </w:rPr>
        <w:t>6) Цыганок Н.А., заместитель руководителя юридического отдела администрации ЗАТО Звёздный (по согласованию);</w:t>
      </w:r>
    </w:p>
    <w:p w:rsidR="001A02B4" w:rsidRDefault="001A02B4" w:rsidP="008350FE">
      <w:pPr>
        <w:ind w:left="708" w:firstLine="709"/>
        <w:jc w:val="both"/>
        <w:rPr>
          <w:sz w:val="28"/>
          <w:szCs w:val="28"/>
        </w:rPr>
      </w:pPr>
      <w:r>
        <w:rPr>
          <w:sz w:val="28"/>
          <w:szCs w:val="28"/>
        </w:rPr>
        <w:t>7) Марасанова И.В., заместитель директора Регионального института непрерывного образования</w:t>
      </w:r>
      <w:r w:rsidR="00910B16">
        <w:rPr>
          <w:sz w:val="28"/>
          <w:szCs w:val="28"/>
        </w:rPr>
        <w:t xml:space="preserve"> (по согласованию);</w:t>
      </w:r>
    </w:p>
    <w:p w:rsidR="001A02B4" w:rsidRPr="008350FE" w:rsidRDefault="001A02B4" w:rsidP="008350FE">
      <w:pPr>
        <w:ind w:left="708" w:firstLine="709"/>
        <w:jc w:val="both"/>
        <w:rPr>
          <w:sz w:val="28"/>
          <w:szCs w:val="28"/>
        </w:rPr>
      </w:pPr>
      <w:r>
        <w:rPr>
          <w:sz w:val="28"/>
          <w:szCs w:val="28"/>
        </w:rPr>
        <w:t>8) Волкова А.А., специалист отдела по развитию территории администрации ЗАТО Звёздный (по согласованию);</w:t>
      </w:r>
    </w:p>
    <w:p w:rsidR="00762328" w:rsidRDefault="001A02B4" w:rsidP="008350FE">
      <w:pPr>
        <w:ind w:left="707" w:firstLine="709"/>
        <w:jc w:val="both"/>
        <w:rPr>
          <w:sz w:val="28"/>
          <w:szCs w:val="28"/>
        </w:rPr>
      </w:pPr>
      <w:r>
        <w:rPr>
          <w:sz w:val="28"/>
          <w:szCs w:val="28"/>
        </w:rPr>
        <w:t>9</w:t>
      </w:r>
      <w:r w:rsidR="008350FE">
        <w:rPr>
          <w:sz w:val="28"/>
          <w:szCs w:val="28"/>
        </w:rPr>
        <w:t xml:space="preserve">) </w:t>
      </w:r>
      <w:r w:rsidR="00762328">
        <w:rPr>
          <w:sz w:val="28"/>
          <w:szCs w:val="28"/>
        </w:rPr>
        <w:t>Ларина Е.В., депутат Думы ЗАТО Звёздный;</w:t>
      </w:r>
    </w:p>
    <w:p w:rsidR="00762328" w:rsidRDefault="001A02B4" w:rsidP="001A02B4">
      <w:pPr>
        <w:ind w:left="707" w:firstLine="709"/>
        <w:jc w:val="both"/>
        <w:rPr>
          <w:sz w:val="28"/>
          <w:szCs w:val="28"/>
        </w:rPr>
      </w:pPr>
      <w:r>
        <w:rPr>
          <w:sz w:val="28"/>
          <w:szCs w:val="28"/>
        </w:rPr>
        <w:t>10</w:t>
      </w:r>
      <w:r w:rsidR="00762328">
        <w:rPr>
          <w:sz w:val="28"/>
          <w:szCs w:val="28"/>
        </w:rPr>
        <w:t>) Ленкевич А.П., депутат Думы ЗАТО Звёздный;</w:t>
      </w:r>
    </w:p>
    <w:p w:rsidR="00762328" w:rsidRDefault="001A02B4" w:rsidP="001A02B4">
      <w:pPr>
        <w:ind w:left="707" w:firstLine="709"/>
        <w:jc w:val="both"/>
        <w:rPr>
          <w:sz w:val="28"/>
          <w:szCs w:val="28"/>
        </w:rPr>
      </w:pPr>
      <w:r>
        <w:rPr>
          <w:sz w:val="28"/>
          <w:szCs w:val="28"/>
        </w:rPr>
        <w:t>11</w:t>
      </w:r>
      <w:r w:rsidR="00762328">
        <w:rPr>
          <w:sz w:val="28"/>
          <w:szCs w:val="28"/>
        </w:rPr>
        <w:t xml:space="preserve">) Пупырева А.В., ведущий специалист </w:t>
      </w:r>
      <w:r w:rsidR="000829FB">
        <w:rPr>
          <w:sz w:val="28"/>
          <w:szCs w:val="28"/>
        </w:rPr>
        <w:t xml:space="preserve">– </w:t>
      </w:r>
      <w:r w:rsidR="00762328">
        <w:rPr>
          <w:sz w:val="28"/>
          <w:szCs w:val="28"/>
        </w:rPr>
        <w:t>секретарь Думы ЗАТО Звёздный.</w:t>
      </w:r>
    </w:p>
    <w:p w:rsidR="00762328" w:rsidRDefault="001A02B4" w:rsidP="001A02B4">
      <w:pPr>
        <w:ind w:left="707" w:firstLine="709"/>
        <w:jc w:val="both"/>
        <w:rPr>
          <w:sz w:val="28"/>
          <w:szCs w:val="28"/>
        </w:rPr>
      </w:pPr>
      <w:r>
        <w:rPr>
          <w:sz w:val="28"/>
          <w:szCs w:val="28"/>
        </w:rPr>
        <w:t>4</w:t>
      </w:r>
      <w:r w:rsidR="00762328">
        <w:rPr>
          <w:sz w:val="28"/>
          <w:szCs w:val="28"/>
        </w:rPr>
        <w:t>. Определить местонахождение Организационного комитета в помещении Думы ЗАТО Звёздный по адресу: ул. Ленина, 11А, п. Звёздный, Пермский край, 614575, тел. (факс) (342) 297-17-06.</w:t>
      </w:r>
    </w:p>
    <w:p w:rsidR="00B066C5" w:rsidRDefault="00B066C5" w:rsidP="001A02B4">
      <w:pPr>
        <w:ind w:left="707" w:firstLine="709"/>
        <w:jc w:val="both"/>
        <w:rPr>
          <w:sz w:val="28"/>
          <w:szCs w:val="28"/>
        </w:rPr>
      </w:pPr>
      <w:r>
        <w:rPr>
          <w:sz w:val="28"/>
          <w:szCs w:val="28"/>
        </w:rPr>
        <w:t>5. Провести первое собрание Организационного комитета до 23.10.2018. Назначить ответственным за организацию и проведение первого собрания Организационного комитета депутата Думы ЗАТО Звёздный – Ларину Е.В.</w:t>
      </w:r>
    </w:p>
    <w:p w:rsidR="00762328" w:rsidRDefault="00B066C5" w:rsidP="001A02B4">
      <w:pPr>
        <w:ind w:left="707" w:firstLine="709"/>
        <w:jc w:val="both"/>
        <w:rPr>
          <w:sz w:val="28"/>
          <w:szCs w:val="28"/>
        </w:rPr>
      </w:pPr>
      <w:r>
        <w:rPr>
          <w:sz w:val="28"/>
          <w:szCs w:val="28"/>
        </w:rPr>
        <w:t>6</w:t>
      </w:r>
      <w:r w:rsidR="00762328">
        <w:rPr>
          <w:sz w:val="28"/>
          <w:szCs w:val="28"/>
        </w:rPr>
        <w:t xml:space="preserve">. Предложения, рекомендации по проекту решения Думы ЗАТО Звёздный </w:t>
      </w:r>
      <w:r w:rsidR="008A44C6">
        <w:rPr>
          <w:sz w:val="28"/>
          <w:szCs w:val="28"/>
        </w:rPr>
        <w:t xml:space="preserve">«Об утверждении Стратегии социально-экономического развития городского округа ЗАТО Звёздный Пермского края на 2018-2032 годы» </w:t>
      </w:r>
      <w:r w:rsidR="00762328">
        <w:rPr>
          <w:sz w:val="28"/>
          <w:szCs w:val="28"/>
        </w:rPr>
        <w:t xml:space="preserve">жители ЗАТО Звёздный, обладающие активным </w:t>
      </w:r>
      <w:r w:rsidR="00762328" w:rsidRPr="000E0077">
        <w:rPr>
          <w:sz w:val="28"/>
          <w:szCs w:val="28"/>
        </w:rPr>
        <w:t xml:space="preserve">избирательным правом, могут направлять в письменном виде в срок до </w:t>
      </w:r>
      <w:r w:rsidR="000E0077">
        <w:rPr>
          <w:sz w:val="28"/>
          <w:szCs w:val="28"/>
        </w:rPr>
        <w:t>17.</w:t>
      </w:r>
      <w:r w:rsidR="002400D0" w:rsidRPr="000E0077">
        <w:rPr>
          <w:sz w:val="28"/>
          <w:szCs w:val="28"/>
        </w:rPr>
        <w:t xml:space="preserve">00 ч. </w:t>
      </w:r>
      <w:r w:rsidR="00016E85">
        <w:rPr>
          <w:sz w:val="28"/>
          <w:szCs w:val="28"/>
        </w:rPr>
        <w:t>27</w:t>
      </w:r>
      <w:r w:rsidR="008D2A4C">
        <w:rPr>
          <w:sz w:val="28"/>
          <w:szCs w:val="28"/>
        </w:rPr>
        <w:t>.</w:t>
      </w:r>
      <w:r w:rsidR="001A02B4">
        <w:rPr>
          <w:sz w:val="28"/>
          <w:szCs w:val="28"/>
        </w:rPr>
        <w:t>11</w:t>
      </w:r>
      <w:r w:rsidR="00762328" w:rsidRPr="000E0077">
        <w:rPr>
          <w:sz w:val="28"/>
          <w:szCs w:val="28"/>
        </w:rPr>
        <w:t>.201</w:t>
      </w:r>
      <w:r w:rsidR="00511E2A">
        <w:rPr>
          <w:sz w:val="28"/>
          <w:szCs w:val="28"/>
        </w:rPr>
        <w:t>8</w:t>
      </w:r>
      <w:r w:rsidR="00762328" w:rsidRPr="000E0077">
        <w:rPr>
          <w:sz w:val="28"/>
          <w:szCs w:val="28"/>
        </w:rPr>
        <w:t>ежедневно (кро</w:t>
      </w:r>
      <w:r w:rsidR="002400D0" w:rsidRPr="000E0077">
        <w:rPr>
          <w:sz w:val="28"/>
          <w:szCs w:val="28"/>
        </w:rPr>
        <w:t xml:space="preserve">ме выходных и праздничных дней) </w:t>
      </w:r>
      <w:r w:rsidR="00762328" w:rsidRPr="000E0077">
        <w:rPr>
          <w:sz w:val="28"/>
          <w:szCs w:val="28"/>
        </w:rPr>
        <w:t>с 0</w:t>
      </w:r>
      <w:r w:rsidR="002400D0" w:rsidRPr="000E0077">
        <w:rPr>
          <w:sz w:val="28"/>
          <w:szCs w:val="28"/>
        </w:rPr>
        <w:t>8.30 до</w:t>
      </w:r>
      <w:r w:rsidR="002400D0">
        <w:rPr>
          <w:sz w:val="28"/>
          <w:szCs w:val="28"/>
        </w:rPr>
        <w:t xml:space="preserve"> 17.00 (обеденный перерыв с 12.00 до 13.00)</w:t>
      </w:r>
      <w:r w:rsidR="00762328">
        <w:rPr>
          <w:sz w:val="28"/>
          <w:szCs w:val="28"/>
        </w:rPr>
        <w:t xml:space="preserve"> в Организационный комитет.</w:t>
      </w:r>
    </w:p>
    <w:p w:rsidR="00762328" w:rsidRDefault="00762328" w:rsidP="001A02B4">
      <w:pPr>
        <w:ind w:left="707" w:firstLine="709"/>
        <w:jc w:val="both"/>
        <w:rPr>
          <w:sz w:val="28"/>
          <w:szCs w:val="28"/>
        </w:rPr>
      </w:pPr>
      <w:r>
        <w:rPr>
          <w:sz w:val="28"/>
          <w:szCs w:val="28"/>
        </w:rPr>
        <w:t>7. Назначить ответственным за подготовку и предоставление информационных материалов к проведению слушаний Пупыреву А.В.</w:t>
      </w:r>
    </w:p>
    <w:p w:rsidR="00762328" w:rsidRDefault="00762328" w:rsidP="001A02B4">
      <w:pPr>
        <w:ind w:left="707" w:firstLine="709"/>
        <w:jc w:val="both"/>
        <w:rPr>
          <w:sz w:val="28"/>
          <w:szCs w:val="28"/>
        </w:rPr>
      </w:pPr>
      <w:r>
        <w:rPr>
          <w:sz w:val="28"/>
          <w:szCs w:val="28"/>
        </w:rPr>
        <w:t>8. Назначить ответственным за организацию</w:t>
      </w:r>
      <w:r w:rsidR="005C11D9">
        <w:rPr>
          <w:sz w:val="28"/>
          <w:szCs w:val="28"/>
        </w:rPr>
        <w:t xml:space="preserve"> и проведение первого собрания О</w:t>
      </w:r>
      <w:r>
        <w:rPr>
          <w:sz w:val="28"/>
          <w:szCs w:val="28"/>
        </w:rPr>
        <w:t>рганизационного комитета Ларину Е.В.</w:t>
      </w:r>
    </w:p>
    <w:p w:rsidR="00762328" w:rsidRDefault="00762328" w:rsidP="001A02B4">
      <w:pPr>
        <w:ind w:left="707" w:firstLine="709"/>
        <w:jc w:val="both"/>
        <w:rPr>
          <w:color w:val="000000"/>
          <w:sz w:val="28"/>
          <w:szCs w:val="28"/>
        </w:rPr>
      </w:pPr>
      <w:r>
        <w:rPr>
          <w:sz w:val="28"/>
          <w:szCs w:val="28"/>
        </w:rPr>
        <w:t xml:space="preserve">9. Организационному комитету разместить информацию о подготовке к проведению Публичных слушаний и заключение о результатах Публичных слушаний в информационном бюллетене ЗАТО Звёздный «Вестник Звёздного» и на официальном сайте органов местного самоуправления ЗАТО Звёздный в сети Интернет </w:t>
      </w:r>
      <w:r>
        <w:rPr>
          <w:color w:val="000000"/>
          <w:sz w:val="28"/>
          <w:szCs w:val="28"/>
        </w:rPr>
        <w:t>(</w:t>
      </w:r>
      <w:hyperlink r:id="rId9" w:history="1">
        <w:r>
          <w:rPr>
            <w:rStyle w:val="a3"/>
            <w:color w:val="000000"/>
            <w:sz w:val="28"/>
            <w:szCs w:val="28"/>
            <w:lang w:val="en-US"/>
          </w:rPr>
          <w:t>www</w:t>
        </w:r>
        <w:r>
          <w:rPr>
            <w:rStyle w:val="a3"/>
            <w:color w:val="000000"/>
            <w:sz w:val="28"/>
            <w:szCs w:val="28"/>
          </w:rPr>
          <w:t>.</w:t>
        </w:r>
        <w:r>
          <w:rPr>
            <w:rStyle w:val="a3"/>
            <w:color w:val="000000"/>
            <w:sz w:val="28"/>
            <w:szCs w:val="28"/>
            <w:lang w:val="en-US"/>
          </w:rPr>
          <w:t>zvezdny</w:t>
        </w:r>
        <w:r>
          <w:rPr>
            <w:rStyle w:val="a3"/>
            <w:color w:val="000000"/>
            <w:sz w:val="28"/>
            <w:szCs w:val="28"/>
          </w:rPr>
          <w:t>.</w:t>
        </w:r>
        <w:r>
          <w:rPr>
            <w:rStyle w:val="a3"/>
            <w:color w:val="000000"/>
            <w:sz w:val="28"/>
            <w:szCs w:val="28"/>
            <w:lang w:val="en-US"/>
          </w:rPr>
          <w:t>permarea</w:t>
        </w:r>
        <w:r>
          <w:rPr>
            <w:rStyle w:val="a3"/>
            <w:color w:val="000000"/>
            <w:sz w:val="28"/>
            <w:szCs w:val="28"/>
          </w:rPr>
          <w:t>.</w:t>
        </w:r>
        <w:r>
          <w:rPr>
            <w:rStyle w:val="a3"/>
            <w:color w:val="000000"/>
            <w:sz w:val="28"/>
            <w:szCs w:val="28"/>
            <w:lang w:val="en-US"/>
          </w:rPr>
          <w:t>ru</w:t>
        </w:r>
      </w:hyperlink>
      <w:r>
        <w:rPr>
          <w:color w:val="000000"/>
          <w:sz w:val="28"/>
          <w:szCs w:val="28"/>
        </w:rPr>
        <w:t>).</w:t>
      </w:r>
    </w:p>
    <w:p w:rsidR="00762328" w:rsidRDefault="00762328" w:rsidP="001A02B4">
      <w:pPr>
        <w:ind w:left="707" w:firstLine="709"/>
        <w:jc w:val="both"/>
        <w:rPr>
          <w:sz w:val="28"/>
          <w:szCs w:val="28"/>
        </w:rPr>
      </w:pPr>
      <w:r>
        <w:rPr>
          <w:sz w:val="28"/>
          <w:szCs w:val="28"/>
        </w:rPr>
        <w:t>10. Информацию о проведении Публичных слушаний и их результатах обнародовать установленным порядком.</w:t>
      </w:r>
    </w:p>
    <w:p w:rsidR="00762328" w:rsidRDefault="008D2A4C" w:rsidP="00762328">
      <w:pPr>
        <w:ind w:firstLine="709"/>
        <w:jc w:val="both"/>
        <w:rPr>
          <w:sz w:val="28"/>
          <w:szCs w:val="28"/>
        </w:rPr>
      </w:pPr>
      <w:r>
        <w:rPr>
          <w:sz w:val="28"/>
          <w:szCs w:val="28"/>
        </w:rPr>
        <w:lastRenderedPageBreak/>
        <w:t>1</w:t>
      </w:r>
      <w:r w:rsidR="00B066C5">
        <w:rPr>
          <w:sz w:val="28"/>
          <w:szCs w:val="28"/>
        </w:rPr>
        <w:t>1</w:t>
      </w:r>
      <w:r w:rsidR="00B36EC3">
        <w:rPr>
          <w:sz w:val="28"/>
          <w:szCs w:val="28"/>
        </w:rPr>
        <w:t xml:space="preserve">. </w:t>
      </w:r>
      <w:r w:rsidR="00B36EC3" w:rsidRPr="00B36EC3">
        <w:rPr>
          <w:sz w:val="28"/>
          <w:szCs w:val="28"/>
        </w:rPr>
        <w:t>Опубликовать (обнародовать) настоящее решение установленным порядком в информационном бюллетене ЗАТО Звёздный «Вестник Звёздного».</w:t>
      </w:r>
    </w:p>
    <w:p w:rsidR="00762328" w:rsidRDefault="008D2A4C" w:rsidP="00762328">
      <w:pPr>
        <w:ind w:right="-5" w:firstLine="708"/>
        <w:jc w:val="both"/>
        <w:rPr>
          <w:sz w:val="28"/>
          <w:szCs w:val="28"/>
        </w:rPr>
      </w:pPr>
      <w:r>
        <w:rPr>
          <w:sz w:val="28"/>
          <w:szCs w:val="28"/>
        </w:rPr>
        <w:t>1</w:t>
      </w:r>
      <w:r w:rsidR="00B066C5">
        <w:rPr>
          <w:sz w:val="28"/>
          <w:szCs w:val="28"/>
        </w:rPr>
        <w:t>2</w:t>
      </w:r>
      <w:r w:rsidR="00762328">
        <w:rPr>
          <w:sz w:val="28"/>
          <w:szCs w:val="28"/>
        </w:rPr>
        <w:t>. Настоящее решение вступает в силу после дня его официального опубликования.</w:t>
      </w:r>
    </w:p>
    <w:p w:rsidR="00762328" w:rsidRDefault="00762328" w:rsidP="00762328">
      <w:pPr>
        <w:pStyle w:val="31"/>
        <w:ind w:firstLine="709"/>
        <w:jc w:val="both"/>
        <w:rPr>
          <w:sz w:val="28"/>
          <w:szCs w:val="28"/>
        </w:rPr>
      </w:pPr>
    </w:p>
    <w:p w:rsidR="00762328" w:rsidRDefault="00762328" w:rsidP="00762328">
      <w:pPr>
        <w:pStyle w:val="31"/>
        <w:spacing w:after="0"/>
        <w:jc w:val="both"/>
        <w:rPr>
          <w:sz w:val="28"/>
          <w:szCs w:val="28"/>
        </w:rPr>
      </w:pPr>
      <w:r>
        <w:rPr>
          <w:sz w:val="28"/>
          <w:szCs w:val="28"/>
        </w:rPr>
        <w:t xml:space="preserve">Глава ЗАТО Звёздный – </w:t>
      </w:r>
    </w:p>
    <w:p w:rsidR="00762328" w:rsidRPr="00762328" w:rsidRDefault="00762328" w:rsidP="00762328">
      <w:pPr>
        <w:pStyle w:val="31"/>
        <w:spacing w:after="0"/>
        <w:jc w:val="both"/>
        <w:rPr>
          <w:sz w:val="28"/>
          <w:szCs w:val="28"/>
        </w:rPr>
      </w:pPr>
      <w:r>
        <w:rPr>
          <w:sz w:val="28"/>
          <w:szCs w:val="28"/>
        </w:rPr>
        <w:t>председатель Думы ЗАТО Звёздный</w:t>
      </w:r>
      <w:r>
        <w:rPr>
          <w:sz w:val="28"/>
          <w:szCs w:val="28"/>
        </w:rPr>
        <w:tab/>
      </w:r>
      <w:r>
        <w:rPr>
          <w:sz w:val="28"/>
          <w:szCs w:val="28"/>
        </w:rPr>
        <w:tab/>
      </w:r>
      <w:r>
        <w:rPr>
          <w:sz w:val="28"/>
          <w:szCs w:val="28"/>
        </w:rPr>
        <w:tab/>
      </w:r>
      <w:r>
        <w:rPr>
          <w:sz w:val="28"/>
          <w:szCs w:val="28"/>
        </w:rPr>
        <w:tab/>
        <w:t xml:space="preserve">         И.А. Ободова</w:t>
      </w:r>
    </w:p>
    <w:p w:rsidR="00762328" w:rsidRDefault="00762328" w:rsidP="00762328">
      <w:pPr>
        <w:pStyle w:val="31"/>
        <w:spacing w:after="0"/>
        <w:jc w:val="both"/>
        <w:rPr>
          <w:sz w:val="28"/>
          <w:szCs w:val="28"/>
        </w:rPr>
      </w:pPr>
    </w:p>
    <w:p w:rsidR="00762328" w:rsidRDefault="00762328" w:rsidP="00762328">
      <w:pPr>
        <w:pStyle w:val="31"/>
        <w:spacing w:after="0"/>
        <w:jc w:val="both"/>
        <w:rPr>
          <w:sz w:val="28"/>
          <w:szCs w:val="28"/>
        </w:rPr>
      </w:pPr>
    </w:p>
    <w:p w:rsidR="00762328" w:rsidRDefault="00762328" w:rsidP="00762328">
      <w:pPr>
        <w:pStyle w:val="31"/>
        <w:spacing w:after="0"/>
        <w:jc w:val="both"/>
        <w:rPr>
          <w:sz w:val="28"/>
          <w:szCs w:val="28"/>
        </w:rPr>
      </w:pPr>
    </w:p>
    <w:p w:rsidR="00762328" w:rsidRDefault="00762328" w:rsidP="00762328">
      <w:pPr>
        <w:jc w:val="right"/>
        <w:rPr>
          <w:noProof/>
          <w:sz w:val="28"/>
          <w:szCs w:val="28"/>
        </w:rPr>
      </w:pPr>
    </w:p>
    <w:p w:rsidR="00A34CFF" w:rsidRDefault="002F41E2" w:rsidP="005F25DA">
      <w:pPr>
        <w:ind w:left="7080" w:firstLine="708"/>
        <w:jc w:val="both"/>
        <w:rPr>
          <w:color w:val="000000"/>
          <w:sz w:val="28"/>
          <w:szCs w:val="28"/>
        </w:rPr>
      </w:pPr>
      <w:r>
        <w:rPr>
          <w:color w:val="000000"/>
          <w:sz w:val="28"/>
          <w:szCs w:val="28"/>
        </w:rPr>
        <w:br w:type="page"/>
      </w:r>
    </w:p>
    <w:p w:rsidR="00846E41" w:rsidRDefault="00846E41" w:rsidP="00846E41">
      <w:pPr>
        <w:ind w:firstLine="709"/>
        <w:jc w:val="right"/>
        <w:rPr>
          <w:b/>
          <w:lang w:bidi="en-US"/>
        </w:rPr>
      </w:pPr>
    </w:p>
    <w:p w:rsidR="0037598F" w:rsidRPr="0037598F" w:rsidRDefault="0037598F" w:rsidP="0037598F">
      <w:pPr>
        <w:ind w:left="5664" w:firstLine="708"/>
        <w:jc w:val="right"/>
        <w:rPr>
          <w:rFonts w:eastAsia="Calibri"/>
          <w:noProof/>
          <w:color w:val="000000"/>
          <w:sz w:val="28"/>
          <w:szCs w:val="28"/>
        </w:rPr>
      </w:pPr>
      <w:r w:rsidRPr="0037598F">
        <w:rPr>
          <w:rFonts w:eastAsia="Calibri"/>
          <w:noProof/>
          <w:color w:val="000000"/>
          <w:sz w:val="28"/>
          <w:szCs w:val="28"/>
        </w:rPr>
        <w:t>Приложение</w:t>
      </w:r>
    </w:p>
    <w:p w:rsidR="0037598F" w:rsidRPr="0037598F" w:rsidRDefault="0037598F" w:rsidP="0037598F">
      <w:pPr>
        <w:ind w:left="6372"/>
        <w:jc w:val="right"/>
        <w:rPr>
          <w:rFonts w:eastAsia="Calibri"/>
          <w:noProof/>
          <w:color w:val="000000"/>
          <w:sz w:val="28"/>
          <w:szCs w:val="28"/>
        </w:rPr>
      </w:pPr>
      <w:r>
        <w:rPr>
          <w:rFonts w:eastAsia="Calibri"/>
          <w:noProof/>
          <w:color w:val="000000"/>
          <w:sz w:val="28"/>
          <w:szCs w:val="28"/>
        </w:rPr>
        <w:t xml:space="preserve"> к решению Думы</w:t>
      </w:r>
    </w:p>
    <w:p w:rsidR="0037598F" w:rsidRPr="0037598F" w:rsidRDefault="0037598F" w:rsidP="0037598F">
      <w:pPr>
        <w:ind w:left="4956"/>
        <w:jc w:val="right"/>
        <w:rPr>
          <w:rFonts w:eastAsia="Calibri"/>
          <w:noProof/>
          <w:color w:val="000000"/>
          <w:sz w:val="28"/>
          <w:szCs w:val="28"/>
        </w:rPr>
      </w:pPr>
      <w:r w:rsidRPr="0037598F">
        <w:rPr>
          <w:rFonts w:eastAsia="Calibri"/>
          <w:noProof/>
          <w:color w:val="000000"/>
          <w:sz w:val="28"/>
          <w:szCs w:val="28"/>
        </w:rPr>
        <w:t xml:space="preserve">     ЗАТО Звёздный</w:t>
      </w:r>
    </w:p>
    <w:p w:rsidR="0037598F" w:rsidRPr="0037598F" w:rsidRDefault="0037598F" w:rsidP="0037598F">
      <w:pPr>
        <w:ind w:left="4956"/>
        <w:jc w:val="right"/>
        <w:rPr>
          <w:rFonts w:eastAsia="Calibri"/>
          <w:noProof/>
          <w:color w:val="000000"/>
          <w:sz w:val="28"/>
          <w:szCs w:val="28"/>
        </w:rPr>
      </w:pPr>
      <w:r>
        <w:rPr>
          <w:rFonts w:eastAsia="Calibri"/>
          <w:noProof/>
          <w:color w:val="000000"/>
          <w:sz w:val="28"/>
          <w:szCs w:val="28"/>
        </w:rPr>
        <w:t xml:space="preserve">     от 18.10.2018 № 420</w:t>
      </w:r>
    </w:p>
    <w:p w:rsidR="0037598F" w:rsidRPr="0037598F" w:rsidRDefault="0037598F" w:rsidP="0037598F">
      <w:pPr>
        <w:jc w:val="center"/>
        <w:rPr>
          <w:rFonts w:eastAsia="Calibri"/>
          <w:b/>
          <w:noProof/>
          <w:color w:val="000000"/>
          <w:sz w:val="28"/>
          <w:szCs w:val="28"/>
        </w:rPr>
      </w:pPr>
    </w:p>
    <w:p w:rsidR="0037598F" w:rsidRPr="0037598F" w:rsidRDefault="0037598F" w:rsidP="0037598F">
      <w:pPr>
        <w:jc w:val="center"/>
        <w:rPr>
          <w:rFonts w:eastAsia="Calibri"/>
          <w:bCs/>
          <w:caps/>
          <w:color w:val="000000"/>
          <w:sz w:val="28"/>
          <w:szCs w:val="28"/>
          <w:lang w:eastAsia="en-US"/>
        </w:rPr>
      </w:pPr>
      <w:r w:rsidRPr="0037598F">
        <w:rPr>
          <w:rFonts w:eastAsia="Calibri"/>
          <w:b/>
          <w:noProof/>
          <w:color w:val="000000"/>
          <w:sz w:val="28"/>
          <w:szCs w:val="28"/>
        </w:rPr>
        <w:drawing>
          <wp:inline distT="0" distB="0" distL="0" distR="0">
            <wp:extent cx="447675" cy="542925"/>
            <wp:effectExtent l="0" t="0" r="9525" b="9525"/>
            <wp:docPr id="7" name="Рисунок 7" descr="Письма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исьма распоряжения"/>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42925"/>
                    </a:xfrm>
                    <a:prstGeom prst="rect">
                      <a:avLst/>
                    </a:prstGeom>
                    <a:noFill/>
                    <a:ln>
                      <a:noFill/>
                    </a:ln>
                  </pic:spPr>
                </pic:pic>
              </a:graphicData>
            </a:graphic>
          </wp:inline>
        </w:drawing>
      </w:r>
    </w:p>
    <w:p w:rsidR="0037598F" w:rsidRPr="0037598F" w:rsidRDefault="0037598F" w:rsidP="0037598F">
      <w:pPr>
        <w:jc w:val="right"/>
        <w:rPr>
          <w:rFonts w:eastAsia="Calibri"/>
          <w:b/>
          <w:bCs/>
          <w:caps/>
          <w:color w:val="000000"/>
          <w:sz w:val="28"/>
          <w:szCs w:val="28"/>
          <w:lang w:eastAsia="en-US"/>
        </w:rPr>
      </w:pPr>
      <w:r w:rsidRPr="0037598F">
        <w:rPr>
          <w:rFonts w:eastAsia="Calibri"/>
          <w:b/>
          <w:bCs/>
          <w:caps/>
          <w:color w:val="000000"/>
          <w:sz w:val="28"/>
          <w:szCs w:val="28"/>
          <w:lang w:eastAsia="en-US"/>
        </w:rPr>
        <w:t>ПРОЕКТ</w:t>
      </w:r>
    </w:p>
    <w:p w:rsidR="0037598F" w:rsidRPr="0037598F" w:rsidRDefault="0037598F" w:rsidP="0037598F">
      <w:pPr>
        <w:jc w:val="center"/>
        <w:rPr>
          <w:rFonts w:eastAsia="Calibri"/>
          <w:bCs/>
          <w:caps/>
          <w:color w:val="000000"/>
          <w:sz w:val="28"/>
          <w:szCs w:val="28"/>
          <w:lang w:eastAsia="en-US"/>
        </w:rPr>
      </w:pPr>
      <w:r w:rsidRPr="0037598F">
        <w:rPr>
          <w:rFonts w:eastAsia="Calibri"/>
          <w:bCs/>
          <w:caps/>
          <w:color w:val="000000"/>
          <w:sz w:val="28"/>
          <w:szCs w:val="28"/>
          <w:lang w:eastAsia="en-US"/>
        </w:rPr>
        <w:t>Дума Зато звёздный</w:t>
      </w:r>
    </w:p>
    <w:p w:rsidR="0037598F" w:rsidRPr="0037598F" w:rsidRDefault="0037598F" w:rsidP="0037598F">
      <w:pPr>
        <w:jc w:val="center"/>
        <w:rPr>
          <w:rFonts w:eastAsia="Calibri"/>
          <w:bCs/>
          <w:caps/>
          <w:color w:val="000000"/>
          <w:sz w:val="28"/>
          <w:szCs w:val="28"/>
          <w:lang w:eastAsia="en-US"/>
        </w:rPr>
      </w:pPr>
    </w:p>
    <w:p w:rsidR="0037598F" w:rsidRPr="0037598F" w:rsidRDefault="0037598F" w:rsidP="0037598F">
      <w:pPr>
        <w:jc w:val="center"/>
        <w:rPr>
          <w:rFonts w:eastAsia="Calibri"/>
          <w:bCs/>
          <w:color w:val="000000"/>
          <w:sz w:val="28"/>
          <w:szCs w:val="28"/>
          <w:lang w:eastAsia="en-US"/>
        </w:rPr>
      </w:pPr>
      <w:r w:rsidRPr="0037598F">
        <w:rPr>
          <w:rFonts w:eastAsia="Calibri"/>
          <w:b/>
          <w:bCs/>
          <w:caps/>
          <w:color w:val="000000"/>
          <w:sz w:val="28"/>
          <w:szCs w:val="28"/>
          <w:lang w:eastAsia="en-US"/>
        </w:rPr>
        <w:t>решение</w:t>
      </w:r>
    </w:p>
    <w:p w:rsidR="0037598F" w:rsidRPr="0037598F" w:rsidRDefault="0037598F" w:rsidP="0037598F">
      <w:pPr>
        <w:widowControl w:val="0"/>
        <w:autoSpaceDE w:val="0"/>
        <w:autoSpaceDN w:val="0"/>
        <w:adjustRightInd w:val="0"/>
        <w:jc w:val="both"/>
        <w:rPr>
          <w:bCs/>
          <w:color w:val="000000"/>
          <w:sz w:val="28"/>
          <w:szCs w:val="28"/>
        </w:rPr>
      </w:pPr>
      <w:r w:rsidRPr="0037598F">
        <w:rPr>
          <w:bCs/>
          <w:color w:val="000000"/>
          <w:sz w:val="28"/>
          <w:szCs w:val="28"/>
        </w:rPr>
        <w:t>00.00.2018</w:t>
      </w:r>
      <w:r w:rsidRPr="0037598F">
        <w:rPr>
          <w:bCs/>
          <w:color w:val="000000"/>
          <w:sz w:val="28"/>
          <w:szCs w:val="28"/>
        </w:rPr>
        <w:tab/>
      </w:r>
      <w:r w:rsidRPr="0037598F">
        <w:rPr>
          <w:bCs/>
          <w:color w:val="000000"/>
          <w:sz w:val="28"/>
          <w:szCs w:val="28"/>
        </w:rPr>
        <w:tab/>
      </w:r>
      <w:r w:rsidRPr="0037598F">
        <w:rPr>
          <w:bCs/>
          <w:color w:val="000000"/>
          <w:sz w:val="28"/>
          <w:szCs w:val="28"/>
        </w:rPr>
        <w:tab/>
      </w:r>
      <w:r w:rsidRPr="0037598F">
        <w:rPr>
          <w:bCs/>
          <w:color w:val="000000"/>
          <w:sz w:val="28"/>
          <w:szCs w:val="28"/>
        </w:rPr>
        <w:tab/>
      </w:r>
      <w:r w:rsidRPr="0037598F">
        <w:rPr>
          <w:bCs/>
          <w:color w:val="000000"/>
          <w:sz w:val="28"/>
          <w:szCs w:val="28"/>
        </w:rPr>
        <w:tab/>
      </w:r>
      <w:r w:rsidRPr="0037598F">
        <w:rPr>
          <w:bCs/>
          <w:color w:val="000000"/>
          <w:sz w:val="28"/>
          <w:szCs w:val="28"/>
        </w:rPr>
        <w:tab/>
      </w:r>
      <w:r w:rsidRPr="0037598F">
        <w:rPr>
          <w:bCs/>
          <w:color w:val="000000"/>
          <w:sz w:val="28"/>
          <w:szCs w:val="28"/>
        </w:rPr>
        <w:tab/>
      </w:r>
      <w:r w:rsidRPr="0037598F">
        <w:rPr>
          <w:bCs/>
          <w:color w:val="000000"/>
          <w:sz w:val="28"/>
          <w:szCs w:val="28"/>
        </w:rPr>
        <w:tab/>
      </w:r>
      <w:r w:rsidRPr="0037598F">
        <w:rPr>
          <w:bCs/>
          <w:color w:val="000000"/>
          <w:sz w:val="28"/>
          <w:szCs w:val="28"/>
        </w:rPr>
        <w:tab/>
      </w:r>
      <w:r w:rsidRPr="0037598F">
        <w:rPr>
          <w:bCs/>
          <w:color w:val="000000"/>
          <w:sz w:val="28"/>
          <w:szCs w:val="28"/>
        </w:rPr>
        <w:tab/>
      </w:r>
      <w:r w:rsidRPr="0037598F">
        <w:rPr>
          <w:bCs/>
          <w:color w:val="000000"/>
          <w:sz w:val="28"/>
          <w:szCs w:val="28"/>
        </w:rPr>
        <w:tab/>
        <w:t>№ 000</w:t>
      </w:r>
    </w:p>
    <w:p w:rsidR="0037598F" w:rsidRPr="0037598F" w:rsidRDefault="0037598F" w:rsidP="0037598F">
      <w:pPr>
        <w:widowControl w:val="0"/>
        <w:autoSpaceDE w:val="0"/>
        <w:autoSpaceDN w:val="0"/>
        <w:adjustRightInd w:val="0"/>
        <w:jc w:val="both"/>
        <w:rPr>
          <w:bCs/>
          <w:color w:val="000000"/>
          <w:sz w:val="28"/>
          <w:szCs w:val="28"/>
        </w:rPr>
      </w:pPr>
    </w:p>
    <w:p w:rsidR="0037598F" w:rsidRPr="0037598F" w:rsidRDefault="0037598F" w:rsidP="0037598F">
      <w:pPr>
        <w:widowControl w:val="0"/>
        <w:autoSpaceDE w:val="0"/>
        <w:autoSpaceDN w:val="0"/>
        <w:adjustRightInd w:val="0"/>
        <w:jc w:val="both"/>
        <w:rPr>
          <w:b/>
          <w:bCs/>
          <w:color w:val="000000"/>
          <w:sz w:val="28"/>
          <w:szCs w:val="28"/>
        </w:rPr>
      </w:pPr>
      <w:r w:rsidRPr="0037598F">
        <w:rPr>
          <w:b/>
          <w:bCs/>
          <w:color w:val="000000"/>
          <w:sz w:val="28"/>
          <w:szCs w:val="28"/>
        </w:rPr>
        <w:t xml:space="preserve">Об утверждении Стратегии </w:t>
      </w:r>
    </w:p>
    <w:p w:rsidR="0037598F" w:rsidRPr="0037598F" w:rsidRDefault="0037598F" w:rsidP="0037598F">
      <w:pPr>
        <w:widowControl w:val="0"/>
        <w:autoSpaceDE w:val="0"/>
        <w:autoSpaceDN w:val="0"/>
        <w:adjustRightInd w:val="0"/>
        <w:jc w:val="both"/>
        <w:rPr>
          <w:b/>
          <w:bCs/>
          <w:color w:val="000000"/>
          <w:sz w:val="28"/>
          <w:szCs w:val="28"/>
        </w:rPr>
      </w:pPr>
      <w:r w:rsidRPr="0037598F">
        <w:rPr>
          <w:b/>
          <w:bCs/>
          <w:color w:val="000000"/>
          <w:sz w:val="28"/>
          <w:szCs w:val="28"/>
        </w:rPr>
        <w:t xml:space="preserve">социально-экономического развития </w:t>
      </w:r>
    </w:p>
    <w:p w:rsidR="0037598F" w:rsidRPr="0037598F" w:rsidRDefault="0037598F" w:rsidP="0037598F">
      <w:pPr>
        <w:widowControl w:val="0"/>
        <w:autoSpaceDE w:val="0"/>
        <w:autoSpaceDN w:val="0"/>
        <w:adjustRightInd w:val="0"/>
        <w:jc w:val="both"/>
        <w:rPr>
          <w:b/>
          <w:bCs/>
          <w:color w:val="000000"/>
          <w:sz w:val="28"/>
          <w:szCs w:val="28"/>
        </w:rPr>
      </w:pPr>
      <w:r w:rsidRPr="0037598F">
        <w:rPr>
          <w:b/>
          <w:bCs/>
          <w:color w:val="000000"/>
          <w:sz w:val="28"/>
          <w:szCs w:val="28"/>
        </w:rPr>
        <w:t xml:space="preserve">городского округа ЗАТО Звёздный </w:t>
      </w:r>
    </w:p>
    <w:p w:rsidR="0037598F" w:rsidRPr="0037598F" w:rsidRDefault="0037598F" w:rsidP="0037598F">
      <w:pPr>
        <w:widowControl w:val="0"/>
        <w:autoSpaceDE w:val="0"/>
        <w:autoSpaceDN w:val="0"/>
        <w:adjustRightInd w:val="0"/>
        <w:jc w:val="both"/>
        <w:rPr>
          <w:b/>
          <w:bCs/>
          <w:color w:val="000000"/>
          <w:sz w:val="28"/>
          <w:szCs w:val="28"/>
        </w:rPr>
      </w:pPr>
      <w:r w:rsidRPr="0037598F">
        <w:rPr>
          <w:b/>
          <w:bCs/>
          <w:color w:val="000000"/>
          <w:sz w:val="28"/>
          <w:szCs w:val="28"/>
        </w:rPr>
        <w:t>Пермского края на 2018-2032 годы</w:t>
      </w:r>
    </w:p>
    <w:p w:rsidR="0037598F" w:rsidRPr="0037598F" w:rsidRDefault="0037598F" w:rsidP="0037598F">
      <w:pPr>
        <w:widowControl w:val="0"/>
        <w:autoSpaceDE w:val="0"/>
        <w:autoSpaceDN w:val="0"/>
        <w:adjustRightInd w:val="0"/>
        <w:jc w:val="both"/>
        <w:rPr>
          <w:b/>
          <w:bCs/>
          <w:color w:val="000000"/>
          <w:sz w:val="28"/>
          <w:szCs w:val="28"/>
        </w:rPr>
      </w:pPr>
    </w:p>
    <w:p w:rsidR="0037598F" w:rsidRPr="0037598F" w:rsidRDefault="0037598F" w:rsidP="0037598F">
      <w:pPr>
        <w:ind w:right="-1" w:firstLine="708"/>
        <w:jc w:val="both"/>
        <w:rPr>
          <w:sz w:val="28"/>
          <w:szCs w:val="28"/>
        </w:rPr>
      </w:pPr>
      <w:r w:rsidRPr="0037598F">
        <w:rPr>
          <w:sz w:val="28"/>
          <w:szCs w:val="28"/>
        </w:rPr>
        <w:t xml:space="preserve">Рассмотрев заключение о результатах публичных слушаний от 28.11.2018 года по проекту Стратегии социально-экономического развития городского округа ЗАТО Звёздный Пермского края на 2018-2032 годы, составленного организационным комитетом по проведению публичных слушаний, в соответствии с пунктом 4 части 10 статьи 35 Федерального закона от 06.10.2003 №131-ФЗ «Об общих принципах организации местного самоуправления в Российской Федерации», пунктом 4 части 1 статьи 25 Устава городского округа ЗАТО Звёздный Пермского края, </w:t>
      </w:r>
    </w:p>
    <w:p w:rsidR="0037598F" w:rsidRPr="00A348AD" w:rsidRDefault="0037598F" w:rsidP="0037598F">
      <w:pPr>
        <w:widowControl w:val="0"/>
        <w:autoSpaceDE w:val="0"/>
        <w:autoSpaceDN w:val="0"/>
        <w:adjustRightInd w:val="0"/>
        <w:ind w:firstLine="708"/>
        <w:jc w:val="both"/>
        <w:rPr>
          <w:b/>
          <w:bCs/>
          <w:color w:val="000000"/>
          <w:sz w:val="28"/>
          <w:szCs w:val="28"/>
        </w:rPr>
      </w:pPr>
      <w:r w:rsidRPr="0037598F">
        <w:rPr>
          <w:bCs/>
          <w:color w:val="000000"/>
          <w:sz w:val="28"/>
          <w:szCs w:val="28"/>
        </w:rPr>
        <w:t xml:space="preserve">Дума ЗАТО Звёздный </w:t>
      </w:r>
      <w:bookmarkStart w:id="0" w:name="_GoBack"/>
      <w:r w:rsidRPr="00A348AD">
        <w:rPr>
          <w:b/>
          <w:bCs/>
          <w:color w:val="000000"/>
          <w:sz w:val="28"/>
          <w:szCs w:val="28"/>
        </w:rPr>
        <w:t xml:space="preserve">РЕШИЛА: </w:t>
      </w:r>
    </w:p>
    <w:bookmarkEnd w:id="0"/>
    <w:p w:rsidR="0037598F" w:rsidRPr="0037598F" w:rsidRDefault="0037598F" w:rsidP="0037598F">
      <w:pPr>
        <w:widowControl w:val="0"/>
        <w:autoSpaceDE w:val="0"/>
        <w:autoSpaceDN w:val="0"/>
        <w:adjustRightInd w:val="0"/>
        <w:ind w:firstLine="708"/>
        <w:jc w:val="both"/>
        <w:rPr>
          <w:color w:val="000000"/>
          <w:sz w:val="28"/>
          <w:szCs w:val="28"/>
        </w:rPr>
      </w:pPr>
      <w:r w:rsidRPr="0037598F">
        <w:rPr>
          <w:color w:val="000000"/>
          <w:sz w:val="28"/>
          <w:szCs w:val="28"/>
        </w:rPr>
        <w:t>1. Утвердить прилагаемую Стратегию социально-экономического развития город городского округа ЗАТО Звёздный Пермского края на 2018-2032 годы.</w:t>
      </w:r>
    </w:p>
    <w:p w:rsidR="0037598F" w:rsidRPr="0037598F" w:rsidRDefault="0037598F" w:rsidP="0037598F">
      <w:pPr>
        <w:ind w:firstLine="709"/>
        <w:jc w:val="both"/>
        <w:rPr>
          <w:sz w:val="28"/>
          <w:szCs w:val="28"/>
        </w:rPr>
      </w:pPr>
      <w:r w:rsidRPr="0037598F">
        <w:rPr>
          <w:bCs/>
          <w:color w:val="000000"/>
          <w:sz w:val="28"/>
          <w:szCs w:val="28"/>
        </w:rPr>
        <w:t>2.</w:t>
      </w:r>
      <w:r w:rsidRPr="0037598F">
        <w:rPr>
          <w:sz w:val="28"/>
          <w:szCs w:val="28"/>
        </w:rPr>
        <w:t xml:space="preserve">Предложения и рекомендации, поступившие в организационный комитет по проведению публичных слушаний после окончания срока приёма предложений по проекту Стратегии </w:t>
      </w:r>
      <w:r w:rsidRPr="0037598F">
        <w:rPr>
          <w:bCs/>
          <w:color w:val="000000"/>
          <w:sz w:val="28"/>
          <w:szCs w:val="28"/>
        </w:rPr>
        <w:t>социально-экономического развития город городского округа ЗАТО Звёздный Пермского края на 2018-2032 годы</w:t>
      </w:r>
      <w:r w:rsidRPr="0037598F">
        <w:rPr>
          <w:sz w:val="28"/>
          <w:szCs w:val="28"/>
        </w:rPr>
        <w:t>, направить в администрацию ЗАТО Звёздный для сведения.</w:t>
      </w:r>
    </w:p>
    <w:p w:rsidR="0037598F" w:rsidRPr="0037598F" w:rsidRDefault="0037598F" w:rsidP="0037598F">
      <w:pPr>
        <w:widowControl w:val="0"/>
        <w:autoSpaceDE w:val="0"/>
        <w:autoSpaceDN w:val="0"/>
        <w:adjustRightInd w:val="0"/>
        <w:ind w:firstLine="708"/>
        <w:jc w:val="both"/>
        <w:rPr>
          <w:bCs/>
          <w:sz w:val="28"/>
          <w:szCs w:val="28"/>
        </w:rPr>
      </w:pPr>
      <w:r w:rsidRPr="0037598F">
        <w:rPr>
          <w:bCs/>
          <w:sz w:val="28"/>
          <w:szCs w:val="28"/>
        </w:rPr>
        <w:t>3. Опубликовать (обнародовать) настоящее решение установленным порядком.</w:t>
      </w:r>
    </w:p>
    <w:p w:rsidR="0037598F" w:rsidRPr="0037598F" w:rsidRDefault="0037598F" w:rsidP="0037598F">
      <w:pPr>
        <w:widowControl w:val="0"/>
        <w:autoSpaceDE w:val="0"/>
        <w:autoSpaceDN w:val="0"/>
        <w:adjustRightInd w:val="0"/>
        <w:ind w:firstLine="709"/>
        <w:jc w:val="both"/>
        <w:rPr>
          <w:sz w:val="28"/>
          <w:szCs w:val="28"/>
        </w:rPr>
      </w:pPr>
      <w:r w:rsidRPr="0037598F">
        <w:rPr>
          <w:sz w:val="28"/>
          <w:szCs w:val="28"/>
        </w:rPr>
        <w:t>4. Настоящее решение вступает в силу после дня его официального опубликования.</w:t>
      </w:r>
    </w:p>
    <w:p w:rsidR="0037598F" w:rsidRPr="0037598F" w:rsidRDefault="0037598F" w:rsidP="0037598F">
      <w:pPr>
        <w:widowControl w:val="0"/>
        <w:autoSpaceDE w:val="0"/>
        <w:autoSpaceDN w:val="0"/>
        <w:adjustRightInd w:val="0"/>
        <w:jc w:val="both"/>
        <w:rPr>
          <w:rFonts w:ascii="Arial" w:hAnsi="Arial" w:cs="Arial"/>
          <w:bCs/>
          <w:sz w:val="28"/>
          <w:szCs w:val="28"/>
        </w:rPr>
      </w:pPr>
    </w:p>
    <w:p w:rsidR="0037598F" w:rsidRPr="0037598F" w:rsidRDefault="0037598F" w:rsidP="0037598F">
      <w:pPr>
        <w:jc w:val="both"/>
        <w:rPr>
          <w:sz w:val="28"/>
          <w:szCs w:val="28"/>
        </w:rPr>
      </w:pPr>
      <w:r w:rsidRPr="0037598F">
        <w:rPr>
          <w:sz w:val="28"/>
          <w:szCs w:val="28"/>
        </w:rPr>
        <w:t xml:space="preserve">Глава ЗАТО Звёздный – </w:t>
      </w:r>
    </w:p>
    <w:p w:rsidR="0037598F" w:rsidRPr="0037598F" w:rsidRDefault="0037598F" w:rsidP="0037598F">
      <w:pPr>
        <w:jc w:val="both"/>
        <w:rPr>
          <w:b/>
          <w:sz w:val="28"/>
          <w:szCs w:val="28"/>
        </w:rPr>
      </w:pPr>
      <w:r w:rsidRPr="0037598F">
        <w:rPr>
          <w:sz w:val="28"/>
          <w:szCs w:val="28"/>
        </w:rPr>
        <w:t>председатель Думы ЗАТО Звёздный</w:t>
      </w:r>
      <w:r w:rsidRPr="0037598F">
        <w:rPr>
          <w:sz w:val="28"/>
          <w:szCs w:val="28"/>
        </w:rPr>
        <w:tab/>
      </w:r>
      <w:r w:rsidRPr="0037598F">
        <w:rPr>
          <w:sz w:val="28"/>
          <w:szCs w:val="28"/>
        </w:rPr>
        <w:tab/>
      </w:r>
      <w:r w:rsidRPr="0037598F">
        <w:rPr>
          <w:sz w:val="28"/>
          <w:szCs w:val="28"/>
        </w:rPr>
        <w:tab/>
      </w:r>
      <w:r w:rsidRPr="0037598F">
        <w:rPr>
          <w:sz w:val="28"/>
          <w:szCs w:val="28"/>
        </w:rPr>
        <w:tab/>
        <w:t xml:space="preserve">         И.А. Ободова</w:t>
      </w:r>
    </w:p>
    <w:p w:rsidR="0037598F" w:rsidRPr="0037598F" w:rsidRDefault="0037598F" w:rsidP="0037598F">
      <w:pPr>
        <w:widowControl w:val="0"/>
        <w:autoSpaceDE w:val="0"/>
        <w:autoSpaceDN w:val="0"/>
        <w:adjustRightInd w:val="0"/>
        <w:jc w:val="both"/>
        <w:rPr>
          <w:bCs/>
          <w:sz w:val="28"/>
          <w:szCs w:val="28"/>
        </w:rPr>
      </w:pPr>
    </w:p>
    <w:p w:rsidR="0037598F" w:rsidRDefault="0037598F" w:rsidP="00846E41">
      <w:pPr>
        <w:ind w:firstLine="709"/>
        <w:jc w:val="right"/>
        <w:rPr>
          <w:lang w:bidi="en-US"/>
        </w:rPr>
      </w:pPr>
    </w:p>
    <w:p w:rsidR="0037598F" w:rsidRDefault="0037598F" w:rsidP="00846E41">
      <w:pPr>
        <w:ind w:firstLine="709"/>
        <w:jc w:val="right"/>
        <w:rPr>
          <w:lang w:bidi="en-US"/>
        </w:rPr>
      </w:pPr>
    </w:p>
    <w:p w:rsidR="00F07258" w:rsidRPr="00B661FB" w:rsidRDefault="00F07258" w:rsidP="00F07258">
      <w:pPr>
        <w:pStyle w:val="a6"/>
        <w:ind w:firstLine="709"/>
        <w:jc w:val="right"/>
        <w:rPr>
          <w:rFonts w:ascii="Times New Roman" w:hAnsi="Times New Roman"/>
          <w:b/>
          <w:sz w:val="24"/>
          <w:szCs w:val="24"/>
          <w:lang w:val="ru-RU"/>
        </w:rPr>
      </w:pPr>
      <w:r>
        <w:rPr>
          <w:rFonts w:ascii="Times New Roman" w:hAnsi="Times New Roman"/>
          <w:b/>
          <w:sz w:val="24"/>
          <w:szCs w:val="24"/>
          <w:lang w:val="ru-RU"/>
        </w:rPr>
        <w:t>Проект</w:t>
      </w:r>
    </w:p>
    <w:p w:rsidR="00F07258" w:rsidRPr="00B661FB" w:rsidRDefault="00F07258" w:rsidP="00F07258">
      <w:pPr>
        <w:pStyle w:val="a6"/>
        <w:ind w:firstLine="709"/>
        <w:jc w:val="both"/>
        <w:rPr>
          <w:rFonts w:ascii="Times New Roman" w:hAnsi="Times New Roman"/>
          <w:b/>
          <w:sz w:val="24"/>
          <w:szCs w:val="24"/>
          <w:lang w:val="ru-RU"/>
        </w:rPr>
      </w:pPr>
    </w:p>
    <w:p w:rsidR="00F07258" w:rsidRPr="00B661FB" w:rsidRDefault="00F07258" w:rsidP="00F07258">
      <w:pPr>
        <w:pStyle w:val="a6"/>
        <w:ind w:firstLine="709"/>
        <w:jc w:val="both"/>
        <w:rPr>
          <w:rFonts w:ascii="Times New Roman" w:hAnsi="Times New Roman"/>
          <w:b/>
          <w:sz w:val="24"/>
          <w:szCs w:val="24"/>
          <w:lang w:val="ru-RU"/>
        </w:rPr>
      </w:pPr>
    </w:p>
    <w:p w:rsidR="00F07258" w:rsidRPr="00B661FB" w:rsidRDefault="00F07258" w:rsidP="00F07258">
      <w:pPr>
        <w:pStyle w:val="a6"/>
        <w:ind w:firstLine="709"/>
        <w:jc w:val="both"/>
        <w:rPr>
          <w:rFonts w:ascii="Times New Roman" w:hAnsi="Times New Roman"/>
          <w:b/>
          <w:sz w:val="24"/>
          <w:szCs w:val="24"/>
          <w:lang w:val="ru-RU"/>
        </w:rPr>
      </w:pPr>
    </w:p>
    <w:p w:rsidR="00F07258" w:rsidRPr="00B661FB" w:rsidRDefault="00F07258" w:rsidP="00F07258">
      <w:pPr>
        <w:pStyle w:val="a6"/>
        <w:ind w:firstLine="709"/>
        <w:jc w:val="both"/>
        <w:rPr>
          <w:rFonts w:ascii="Times New Roman" w:hAnsi="Times New Roman"/>
          <w:b/>
          <w:sz w:val="24"/>
          <w:szCs w:val="24"/>
          <w:lang w:val="ru-RU"/>
        </w:rPr>
      </w:pPr>
    </w:p>
    <w:p w:rsidR="00F07258" w:rsidRPr="00B661FB" w:rsidRDefault="00F07258" w:rsidP="00F07258">
      <w:pPr>
        <w:pStyle w:val="a6"/>
        <w:ind w:firstLine="709"/>
        <w:jc w:val="both"/>
        <w:rPr>
          <w:rFonts w:ascii="Times New Roman" w:hAnsi="Times New Roman"/>
          <w:b/>
          <w:sz w:val="24"/>
          <w:szCs w:val="24"/>
          <w:lang w:val="ru-RU"/>
        </w:rPr>
      </w:pPr>
    </w:p>
    <w:p w:rsidR="00F07258" w:rsidRPr="00B661FB" w:rsidRDefault="00F07258" w:rsidP="00F07258">
      <w:pPr>
        <w:pStyle w:val="a6"/>
        <w:ind w:firstLine="709"/>
        <w:jc w:val="both"/>
        <w:rPr>
          <w:rFonts w:ascii="Times New Roman" w:hAnsi="Times New Roman"/>
          <w:b/>
          <w:sz w:val="24"/>
          <w:szCs w:val="24"/>
          <w:lang w:val="ru-RU"/>
        </w:rPr>
      </w:pPr>
    </w:p>
    <w:p w:rsidR="00F07258" w:rsidRPr="00B661FB" w:rsidRDefault="00F07258" w:rsidP="00F07258">
      <w:pPr>
        <w:pStyle w:val="a6"/>
        <w:ind w:firstLine="709"/>
        <w:jc w:val="both"/>
        <w:rPr>
          <w:rFonts w:ascii="Times New Roman" w:hAnsi="Times New Roman"/>
          <w:b/>
          <w:sz w:val="24"/>
          <w:szCs w:val="24"/>
          <w:lang w:val="ru-RU"/>
        </w:rPr>
      </w:pPr>
    </w:p>
    <w:p w:rsidR="00F07258" w:rsidRPr="00B661FB" w:rsidRDefault="00F07258" w:rsidP="00F07258">
      <w:pPr>
        <w:pStyle w:val="a6"/>
        <w:ind w:firstLine="709"/>
        <w:jc w:val="both"/>
        <w:rPr>
          <w:rFonts w:ascii="Times New Roman" w:hAnsi="Times New Roman"/>
          <w:b/>
          <w:sz w:val="24"/>
          <w:szCs w:val="24"/>
          <w:lang w:val="ru-RU"/>
        </w:rPr>
      </w:pPr>
    </w:p>
    <w:p w:rsidR="00F07258" w:rsidRPr="00B661FB" w:rsidRDefault="00F07258" w:rsidP="00F07258">
      <w:pPr>
        <w:pStyle w:val="a6"/>
        <w:ind w:firstLine="709"/>
        <w:jc w:val="both"/>
        <w:rPr>
          <w:rFonts w:ascii="Times New Roman" w:hAnsi="Times New Roman"/>
          <w:b/>
          <w:sz w:val="24"/>
          <w:szCs w:val="24"/>
          <w:lang w:val="ru-RU"/>
        </w:rPr>
      </w:pPr>
    </w:p>
    <w:p w:rsidR="00F07258" w:rsidRPr="00B661FB" w:rsidRDefault="00F07258" w:rsidP="00F07258">
      <w:pPr>
        <w:pStyle w:val="a6"/>
        <w:ind w:firstLine="709"/>
        <w:jc w:val="both"/>
        <w:rPr>
          <w:rFonts w:ascii="Times New Roman" w:hAnsi="Times New Roman"/>
          <w:b/>
          <w:sz w:val="24"/>
          <w:szCs w:val="24"/>
          <w:lang w:val="ru-RU"/>
        </w:rPr>
      </w:pPr>
    </w:p>
    <w:p w:rsidR="00F07258" w:rsidRPr="00B661FB" w:rsidRDefault="00F07258" w:rsidP="00F07258">
      <w:pPr>
        <w:pStyle w:val="a6"/>
        <w:ind w:firstLine="709"/>
        <w:jc w:val="both"/>
        <w:rPr>
          <w:rFonts w:ascii="Times New Roman" w:hAnsi="Times New Roman"/>
          <w:b/>
          <w:sz w:val="24"/>
          <w:szCs w:val="24"/>
          <w:lang w:val="ru-RU"/>
        </w:rPr>
      </w:pPr>
    </w:p>
    <w:p w:rsidR="00F07258" w:rsidRPr="00B661FB" w:rsidRDefault="00F07258" w:rsidP="00F07258">
      <w:pPr>
        <w:pStyle w:val="a6"/>
        <w:ind w:firstLine="709"/>
        <w:jc w:val="both"/>
        <w:rPr>
          <w:rFonts w:ascii="Times New Roman" w:hAnsi="Times New Roman"/>
          <w:b/>
          <w:sz w:val="24"/>
          <w:szCs w:val="24"/>
          <w:lang w:val="ru-RU"/>
        </w:rPr>
      </w:pPr>
    </w:p>
    <w:p w:rsidR="00F07258" w:rsidRPr="00B661FB" w:rsidRDefault="00F07258" w:rsidP="00F07258">
      <w:pPr>
        <w:pStyle w:val="a6"/>
        <w:ind w:firstLine="709"/>
        <w:jc w:val="both"/>
        <w:rPr>
          <w:rFonts w:ascii="Times New Roman" w:hAnsi="Times New Roman"/>
          <w:b/>
          <w:sz w:val="24"/>
          <w:szCs w:val="24"/>
          <w:lang w:val="ru-RU"/>
        </w:rPr>
      </w:pPr>
    </w:p>
    <w:p w:rsidR="00F07258" w:rsidRPr="004B65B1" w:rsidRDefault="00F07258" w:rsidP="00F07258">
      <w:pPr>
        <w:pStyle w:val="a6"/>
        <w:ind w:firstLine="709"/>
        <w:jc w:val="both"/>
        <w:rPr>
          <w:rFonts w:ascii="Times New Roman" w:hAnsi="Times New Roman"/>
          <w:b/>
          <w:sz w:val="28"/>
          <w:szCs w:val="28"/>
          <w:lang w:val="ru-RU"/>
        </w:rPr>
      </w:pPr>
      <w:r w:rsidRPr="004B65B1">
        <w:rPr>
          <w:rFonts w:ascii="Times New Roman" w:hAnsi="Times New Roman"/>
          <w:b/>
          <w:sz w:val="28"/>
          <w:szCs w:val="28"/>
          <w:lang w:val="ru-RU"/>
        </w:rPr>
        <w:t>СТРАТЕГИЯ</w:t>
      </w:r>
    </w:p>
    <w:p w:rsidR="00F07258" w:rsidRPr="004B65B1" w:rsidRDefault="00F07258" w:rsidP="00F07258">
      <w:pPr>
        <w:pStyle w:val="a6"/>
        <w:ind w:firstLine="709"/>
        <w:jc w:val="both"/>
        <w:rPr>
          <w:rFonts w:ascii="Times New Roman" w:hAnsi="Times New Roman"/>
          <w:b/>
          <w:sz w:val="28"/>
          <w:szCs w:val="28"/>
          <w:lang w:val="ru-RU"/>
        </w:rPr>
      </w:pPr>
      <w:r w:rsidRPr="004B65B1">
        <w:rPr>
          <w:rFonts w:ascii="Times New Roman" w:hAnsi="Times New Roman"/>
          <w:b/>
          <w:sz w:val="28"/>
          <w:szCs w:val="28"/>
          <w:lang w:val="ru-RU"/>
        </w:rPr>
        <w:t>социально-экономического развития</w:t>
      </w:r>
    </w:p>
    <w:p w:rsidR="00F07258" w:rsidRDefault="00F07258" w:rsidP="00F07258">
      <w:pPr>
        <w:pStyle w:val="a6"/>
        <w:ind w:firstLine="709"/>
        <w:jc w:val="both"/>
        <w:rPr>
          <w:rFonts w:ascii="Times New Roman" w:hAnsi="Times New Roman"/>
          <w:b/>
          <w:sz w:val="28"/>
          <w:szCs w:val="28"/>
          <w:lang w:val="ru-RU"/>
        </w:rPr>
      </w:pPr>
      <w:r>
        <w:rPr>
          <w:rFonts w:ascii="Times New Roman" w:hAnsi="Times New Roman"/>
          <w:b/>
          <w:sz w:val="28"/>
          <w:szCs w:val="28"/>
          <w:lang w:val="ru-RU"/>
        </w:rPr>
        <w:t xml:space="preserve">муниципального образования </w:t>
      </w:r>
    </w:p>
    <w:p w:rsidR="00F07258" w:rsidRPr="004B65B1" w:rsidRDefault="00F07258" w:rsidP="00F07258">
      <w:pPr>
        <w:pStyle w:val="a6"/>
        <w:ind w:firstLine="709"/>
        <w:jc w:val="both"/>
        <w:rPr>
          <w:rFonts w:ascii="Times New Roman" w:hAnsi="Times New Roman"/>
          <w:b/>
          <w:sz w:val="28"/>
          <w:szCs w:val="28"/>
          <w:lang w:val="ru-RU"/>
        </w:rPr>
      </w:pPr>
      <w:r w:rsidRPr="004B65B1">
        <w:rPr>
          <w:rFonts w:ascii="Times New Roman" w:hAnsi="Times New Roman"/>
          <w:b/>
          <w:sz w:val="28"/>
          <w:szCs w:val="28"/>
          <w:lang w:val="ru-RU"/>
        </w:rPr>
        <w:t>городско</w:t>
      </w:r>
      <w:r>
        <w:rPr>
          <w:rFonts w:ascii="Times New Roman" w:hAnsi="Times New Roman"/>
          <w:b/>
          <w:sz w:val="28"/>
          <w:szCs w:val="28"/>
          <w:lang w:val="ru-RU"/>
        </w:rPr>
        <w:t>й</w:t>
      </w:r>
      <w:r w:rsidRPr="004B65B1">
        <w:rPr>
          <w:rFonts w:ascii="Times New Roman" w:hAnsi="Times New Roman"/>
          <w:b/>
          <w:sz w:val="28"/>
          <w:szCs w:val="28"/>
          <w:lang w:val="ru-RU"/>
        </w:rPr>
        <w:t xml:space="preserve"> округ ЗАТО Звёздный Пермского края </w:t>
      </w:r>
    </w:p>
    <w:p w:rsidR="00F07258" w:rsidRPr="004B65B1" w:rsidRDefault="00F07258" w:rsidP="00F07258">
      <w:pPr>
        <w:pStyle w:val="a6"/>
        <w:ind w:firstLine="709"/>
        <w:jc w:val="both"/>
        <w:rPr>
          <w:rFonts w:ascii="Times New Roman" w:hAnsi="Times New Roman"/>
          <w:b/>
          <w:sz w:val="28"/>
          <w:szCs w:val="28"/>
          <w:lang w:val="ru-RU"/>
        </w:rPr>
      </w:pPr>
      <w:r w:rsidRPr="004B65B1">
        <w:rPr>
          <w:rFonts w:ascii="Times New Roman" w:hAnsi="Times New Roman"/>
          <w:b/>
          <w:sz w:val="28"/>
          <w:szCs w:val="28"/>
          <w:lang w:val="ru-RU"/>
        </w:rPr>
        <w:t>на 201</w:t>
      </w:r>
      <w:r w:rsidRPr="00702B8D">
        <w:rPr>
          <w:rFonts w:ascii="Times New Roman" w:hAnsi="Times New Roman"/>
          <w:b/>
          <w:sz w:val="28"/>
          <w:szCs w:val="28"/>
          <w:lang w:val="ru-RU"/>
        </w:rPr>
        <w:t>8</w:t>
      </w:r>
      <w:r w:rsidRPr="004B65B1">
        <w:rPr>
          <w:rFonts w:ascii="Times New Roman" w:hAnsi="Times New Roman"/>
          <w:b/>
          <w:sz w:val="28"/>
          <w:szCs w:val="28"/>
          <w:lang w:val="ru-RU"/>
        </w:rPr>
        <w:t>-2032 годы</w:t>
      </w:r>
    </w:p>
    <w:p w:rsidR="00F07258" w:rsidRPr="00B661FB" w:rsidRDefault="00F07258" w:rsidP="00F07258">
      <w:pPr>
        <w:pStyle w:val="a6"/>
        <w:ind w:firstLine="709"/>
        <w:jc w:val="both"/>
        <w:rPr>
          <w:rFonts w:ascii="Times New Roman" w:hAnsi="Times New Roman"/>
          <w:b/>
          <w:sz w:val="24"/>
          <w:szCs w:val="24"/>
          <w:lang w:val="ru-RU"/>
        </w:rPr>
      </w:pPr>
    </w:p>
    <w:p w:rsidR="00F07258" w:rsidRPr="00B661FB" w:rsidRDefault="00F07258" w:rsidP="00F07258">
      <w:pPr>
        <w:pStyle w:val="a6"/>
        <w:ind w:firstLine="709"/>
        <w:jc w:val="both"/>
        <w:rPr>
          <w:rFonts w:ascii="Times New Roman" w:hAnsi="Times New Roman"/>
          <w:b/>
          <w:sz w:val="24"/>
          <w:szCs w:val="24"/>
          <w:lang w:val="ru-RU"/>
        </w:rPr>
      </w:pPr>
    </w:p>
    <w:p w:rsidR="00F07258" w:rsidRPr="00B661FB" w:rsidRDefault="00F07258" w:rsidP="00F07258">
      <w:pPr>
        <w:pStyle w:val="a6"/>
        <w:ind w:firstLine="709"/>
        <w:jc w:val="both"/>
        <w:rPr>
          <w:rFonts w:ascii="Times New Roman" w:hAnsi="Times New Roman"/>
          <w:b/>
          <w:sz w:val="24"/>
          <w:szCs w:val="24"/>
          <w:lang w:val="ru-RU"/>
        </w:rPr>
      </w:pPr>
    </w:p>
    <w:p w:rsidR="00F07258" w:rsidRDefault="00F07258" w:rsidP="00F07258">
      <w:pPr>
        <w:rPr>
          <w:b/>
        </w:rPr>
      </w:pPr>
    </w:p>
    <w:p w:rsidR="00F07258" w:rsidRDefault="00F07258" w:rsidP="00F07258">
      <w:pPr>
        <w:rPr>
          <w:b/>
        </w:rPr>
      </w:pPr>
    </w:p>
    <w:p w:rsidR="00F07258" w:rsidRDefault="00F07258" w:rsidP="00F07258">
      <w:pPr>
        <w:rPr>
          <w:b/>
        </w:rPr>
      </w:pPr>
    </w:p>
    <w:p w:rsidR="00F07258" w:rsidRDefault="00F07258" w:rsidP="00F07258">
      <w:pPr>
        <w:rPr>
          <w:b/>
        </w:rPr>
      </w:pPr>
    </w:p>
    <w:p w:rsidR="00F07258" w:rsidRDefault="00F07258" w:rsidP="00F07258">
      <w:pPr>
        <w:rPr>
          <w:b/>
        </w:rPr>
      </w:pPr>
    </w:p>
    <w:p w:rsidR="00F07258" w:rsidRDefault="00F07258" w:rsidP="00F07258">
      <w:pPr>
        <w:rPr>
          <w:b/>
        </w:rPr>
      </w:pPr>
    </w:p>
    <w:p w:rsidR="00F07258" w:rsidRDefault="00F07258" w:rsidP="00F07258">
      <w:pPr>
        <w:rPr>
          <w:b/>
        </w:rPr>
      </w:pPr>
    </w:p>
    <w:p w:rsidR="00F07258" w:rsidRDefault="00F07258" w:rsidP="00F07258">
      <w:pPr>
        <w:rPr>
          <w:b/>
        </w:rPr>
      </w:pPr>
    </w:p>
    <w:p w:rsidR="00F07258" w:rsidRDefault="00F07258" w:rsidP="00F07258">
      <w:pPr>
        <w:rPr>
          <w:b/>
        </w:rPr>
      </w:pPr>
    </w:p>
    <w:p w:rsidR="00F07258" w:rsidRDefault="00F07258" w:rsidP="00F07258">
      <w:pPr>
        <w:rPr>
          <w:b/>
        </w:rPr>
      </w:pPr>
    </w:p>
    <w:p w:rsidR="00F07258" w:rsidRDefault="00F07258" w:rsidP="00F07258">
      <w:pPr>
        <w:rPr>
          <w:b/>
        </w:rPr>
      </w:pPr>
    </w:p>
    <w:p w:rsidR="00F07258" w:rsidRDefault="00F07258" w:rsidP="00F07258">
      <w:pPr>
        <w:rPr>
          <w:b/>
        </w:rPr>
      </w:pPr>
    </w:p>
    <w:p w:rsidR="00F07258" w:rsidRDefault="00F07258" w:rsidP="00F07258">
      <w:pPr>
        <w:rPr>
          <w:b/>
        </w:rPr>
      </w:pPr>
    </w:p>
    <w:p w:rsidR="00F07258" w:rsidRDefault="00F07258" w:rsidP="00F07258">
      <w:pPr>
        <w:rPr>
          <w:b/>
        </w:rPr>
      </w:pPr>
    </w:p>
    <w:p w:rsidR="00F07258" w:rsidRDefault="00F07258" w:rsidP="00F07258">
      <w:pPr>
        <w:jc w:val="center"/>
        <w:rPr>
          <w:b/>
        </w:rPr>
      </w:pPr>
    </w:p>
    <w:p w:rsidR="00F07258" w:rsidRDefault="00F07258" w:rsidP="00F07258">
      <w:pPr>
        <w:jc w:val="center"/>
        <w:rPr>
          <w:b/>
        </w:rPr>
      </w:pPr>
    </w:p>
    <w:p w:rsidR="00F07258" w:rsidRDefault="00F07258" w:rsidP="00F07258">
      <w:pPr>
        <w:jc w:val="center"/>
        <w:rPr>
          <w:b/>
        </w:rPr>
      </w:pPr>
    </w:p>
    <w:p w:rsidR="00F07258" w:rsidRDefault="00F07258" w:rsidP="00F07258">
      <w:pPr>
        <w:jc w:val="center"/>
        <w:rPr>
          <w:b/>
        </w:rPr>
      </w:pPr>
    </w:p>
    <w:p w:rsidR="00F07258" w:rsidRDefault="00F07258" w:rsidP="00F07258">
      <w:pPr>
        <w:jc w:val="center"/>
        <w:rPr>
          <w:b/>
        </w:rPr>
      </w:pPr>
    </w:p>
    <w:p w:rsidR="00F07258" w:rsidRDefault="00F07258" w:rsidP="00F07258">
      <w:pPr>
        <w:jc w:val="center"/>
        <w:rPr>
          <w:b/>
        </w:rPr>
      </w:pPr>
    </w:p>
    <w:p w:rsidR="00F07258" w:rsidRDefault="00F07258" w:rsidP="00F07258">
      <w:pPr>
        <w:jc w:val="center"/>
        <w:rPr>
          <w:b/>
        </w:rPr>
      </w:pPr>
    </w:p>
    <w:p w:rsidR="00F07258" w:rsidRDefault="00F07258" w:rsidP="00F07258">
      <w:pPr>
        <w:jc w:val="center"/>
        <w:rPr>
          <w:b/>
        </w:rPr>
      </w:pPr>
    </w:p>
    <w:p w:rsidR="00F07258" w:rsidRDefault="00F07258" w:rsidP="00F07258">
      <w:pPr>
        <w:jc w:val="center"/>
        <w:rPr>
          <w:b/>
        </w:rPr>
      </w:pPr>
    </w:p>
    <w:p w:rsidR="00F07258" w:rsidRDefault="00F07258" w:rsidP="00F07258">
      <w:pPr>
        <w:jc w:val="center"/>
        <w:rPr>
          <w:b/>
        </w:rPr>
      </w:pPr>
    </w:p>
    <w:p w:rsidR="00F07258" w:rsidRDefault="00F07258" w:rsidP="00F07258">
      <w:pPr>
        <w:jc w:val="center"/>
        <w:rPr>
          <w:b/>
        </w:rPr>
      </w:pPr>
    </w:p>
    <w:p w:rsidR="00F07258" w:rsidRDefault="00F07258" w:rsidP="00F07258">
      <w:pPr>
        <w:jc w:val="center"/>
        <w:rPr>
          <w:b/>
        </w:rPr>
      </w:pPr>
    </w:p>
    <w:p w:rsidR="00F07258" w:rsidRDefault="00F07258" w:rsidP="00F07258">
      <w:pPr>
        <w:jc w:val="center"/>
        <w:rPr>
          <w:b/>
        </w:rPr>
      </w:pPr>
    </w:p>
    <w:p w:rsidR="00F07258" w:rsidRPr="00AD1356" w:rsidRDefault="00F07258" w:rsidP="00F07258">
      <w:pPr>
        <w:jc w:val="center"/>
        <w:rPr>
          <w:b/>
        </w:rPr>
      </w:pPr>
      <w:r w:rsidRPr="00AD1356">
        <w:rPr>
          <w:b/>
        </w:rPr>
        <w:t>ЗАТО Звёздный</w:t>
      </w:r>
    </w:p>
    <w:p w:rsidR="00F07258" w:rsidRDefault="00F07258" w:rsidP="00F07258">
      <w:pPr>
        <w:jc w:val="center"/>
        <w:rPr>
          <w:b/>
        </w:rPr>
      </w:pPr>
      <w:r w:rsidRPr="00AD1356">
        <w:rPr>
          <w:b/>
        </w:rPr>
        <w:t>2018</w:t>
      </w:r>
      <w:r>
        <w:rPr>
          <w:b/>
        </w:rPr>
        <w:t xml:space="preserve"> год</w:t>
      </w:r>
    </w:p>
    <w:p w:rsidR="00F07258" w:rsidRDefault="00F07258" w:rsidP="00F07258">
      <w:pPr>
        <w:jc w:val="center"/>
        <w:rPr>
          <w:b/>
        </w:rPr>
      </w:pPr>
      <w:r>
        <w:rPr>
          <w:b/>
        </w:rPr>
        <w:lastRenderedPageBreak/>
        <w:t xml:space="preserve">Содержание </w:t>
      </w:r>
    </w:p>
    <w:p w:rsidR="00F07258" w:rsidRDefault="00F07258" w:rsidP="00F07258">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6"/>
        <w:gridCol w:w="7727"/>
        <w:gridCol w:w="1088"/>
      </w:tblGrid>
      <w:tr w:rsidR="00F07258" w:rsidRPr="003B173F" w:rsidTr="00FE0805">
        <w:tc>
          <w:tcPr>
            <w:tcW w:w="756" w:type="dxa"/>
          </w:tcPr>
          <w:p w:rsidR="00F07258" w:rsidRPr="003B173F" w:rsidRDefault="00F07258" w:rsidP="00F07258">
            <w:pPr>
              <w:jc w:val="center"/>
            </w:pPr>
            <w:r w:rsidRPr="003B173F">
              <w:t>1.</w:t>
            </w:r>
          </w:p>
        </w:tc>
        <w:tc>
          <w:tcPr>
            <w:tcW w:w="7727" w:type="dxa"/>
          </w:tcPr>
          <w:p w:rsidR="00F07258" w:rsidRPr="003B173F" w:rsidRDefault="00F07258" w:rsidP="00F07258">
            <w:pPr>
              <w:pStyle w:val="ConsPlusNormal"/>
              <w:outlineLvl w:val="1"/>
              <w:rPr>
                <w:sz w:val="24"/>
                <w:szCs w:val="24"/>
              </w:rPr>
            </w:pPr>
            <w:r w:rsidRPr="003B173F">
              <w:rPr>
                <w:sz w:val="24"/>
                <w:szCs w:val="24"/>
              </w:rPr>
              <w:t>Цель Стратегии социально-экономического развития муниципального образования городской округ ЗАТО Звёздный Пермского края</w:t>
            </w:r>
          </w:p>
        </w:tc>
        <w:tc>
          <w:tcPr>
            <w:tcW w:w="1088" w:type="dxa"/>
          </w:tcPr>
          <w:p w:rsidR="00F07258" w:rsidRPr="003B173F" w:rsidRDefault="00F07258" w:rsidP="00F07258">
            <w:pPr>
              <w:jc w:val="center"/>
            </w:pPr>
            <w:r>
              <w:t>4</w:t>
            </w:r>
          </w:p>
        </w:tc>
      </w:tr>
      <w:tr w:rsidR="00F07258" w:rsidRPr="003B173F" w:rsidTr="00FE0805">
        <w:tc>
          <w:tcPr>
            <w:tcW w:w="756" w:type="dxa"/>
          </w:tcPr>
          <w:p w:rsidR="00F07258" w:rsidRPr="003B173F" w:rsidRDefault="00F07258" w:rsidP="00F07258">
            <w:pPr>
              <w:jc w:val="center"/>
            </w:pPr>
            <w:r w:rsidRPr="003B173F">
              <w:t>2.</w:t>
            </w:r>
          </w:p>
        </w:tc>
        <w:tc>
          <w:tcPr>
            <w:tcW w:w="7727" w:type="dxa"/>
          </w:tcPr>
          <w:p w:rsidR="00F07258" w:rsidRPr="003B173F" w:rsidRDefault="00F07258" w:rsidP="00F07258">
            <w:pPr>
              <w:pStyle w:val="ConsPlusNormal"/>
              <w:outlineLvl w:val="1"/>
              <w:rPr>
                <w:sz w:val="24"/>
                <w:szCs w:val="24"/>
              </w:rPr>
            </w:pPr>
            <w:r w:rsidRPr="003B173F">
              <w:rPr>
                <w:sz w:val="24"/>
                <w:szCs w:val="24"/>
              </w:rPr>
              <w:t>Результат реализации Стратегии</w:t>
            </w:r>
          </w:p>
        </w:tc>
        <w:tc>
          <w:tcPr>
            <w:tcW w:w="1088" w:type="dxa"/>
          </w:tcPr>
          <w:p w:rsidR="00F07258" w:rsidRPr="003B173F" w:rsidRDefault="00F07258" w:rsidP="00F07258">
            <w:pPr>
              <w:jc w:val="center"/>
            </w:pPr>
            <w:r>
              <w:t>4</w:t>
            </w:r>
          </w:p>
        </w:tc>
      </w:tr>
      <w:tr w:rsidR="00F07258" w:rsidRPr="003B173F" w:rsidTr="00FE0805">
        <w:tc>
          <w:tcPr>
            <w:tcW w:w="756" w:type="dxa"/>
          </w:tcPr>
          <w:p w:rsidR="00F07258" w:rsidRPr="003B173F" w:rsidRDefault="00F07258" w:rsidP="00F07258">
            <w:pPr>
              <w:jc w:val="center"/>
            </w:pPr>
            <w:r w:rsidRPr="003B173F">
              <w:t>3.</w:t>
            </w:r>
          </w:p>
        </w:tc>
        <w:tc>
          <w:tcPr>
            <w:tcW w:w="7727" w:type="dxa"/>
          </w:tcPr>
          <w:p w:rsidR="00F07258" w:rsidRPr="003B173F" w:rsidRDefault="00F07258" w:rsidP="00F07258">
            <w:pPr>
              <w:rPr>
                <w:lang w:bidi="en-US"/>
              </w:rPr>
            </w:pPr>
            <w:r w:rsidRPr="003B173F">
              <w:rPr>
                <w:lang w:bidi="en-US"/>
              </w:rPr>
              <w:t xml:space="preserve">Основные социально-экономические характеристики ЗАТО Звёздный </w:t>
            </w:r>
          </w:p>
          <w:p w:rsidR="00F07258" w:rsidRPr="003B173F" w:rsidRDefault="00F07258" w:rsidP="00F07258">
            <w:r w:rsidRPr="003B173F">
              <w:rPr>
                <w:lang w:bidi="en-US"/>
              </w:rPr>
              <w:t>по состоянию на 01.01.2018</w:t>
            </w:r>
          </w:p>
        </w:tc>
        <w:tc>
          <w:tcPr>
            <w:tcW w:w="1088" w:type="dxa"/>
          </w:tcPr>
          <w:p w:rsidR="00F07258" w:rsidRPr="003B173F" w:rsidRDefault="00F07258" w:rsidP="00F07258">
            <w:pPr>
              <w:jc w:val="center"/>
            </w:pPr>
            <w:r>
              <w:t>4</w:t>
            </w:r>
          </w:p>
        </w:tc>
      </w:tr>
      <w:tr w:rsidR="00F07258" w:rsidRPr="003B173F" w:rsidTr="00FE0805">
        <w:tc>
          <w:tcPr>
            <w:tcW w:w="756" w:type="dxa"/>
          </w:tcPr>
          <w:p w:rsidR="00F07258" w:rsidRPr="003B173F" w:rsidRDefault="00F07258" w:rsidP="00F07258">
            <w:pPr>
              <w:jc w:val="center"/>
            </w:pPr>
            <w:r w:rsidRPr="003B173F">
              <w:t>3.1.</w:t>
            </w:r>
          </w:p>
        </w:tc>
        <w:tc>
          <w:tcPr>
            <w:tcW w:w="7727" w:type="dxa"/>
          </w:tcPr>
          <w:p w:rsidR="00F07258" w:rsidRPr="003B173F" w:rsidRDefault="00F07258" w:rsidP="00F07258">
            <w:r w:rsidRPr="003B173F">
              <w:rPr>
                <w:lang w:bidi="en-US"/>
              </w:rPr>
              <w:t>Становление ЗАТО Звёздный и его статус</w:t>
            </w:r>
          </w:p>
        </w:tc>
        <w:tc>
          <w:tcPr>
            <w:tcW w:w="1088" w:type="dxa"/>
          </w:tcPr>
          <w:p w:rsidR="00F07258" w:rsidRPr="003B173F" w:rsidRDefault="00F07258" w:rsidP="00F07258">
            <w:pPr>
              <w:jc w:val="center"/>
            </w:pPr>
            <w:r>
              <w:t>4</w:t>
            </w:r>
          </w:p>
        </w:tc>
      </w:tr>
      <w:tr w:rsidR="00F07258" w:rsidRPr="003B173F" w:rsidTr="00FE0805">
        <w:tc>
          <w:tcPr>
            <w:tcW w:w="756" w:type="dxa"/>
          </w:tcPr>
          <w:p w:rsidR="00F07258" w:rsidRPr="003B173F" w:rsidRDefault="00F07258" w:rsidP="00F07258">
            <w:pPr>
              <w:jc w:val="center"/>
            </w:pPr>
            <w:r w:rsidRPr="003B173F">
              <w:t>3.2.</w:t>
            </w:r>
          </w:p>
        </w:tc>
        <w:tc>
          <w:tcPr>
            <w:tcW w:w="7727" w:type="dxa"/>
          </w:tcPr>
          <w:p w:rsidR="00F07258" w:rsidRPr="003B173F" w:rsidRDefault="00F07258" w:rsidP="00F07258">
            <w:r w:rsidRPr="003B173F">
              <w:rPr>
                <w:lang w:bidi="en-US"/>
              </w:rPr>
              <w:t>Экономико-географическое положение и природно-ресурсный потенциал</w:t>
            </w:r>
          </w:p>
        </w:tc>
        <w:tc>
          <w:tcPr>
            <w:tcW w:w="1088" w:type="dxa"/>
          </w:tcPr>
          <w:p w:rsidR="00F07258" w:rsidRPr="003B173F" w:rsidRDefault="00F07258" w:rsidP="00F07258">
            <w:pPr>
              <w:jc w:val="center"/>
            </w:pPr>
            <w:r>
              <w:t>5</w:t>
            </w:r>
          </w:p>
        </w:tc>
      </w:tr>
      <w:tr w:rsidR="00F07258" w:rsidRPr="003B173F" w:rsidTr="00FE0805">
        <w:tc>
          <w:tcPr>
            <w:tcW w:w="756" w:type="dxa"/>
          </w:tcPr>
          <w:p w:rsidR="00F07258" w:rsidRPr="003B173F" w:rsidRDefault="00F07258" w:rsidP="00F07258">
            <w:pPr>
              <w:jc w:val="center"/>
            </w:pPr>
            <w:r w:rsidRPr="003B173F">
              <w:t>3.3.</w:t>
            </w:r>
          </w:p>
        </w:tc>
        <w:tc>
          <w:tcPr>
            <w:tcW w:w="7727" w:type="dxa"/>
          </w:tcPr>
          <w:p w:rsidR="00F07258" w:rsidRPr="003B173F" w:rsidRDefault="00F07258" w:rsidP="00F07258">
            <w:r w:rsidRPr="003B173F">
              <w:rPr>
                <w:rFonts w:eastAsia="Calibri"/>
                <w:bCs/>
                <w:lang w:bidi="en-US"/>
              </w:rPr>
              <w:t>Демографическая ситуация</w:t>
            </w:r>
          </w:p>
        </w:tc>
        <w:tc>
          <w:tcPr>
            <w:tcW w:w="1088" w:type="dxa"/>
          </w:tcPr>
          <w:p w:rsidR="00F07258" w:rsidRPr="003B173F" w:rsidRDefault="00F07258" w:rsidP="00F07258">
            <w:pPr>
              <w:jc w:val="center"/>
            </w:pPr>
            <w:r>
              <w:t>6</w:t>
            </w:r>
          </w:p>
        </w:tc>
      </w:tr>
      <w:tr w:rsidR="00F07258" w:rsidRPr="003B173F" w:rsidTr="00FE0805">
        <w:tc>
          <w:tcPr>
            <w:tcW w:w="756" w:type="dxa"/>
          </w:tcPr>
          <w:p w:rsidR="00F07258" w:rsidRPr="003B173F" w:rsidRDefault="00F07258" w:rsidP="00F07258">
            <w:pPr>
              <w:jc w:val="center"/>
            </w:pPr>
            <w:r w:rsidRPr="003B173F">
              <w:t>3.4.</w:t>
            </w:r>
          </w:p>
        </w:tc>
        <w:tc>
          <w:tcPr>
            <w:tcW w:w="7727" w:type="dxa"/>
          </w:tcPr>
          <w:p w:rsidR="00F07258" w:rsidRPr="003B173F" w:rsidRDefault="00F07258" w:rsidP="00F07258">
            <w:r w:rsidRPr="003B173F">
              <w:rPr>
                <w:lang w:bidi="en-US"/>
              </w:rPr>
              <w:t>Социальная сфера</w:t>
            </w:r>
          </w:p>
        </w:tc>
        <w:tc>
          <w:tcPr>
            <w:tcW w:w="1088" w:type="dxa"/>
          </w:tcPr>
          <w:p w:rsidR="00F07258" w:rsidRPr="003B173F" w:rsidRDefault="00F07258" w:rsidP="00F07258">
            <w:pPr>
              <w:jc w:val="center"/>
            </w:pPr>
            <w:r>
              <w:t>7</w:t>
            </w:r>
          </w:p>
        </w:tc>
      </w:tr>
      <w:tr w:rsidR="00F07258" w:rsidRPr="003B173F" w:rsidTr="00FE0805">
        <w:tc>
          <w:tcPr>
            <w:tcW w:w="756" w:type="dxa"/>
          </w:tcPr>
          <w:p w:rsidR="00F07258" w:rsidRPr="003B173F" w:rsidRDefault="00F07258" w:rsidP="00F07258">
            <w:pPr>
              <w:jc w:val="center"/>
            </w:pPr>
            <w:r w:rsidRPr="003B173F">
              <w:t>3.4.1.</w:t>
            </w:r>
          </w:p>
        </w:tc>
        <w:tc>
          <w:tcPr>
            <w:tcW w:w="7727" w:type="dxa"/>
          </w:tcPr>
          <w:p w:rsidR="00F07258" w:rsidRPr="003B173F" w:rsidRDefault="00F07258" w:rsidP="00F07258">
            <w:r w:rsidRPr="003B173F">
              <w:t>Образование</w:t>
            </w:r>
          </w:p>
        </w:tc>
        <w:tc>
          <w:tcPr>
            <w:tcW w:w="1088" w:type="dxa"/>
          </w:tcPr>
          <w:p w:rsidR="00F07258" w:rsidRPr="003B173F" w:rsidRDefault="00F07258" w:rsidP="00F07258">
            <w:pPr>
              <w:jc w:val="center"/>
            </w:pPr>
            <w:r>
              <w:t>7</w:t>
            </w:r>
          </w:p>
        </w:tc>
      </w:tr>
      <w:tr w:rsidR="00F07258" w:rsidRPr="003B173F" w:rsidTr="00FE0805">
        <w:tc>
          <w:tcPr>
            <w:tcW w:w="756" w:type="dxa"/>
          </w:tcPr>
          <w:p w:rsidR="00F07258" w:rsidRPr="003B173F" w:rsidRDefault="00F07258" w:rsidP="00F07258">
            <w:pPr>
              <w:jc w:val="center"/>
            </w:pPr>
            <w:r w:rsidRPr="003B173F">
              <w:t>3.4.2.</w:t>
            </w:r>
          </w:p>
        </w:tc>
        <w:tc>
          <w:tcPr>
            <w:tcW w:w="7727" w:type="dxa"/>
          </w:tcPr>
          <w:p w:rsidR="00F07258" w:rsidRPr="003B173F" w:rsidRDefault="00F07258" w:rsidP="00F07258">
            <w:pPr>
              <w:contextualSpacing/>
            </w:pPr>
            <w:r w:rsidRPr="003B173F">
              <w:rPr>
                <w:lang w:bidi="en-US"/>
              </w:rPr>
              <w:t>Здравоохранение</w:t>
            </w:r>
          </w:p>
        </w:tc>
        <w:tc>
          <w:tcPr>
            <w:tcW w:w="1088" w:type="dxa"/>
          </w:tcPr>
          <w:p w:rsidR="00F07258" w:rsidRPr="003B173F" w:rsidRDefault="00F07258" w:rsidP="00F07258">
            <w:pPr>
              <w:jc w:val="center"/>
            </w:pPr>
            <w:r>
              <w:t>10</w:t>
            </w:r>
          </w:p>
        </w:tc>
      </w:tr>
      <w:tr w:rsidR="00F07258" w:rsidRPr="003B173F" w:rsidTr="00FE0805">
        <w:tc>
          <w:tcPr>
            <w:tcW w:w="756" w:type="dxa"/>
          </w:tcPr>
          <w:p w:rsidR="00F07258" w:rsidRPr="003B173F" w:rsidRDefault="00F07258" w:rsidP="00F07258">
            <w:pPr>
              <w:jc w:val="center"/>
            </w:pPr>
            <w:r w:rsidRPr="003B173F">
              <w:t>3.4.3.</w:t>
            </w:r>
          </w:p>
        </w:tc>
        <w:tc>
          <w:tcPr>
            <w:tcW w:w="7727" w:type="dxa"/>
          </w:tcPr>
          <w:p w:rsidR="00F07258" w:rsidRPr="003B173F" w:rsidRDefault="00F07258" w:rsidP="00F07258">
            <w:pPr>
              <w:contextualSpacing/>
            </w:pPr>
            <w:r w:rsidRPr="003B173F">
              <w:t>Культура и спорт</w:t>
            </w:r>
          </w:p>
        </w:tc>
        <w:tc>
          <w:tcPr>
            <w:tcW w:w="1088" w:type="dxa"/>
          </w:tcPr>
          <w:p w:rsidR="00F07258" w:rsidRPr="003B173F" w:rsidRDefault="00F07258" w:rsidP="00F07258">
            <w:pPr>
              <w:jc w:val="center"/>
            </w:pPr>
            <w:r>
              <w:t>11</w:t>
            </w:r>
          </w:p>
        </w:tc>
      </w:tr>
      <w:tr w:rsidR="00F07258" w:rsidRPr="003B173F" w:rsidTr="00FE0805">
        <w:tc>
          <w:tcPr>
            <w:tcW w:w="756" w:type="dxa"/>
          </w:tcPr>
          <w:p w:rsidR="00F07258" w:rsidRPr="003B173F" w:rsidRDefault="00F07258" w:rsidP="00F07258">
            <w:pPr>
              <w:jc w:val="center"/>
            </w:pPr>
            <w:r w:rsidRPr="003B173F">
              <w:t>3.4.4.</w:t>
            </w:r>
          </w:p>
        </w:tc>
        <w:tc>
          <w:tcPr>
            <w:tcW w:w="7727" w:type="dxa"/>
          </w:tcPr>
          <w:p w:rsidR="00F07258" w:rsidRPr="003B173F" w:rsidRDefault="00F07258" w:rsidP="00F07258">
            <w:r w:rsidRPr="003B173F">
              <w:rPr>
                <w:lang w:bidi="en-US"/>
              </w:rPr>
              <w:t>Молодежная политика</w:t>
            </w:r>
          </w:p>
        </w:tc>
        <w:tc>
          <w:tcPr>
            <w:tcW w:w="1088" w:type="dxa"/>
          </w:tcPr>
          <w:p w:rsidR="00F07258" w:rsidRPr="003B173F" w:rsidRDefault="00F07258" w:rsidP="00F07258">
            <w:pPr>
              <w:jc w:val="center"/>
            </w:pPr>
            <w:r>
              <w:t>12</w:t>
            </w:r>
          </w:p>
        </w:tc>
      </w:tr>
      <w:tr w:rsidR="00F07258" w:rsidRPr="003B173F" w:rsidTr="00FE0805">
        <w:tc>
          <w:tcPr>
            <w:tcW w:w="756" w:type="dxa"/>
          </w:tcPr>
          <w:p w:rsidR="00F07258" w:rsidRPr="003B173F" w:rsidRDefault="00F07258" w:rsidP="00F07258">
            <w:pPr>
              <w:jc w:val="center"/>
            </w:pPr>
            <w:r w:rsidRPr="003B173F">
              <w:t>3.4.5.</w:t>
            </w:r>
          </w:p>
        </w:tc>
        <w:tc>
          <w:tcPr>
            <w:tcW w:w="7727" w:type="dxa"/>
          </w:tcPr>
          <w:p w:rsidR="00F07258" w:rsidRPr="003B173F" w:rsidRDefault="00F07258" w:rsidP="00F07258">
            <w:r w:rsidRPr="003B173F">
              <w:t xml:space="preserve">Социальная защита </w:t>
            </w:r>
          </w:p>
        </w:tc>
        <w:tc>
          <w:tcPr>
            <w:tcW w:w="1088" w:type="dxa"/>
          </w:tcPr>
          <w:p w:rsidR="00F07258" w:rsidRPr="003B173F" w:rsidRDefault="00F07258" w:rsidP="00F07258">
            <w:pPr>
              <w:jc w:val="center"/>
            </w:pPr>
            <w:r>
              <w:t>12</w:t>
            </w:r>
          </w:p>
        </w:tc>
      </w:tr>
      <w:tr w:rsidR="00F07258" w:rsidRPr="003B173F" w:rsidTr="00FE0805">
        <w:tc>
          <w:tcPr>
            <w:tcW w:w="756" w:type="dxa"/>
          </w:tcPr>
          <w:p w:rsidR="00F07258" w:rsidRPr="003B173F" w:rsidRDefault="00F07258" w:rsidP="00F07258">
            <w:pPr>
              <w:jc w:val="center"/>
            </w:pPr>
            <w:r w:rsidRPr="003B173F">
              <w:t>3.5.</w:t>
            </w:r>
          </w:p>
        </w:tc>
        <w:tc>
          <w:tcPr>
            <w:tcW w:w="7727" w:type="dxa"/>
          </w:tcPr>
          <w:p w:rsidR="00F07258" w:rsidRPr="003B173F" w:rsidRDefault="00F07258" w:rsidP="00F07258">
            <w:r w:rsidRPr="003B173F">
              <w:t>Общественная безопасность</w:t>
            </w:r>
          </w:p>
        </w:tc>
        <w:tc>
          <w:tcPr>
            <w:tcW w:w="1088" w:type="dxa"/>
          </w:tcPr>
          <w:p w:rsidR="00F07258" w:rsidRPr="003B173F" w:rsidRDefault="00F07258" w:rsidP="00F07258">
            <w:pPr>
              <w:jc w:val="center"/>
            </w:pPr>
            <w:r>
              <w:t>13</w:t>
            </w:r>
          </w:p>
        </w:tc>
      </w:tr>
      <w:tr w:rsidR="00F07258" w:rsidRPr="003B173F" w:rsidTr="00FE0805">
        <w:tc>
          <w:tcPr>
            <w:tcW w:w="756" w:type="dxa"/>
          </w:tcPr>
          <w:p w:rsidR="00F07258" w:rsidRPr="003B173F" w:rsidRDefault="00F07258" w:rsidP="00F07258">
            <w:pPr>
              <w:jc w:val="center"/>
            </w:pPr>
            <w:r w:rsidRPr="003B173F">
              <w:t>3.6.</w:t>
            </w:r>
          </w:p>
        </w:tc>
        <w:tc>
          <w:tcPr>
            <w:tcW w:w="7727" w:type="dxa"/>
          </w:tcPr>
          <w:p w:rsidR="00F07258" w:rsidRPr="003B173F" w:rsidRDefault="00F07258" w:rsidP="00F07258">
            <w:r w:rsidRPr="003B173F">
              <w:rPr>
                <w:color w:val="000000"/>
              </w:rPr>
              <w:t>Ресурсы и развитие инфраструктуры</w:t>
            </w:r>
          </w:p>
        </w:tc>
        <w:tc>
          <w:tcPr>
            <w:tcW w:w="1088" w:type="dxa"/>
          </w:tcPr>
          <w:p w:rsidR="00F07258" w:rsidRPr="003B173F" w:rsidRDefault="00F07258" w:rsidP="00F07258">
            <w:pPr>
              <w:jc w:val="center"/>
            </w:pPr>
            <w:r>
              <w:t>13</w:t>
            </w:r>
          </w:p>
        </w:tc>
      </w:tr>
      <w:tr w:rsidR="00F07258" w:rsidRPr="003B173F" w:rsidTr="00FE0805">
        <w:tc>
          <w:tcPr>
            <w:tcW w:w="756" w:type="dxa"/>
          </w:tcPr>
          <w:p w:rsidR="00F07258" w:rsidRPr="003B173F" w:rsidRDefault="00F07258" w:rsidP="00F07258">
            <w:pPr>
              <w:jc w:val="center"/>
            </w:pPr>
            <w:r w:rsidRPr="003B173F">
              <w:t>3.6.1.</w:t>
            </w:r>
          </w:p>
        </w:tc>
        <w:tc>
          <w:tcPr>
            <w:tcW w:w="7727" w:type="dxa"/>
          </w:tcPr>
          <w:p w:rsidR="00F07258" w:rsidRPr="003B173F" w:rsidRDefault="00F07258" w:rsidP="00F07258">
            <w:r w:rsidRPr="003B173F">
              <w:rPr>
                <w:color w:val="000000"/>
              </w:rPr>
              <w:t>Земельные ресурсы</w:t>
            </w:r>
          </w:p>
        </w:tc>
        <w:tc>
          <w:tcPr>
            <w:tcW w:w="1088" w:type="dxa"/>
          </w:tcPr>
          <w:p w:rsidR="00F07258" w:rsidRPr="003B173F" w:rsidRDefault="00F07258" w:rsidP="00F07258">
            <w:pPr>
              <w:jc w:val="center"/>
            </w:pPr>
            <w:r>
              <w:t>13</w:t>
            </w:r>
          </w:p>
        </w:tc>
      </w:tr>
      <w:tr w:rsidR="00F07258" w:rsidRPr="003B173F" w:rsidTr="00FE0805">
        <w:tc>
          <w:tcPr>
            <w:tcW w:w="756" w:type="dxa"/>
          </w:tcPr>
          <w:p w:rsidR="00F07258" w:rsidRPr="003B173F" w:rsidRDefault="00F07258" w:rsidP="00F07258">
            <w:pPr>
              <w:jc w:val="center"/>
            </w:pPr>
            <w:r w:rsidRPr="003B173F">
              <w:t>3.6.2.</w:t>
            </w:r>
          </w:p>
        </w:tc>
        <w:tc>
          <w:tcPr>
            <w:tcW w:w="7727" w:type="dxa"/>
          </w:tcPr>
          <w:p w:rsidR="00F07258" w:rsidRPr="003B173F" w:rsidRDefault="00F07258" w:rsidP="00F07258">
            <w:pPr>
              <w:widowControl w:val="0"/>
              <w:suppressAutoHyphens/>
              <w:contextualSpacing/>
            </w:pPr>
            <w:r w:rsidRPr="003B173F">
              <w:t>Имущественный комплекс</w:t>
            </w:r>
          </w:p>
        </w:tc>
        <w:tc>
          <w:tcPr>
            <w:tcW w:w="1088" w:type="dxa"/>
          </w:tcPr>
          <w:p w:rsidR="00F07258" w:rsidRPr="003B173F" w:rsidRDefault="00F07258" w:rsidP="00F07258">
            <w:pPr>
              <w:jc w:val="center"/>
            </w:pPr>
            <w:r>
              <w:t>14</w:t>
            </w:r>
          </w:p>
        </w:tc>
      </w:tr>
      <w:tr w:rsidR="00F07258" w:rsidRPr="003B173F" w:rsidTr="00FE0805">
        <w:tc>
          <w:tcPr>
            <w:tcW w:w="756" w:type="dxa"/>
          </w:tcPr>
          <w:p w:rsidR="00F07258" w:rsidRPr="003B173F" w:rsidRDefault="00F07258" w:rsidP="00F07258">
            <w:pPr>
              <w:jc w:val="center"/>
            </w:pPr>
            <w:r w:rsidRPr="003B173F">
              <w:t>3.6.3.</w:t>
            </w:r>
          </w:p>
        </w:tc>
        <w:tc>
          <w:tcPr>
            <w:tcW w:w="7727" w:type="dxa"/>
          </w:tcPr>
          <w:p w:rsidR="00F07258" w:rsidRPr="003B173F" w:rsidRDefault="00F07258" w:rsidP="00F07258">
            <w:pPr>
              <w:widowControl w:val="0"/>
              <w:suppressAutoHyphens/>
              <w:autoSpaceDE w:val="0"/>
              <w:autoSpaceDN w:val="0"/>
              <w:adjustRightInd w:val="0"/>
              <w:contextualSpacing/>
            </w:pPr>
            <w:r w:rsidRPr="003B173F">
              <w:t>Дорожная инфраструктура</w:t>
            </w:r>
          </w:p>
        </w:tc>
        <w:tc>
          <w:tcPr>
            <w:tcW w:w="1088" w:type="dxa"/>
          </w:tcPr>
          <w:p w:rsidR="00F07258" w:rsidRPr="003B173F" w:rsidRDefault="00F07258" w:rsidP="00F07258">
            <w:pPr>
              <w:jc w:val="center"/>
            </w:pPr>
            <w:r>
              <w:t>15</w:t>
            </w:r>
          </w:p>
        </w:tc>
      </w:tr>
      <w:tr w:rsidR="00F07258" w:rsidRPr="003B173F" w:rsidTr="00FE0805">
        <w:tc>
          <w:tcPr>
            <w:tcW w:w="756" w:type="dxa"/>
          </w:tcPr>
          <w:p w:rsidR="00F07258" w:rsidRPr="003B173F" w:rsidRDefault="00F07258" w:rsidP="00F07258">
            <w:pPr>
              <w:jc w:val="center"/>
            </w:pPr>
            <w:r w:rsidRPr="003B173F">
              <w:t>3.6.4.</w:t>
            </w:r>
          </w:p>
        </w:tc>
        <w:tc>
          <w:tcPr>
            <w:tcW w:w="7727" w:type="dxa"/>
          </w:tcPr>
          <w:p w:rsidR="00F07258" w:rsidRPr="003B173F" w:rsidRDefault="00F07258" w:rsidP="00F07258">
            <w:r w:rsidRPr="003B173F">
              <w:t>Коммунальная инфраструктура</w:t>
            </w:r>
          </w:p>
        </w:tc>
        <w:tc>
          <w:tcPr>
            <w:tcW w:w="1088" w:type="dxa"/>
          </w:tcPr>
          <w:p w:rsidR="00F07258" w:rsidRPr="003B173F" w:rsidRDefault="00F07258" w:rsidP="00F07258">
            <w:pPr>
              <w:jc w:val="center"/>
            </w:pPr>
            <w:r>
              <w:t>16</w:t>
            </w:r>
          </w:p>
        </w:tc>
      </w:tr>
      <w:tr w:rsidR="00F07258" w:rsidRPr="003B173F" w:rsidTr="00FE0805">
        <w:tc>
          <w:tcPr>
            <w:tcW w:w="756" w:type="dxa"/>
          </w:tcPr>
          <w:p w:rsidR="00F07258" w:rsidRPr="003B173F" w:rsidRDefault="00F07258" w:rsidP="00F07258">
            <w:pPr>
              <w:jc w:val="center"/>
            </w:pPr>
            <w:r w:rsidRPr="003B173F">
              <w:t>3.6.5.</w:t>
            </w:r>
          </w:p>
        </w:tc>
        <w:tc>
          <w:tcPr>
            <w:tcW w:w="7727" w:type="dxa"/>
          </w:tcPr>
          <w:p w:rsidR="00F07258" w:rsidRPr="003B173F" w:rsidRDefault="00F07258" w:rsidP="00F07258">
            <w:pPr>
              <w:autoSpaceDE w:val="0"/>
              <w:autoSpaceDN w:val="0"/>
              <w:adjustRightInd w:val="0"/>
            </w:pPr>
            <w:r w:rsidRPr="003B173F">
              <w:rPr>
                <w:color w:val="000000"/>
              </w:rPr>
              <w:t>Жилищный комплекс</w:t>
            </w:r>
          </w:p>
        </w:tc>
        <w:tc>
          <w:tcPr>
            <w:tcW w:w="1088" w:type="dxa"/>
          </w:tcPr>
          <w:p w:rsidR="00F07258" w:rsidRPr="003B173F" w:rsidRDefault="00F07258" w:rsidP="00F07258">
            <w:pPr>
              <w:jc w:val="center"/>
            </w:pPr>
            <w:r>
              <w:t>16</w:t>
            </w:r>
          </w:p>
        </w:tc>
      </w:tr>
      <w:tr w:rsidR="00F07258" w:rsidRPr="003B173F" w:rsidTr="00FE0805">
        <w:tc>
          <w:tcPr>
            <w:tcW w:w="756" w:type="dxa"/>
          </w:tcPr>
          <w:p w:rsidR="00F07258" w:rsidRPr="003B173F" w:rsidRDefault="00F07258" w:rsidP="00F07258">
            <w:pPr>
              <w:jc w:val="center"/>
            </w:pPr>
            <w:r w:rsidRPr="003B173F">
              <w:t>3.6.6.</w:t>
            </w:r>
          </w:p>
        </w:tc>
        <w:tc>
          <w:tcPr>
            <w:tcW w:w="7727" w:type="dxa"/>
          </w:tcPr>
          <w:p w:rsidR="00F07258" w:rsidRPr="003B173F" w:rsidRDefault="00F07258" w:rsidP="00F07258">
            <w:pPr>
              <w:widowControl w:val="0"/>
              <w:suppressAutoHyphens/>
              <w:contextualSpacing/>
            </w:pPr>
            <w:r w:rsidRPr="003B173F">
              <w:t>Экология и охрана окружающей среды</w:t>
            </w:r>
          </w:p>
        </w:tc>
        <w:tc>
          <w:tcPr>
            <w:tcW w:w="1088" w:type="dxa"/>
          </w:tcPr>
          <w:p w:rsidR="00F07258" w:rsidRPr="003B173F" w:rsidRDefault="00F07258" w:rsidP="00F07258">
            <w:pPr>
              <w:jc w:val="center"/>
            </w:pPr>
            <w:r>
              <w:t>17</w:t>
            </w:r>
          </w:p>
        </w:tc>
      </w:tr>
      <w:tr w:rsidR="00F07258" w:rsidRPr="003B173F" w:rsidTr="00FE0805">
        <w:tc>
          <w:tcPr>
            <w:tcW w:w="756" w:type="dxa"/>
          </w:tcPr>
          <w:p w:rsidR="00F07258" w:rsidRPr="003B173F" w:rsidRDefault="00F07258" w:rsidP="00F07258">
            <w:pPr>
              <w:jc w:val="center"/>
            </w:pPr>
            <w:r w:rsidRPr="003B173F">
              <w:t>3.6.7.</w:t>
            </w:r>
          </w:p>
        </w:tc>
        <w:tc>
          <w:tcPr>
            <w:tcW w:w="7727" w:type="dxa"/>
          </w:tcPr>
          <w:p w:rsidR="00F07258" w:rsidRPr="003B173F" w:rsidRDefault="00F07258" w:rsidP="00F07258">
            <w:r w:rsidRPr="003B173F">
              <w:rPr>
                <w:lang w:bidi="en-US"/>
              </w:rPr>
              <w:t>Строительство</w:t>
            </w:r>
          </w:p>
        </w:tc>
        <w:tc>
          <w:tcPr>
            <w:tcW w:w="1088" w:type="dxa"/>
          </w:tcPr>
          <w:p w:rsidR="00F07258" w:rsidRPr="003B173F" w:rsidRDefault="00F07258" w:rsidP="00F07258">
            <w:pPr>
              <w:jc w:val="center"/>
            </w:pPr>
            <w:r>
              <w:t>17</w:t>
            </w:r>
          </w:p>
        </w:tc>
      </w:tr>
      <w:tr w:rsidR="00F07258" w:rsidRPr="003B173F" w:rsidTr="00FE0805">
        <w:tc>
          <w:tcPr>
            <w:tcW w:w="756" w:type="dxa"/>
          </w:tcPr>
          <w:p w:rsidR="00F07258" w:rsidRPr="003B173F" w:rsidRDefault="00F07258" w:rsidP="00F07258">
            <w:pPr>
              <w:jc w:val="center"/>
            </w:pPr>
            <w:r w:rsidRPr="003B173F">
              <w:t>3.6.8.</w:t>
            </w:r>
          </w:p>
        </w:tc>
        <w:tc>
          <w:tcPr>
            <w:tcW w:w="7727" w:type="dxa"/>
          </w:tcPr>
          <w:p w:rsidR="00F07258" w:rsidRPr="003B173F" w:rsidRDefault="00F07258" w:rsidP="00F07258">
            <w:r w:rsidRPr="003B173F">
              <w:rPr>
                <w:lang w:bidi="en-US"/>
              </w:rPr>
              <w:t>Транспорт и связь</w:t>
            </w:r>
          </w:p>
        </w:tc>
        <w:tc>
          <w:tcPr>
            <w:tcW w:w="1088" w:type="dxa"/>
          </w:tcPr>
          <w:p w:rsidR="00F07258" w:rsidRPr="003B173F" w:rsidRDefault="00F07258" w:rsidP="00F07258">
            <w:pPr>
              <w:jc w:val="center"/>
            </w:pPr>
            <w:r>
              <w:t>18</w:t>
            </w:r>
          </w:p>
        </w:tc>
      </w:tr>
      <w:tr w:rsidR="00F07258" w:rsidRPr="003B173F" w:rsidTr="00FE0805">
        <w:tc>
          <w:tcPr>
            <w:tcW w:w="756" w:type="dxa"/>
          </w:tcPr>
          <w:p w:rsidR="00F07258" w:rsidRPr="003B173F" w:rsidRDefault="00F07258" w:rsidP="00F07258">
            <w:pPr>
              <w:jc w:val="center"/>
            </w:pPr>
            <w:r>
              <w:t>3.6.9.</w:t>
            </w:r>
          </w:p>
        </w:tc>
        <w:tc>
          <w:tcPr>
            <w:tcW w:w="7727" w:type="dxa"/>
          </w:tcPr>
          <w:p w:rsidR="00F07258" w:rsidRPr="00AD3356" w:rsidRDefault="00F07258" w:rsidP="00F07258">
            <w:pPr>
              <w:rPr>
                <w:lang w:bidi="en-US"/>
              </w:rPr>
            </w:pPr>
            <w:r w:rsidRPr="00AD3356">
              <w:rPr>
                <w:lang w:bidi="en-US"/>
              </w:rPr>
              <w:t>Жилищно-коммунальное хозяйство и благоустройство территории</w:t>
            </w:r>
          </w:p>
        </w:tc>
        <w:tc>
          <w:tcPr>
            <w:tcW w:w="1088" w:type="dxa"/>
          </w:tcPr>
          <w:p w:rsidR="00F07258" w:rsidRPr="003B173F" w:rsidRDefault="00F07258" w:rsidP="00F07258">
            <w:pPr>
              <w:jc w:val="center"/>
            </w:pPr>
            <w:r>
              <w:t>19</w:t>
            </w:r>
          </w:p>
        </w:tc>
      </w:tr>
      <w:tr w:rsidR="00F07258" w:rsidRPr="003B173F" w:rsidTr="00FE0805">
        <w:tc>
          <w:tcPr>
            <w:tcW w:w="756" w:type="dxa"/>
          </w:tcPr>
          <w:p w:rsidR="00F07258" w:rsidRPr="003B173F" w:rsidRDefault="00F07258" w:rsidP="00F07258">
            <w:pPr>
              <w:jc w:val="center"/>
            </w:pPr>
            <w:r w:rsidRPr="003B173F">
              <w:t>3.7.</w:t>
            </w:r>
          </w:p>
        </w:tc>
        <w:tc>
          <w:tcPr>
            <w:tcW w:w="7727" w:type="dxa"/>
          </w:tcPr>
          <w:p w:rsidR="00F07258" w:rsidRPr="003B173F" w:rsidRDefault="00F07258" w:rsidP="00F07258">
            <w:r w:rsidRPr="003B173F">
              <w:t>Экономическое развитие</w:t>
            </w:r>
          </w:p>
        </w:tc>
        <w:tc>
          <w:tcPr>
            <w:tcW w:w="1088" w:type="dxa"/>
          </w:tcPr>
          <w:p w:rsidR="00F07258" w:rsidRPr="003B173F" w:rsidRDefault="00F07258" w:rsidP="00F07258">
            <w:pPr>
              <w:jc w:val="center"/>
            </w:pPr>
            <w:r>
              <w:t>20</w:t>
            </w:r>
          </w:p>
        </w:tc>
      </w:tr>
      <w:tr w:rsidR="00F07258" w:rsidRPr="003B173F" w:rsidTr="00FE0805">
        <w:tc>
          <w:tcPr>
            <w:tcW w:w="756" w:type="dxa"/>
          </w:tcPr>
          <w:p w:rsidR="00F07258" w:rsidRPr="003B173F" w:rsidRDefault="00F07258" w:rsidP="00F07258">
            <w:pPr>
              <w:jc w:val="center"/>
            </w:pPr>
            <w:r w:rsidRPr="003B173F">
              <w:t>3.7.1.</w:t>
            </w:r>
          </w:p>
        </w:tc>
        <w:tc>
          <w:tcPr>
            <w:tcW w:w="7727" w:type="dxa"/>
          </w:tcPr>
          <w:p w:rsidR="00F07258" w:rsidRPr="003B173F" w:rsidRDefault="00F07258" w:rsidP="00F07258">
            <w:r w:rsidRPr="003B173F">
              <w:rPr>
                <w:lang w:bidi="en-US"/>
              </w:rPr>
              <w:t>Промышленность</w:t>
            </w:r>
          </w:p>
        </w:tc>
        <w:tc>
          <w:tcPr>
            <w:tcW w:w="1088" w:type="dxa"/>
          </w:tcPr>
          <w:p w:rsidR="00F07258" w:rsidRPr="003B173F" w:rsidRDefault="00F07258" w:rsidP="00F07258">
            <w:pPr>
              <w:jc w:val="center"/>
            </w:pPr>
            <w:r>
              <w:t>21</w:t>
            </w:r>
          </w:p>
        </w:tc>
      </w:tr>
      <w:tr w:rsidR="00F07258" w:rsidRPr="003B173F" w:rsidTr="00FE0805">
        <w:tc>
          <w:tcPr>
            <w:tcW w:w="756" w:type="dxa"/>
          </w:tcPr>
          <w:p w:rsidR="00F07258" w:rsidRPr="003B173F" w:rsidRDefault="00F07258" w:rsidP="00F07258">
            <w:pPr>
              <w:jc w:val="center"/>
            </w:pPr>
            <w:r w:rsidRPr="003B173F">
              <w:t>3.7.2.</w:t>
            </w:r>
          </w:p>
        </w:tc>
        <w:tc>
          <w:tcPr>
            <w:tcW w:w="7727" w:type="dxa"/>
          </w:tcPr>
          <w:p w:rsidR="00F07258" w:rsidRPr="003B173F" w:rsidRDefault="00F07258" w:rsidP="00F07258">
            <w:r w:rsidRPr="003B173F">
              <w:t>Сельское хозяйство</w:t>
            </w:r>
          </w:p>
        </w:tc>
        <w:tc>
          <w:tcPr>
            <w:tcW w:w="1088" w:type="dxa"/>
          </w:tcPr>
          <w:p w:rsidR="00F07258" w:rsidRPr="003B173F" w:rsidRDefault="00F07258" w:rsidP="00F07258">
            <w:pPr>
              <w:jc w:val="center"/>
            </w:pPr>
            <w:r>
              <w:t>22</w:t>
            </w:r>
          </w:p>
        </w:tc>
      </w:tr>
      <w:tr w:rsidR="00F07258" w:rsidRPr="003B173F" w:rsidTr="00FE0805">
        <w:tc>
          <w:tcPr>
            <w:tcW w:w="756" w:type="dxa"/>
          </w:tcPr>
          <w:p w:rsidR="00F07258" w:rsidRPr="003B173F" w:rsidRDefault="00F07258" w:rsidP="00F07258">
            <w:pPr>
              <w:jc w:val="center"/>
            </w:pPr>
            <w:r w:rsidRPr="003B173F">
              <w:t>3.7.3.</w:t>
            </w:r>
          </w:p>
        </w:tc>
        <w:tc>
          <w:tcPr>
            <w:tcW w:w="7727" w:type="dxa"/>
          </w:tcPr>
          <w:p w:rsidR="00F07258" w:rsidRPr="003B173F" w:rsidRDefault="00F07258" w:rsidP="00F07258">
            <w:r w:rsidRPr="003B173F">
              <w:rPr>
                <w:lang w:bidi="en-US"/>
              </w:rPr>
              <w:t>Торговля, общественное питание, сфера услуг (потребительский рынок)</w:t>
            </w:r>
          </w:p>
        </w:tc>
        <w:tc>
          <w:tcPr>
            <w:tcW w:w="1088" w:type="dxa"/>
          </w:tcPr>
          <w:p w:rsidR="00F07258" w:rsidRPr="003B173F" w:rsidRDefault="00F07258" w:rsidP="00F07258">
            <w:pPr>
              <w:jc w:val="center"/>
            </w:pPr>
            <w:r>
              <w:t>22</w:t>
            </w:r>
          </w:p>
        </w:tc>
      </w:tr>
      <w:tr w:rsidR="00F07258" w:rsidRPr="003B173F" w:rsidTr="00FE0805">
        <w:tc>
          <w:tcPr>
            <w:tcW w:w="756" w:type="dxa"/>
          </w:tcPr>
          <w:p w:rsidR="00F07258" w:rsidRPr="003B173F" w:rsidRDefault="00F07258" w:rsidP="00F07258">
            <w:pPr>
              <w:jc w:val="center"/>
            </w:pPr>
            <w:r w:rsidRPr="003B173F">
              <w:t>3.7.4.</w:t>
            </w:r>
          </w:p>
        </w:tc>
        <w:tc>
          <w:tcPr>
            <w:tcW w:w="7727" w:type="dxa"/>
          </w:tcPr>
          <w:p w:rsidR="00F07258" w:rsidRPr="003B173F" w:rsidRDefault="00F07258" w:rsidP="00F07258">
            <w:r w:rsidRPr="003B173F">
              <w:t>Инвестиционная политика</w:t>
            </w:r>
          </w:p>
        </w:tc>
        <w:tc>
          <w:tcPr>
            <w:tcW w:w="1088" w:type="dxa"/>
          </w:tcPr>
          <w:p w:rsidR="00F07258" w:rsidRPr="003B173F" w:rsidRDefault="00F07258" w:rsidP="00F07258">
            <w:pPr>
              <w:jc w:val="center"/>
            </w:pPr>
            <w:r>
              <w:t>23</w:t>
            </w:r>
          </w:p>
        </w:tc>
      </w:tr>
      <w:tr w:rsidR="00F07258" w:rsidRPr="003B173F" w:rsidTr="00FE0805">
        <w:tc>
          <w:tcPr>
            <w:tcW w:w="756" w:type="dxa"/>
          </w:tcPr>
          <w:p w:rsidR="00F07258" w:rsidRPr="003B173F" w:rsidRDefault="00F07258" w:rsidP="00F07258">
            <w:pPr>
              <w:jc w:val="center"/>
            </w:pPr>
            <w:r w:rsidRPr="003B173F">
              <w:t>3.7.5.</w:t>
            </w:r>
          </w:p>
        </w:tc>
        <w:tc>
          <w:tcPr>
            <w:tcW w:w="7727" w:type="dxa"/>
          </w:tcPr>
          <w:p w:rsidR="00F07258" w:rsidRPr="003B173F" w:rsidRDefault="00F07258" w:rsidP="00F07258">
            <w:r w:rsidRPr="003B173F">
              <w:rPr>
                <w:lang w:bidi="en-US"/>
              </w:rPr>
              <w:t>Туристическая привлекательность</w:t>
            </w:r>
          </w:p>
        </w:tc>
        <w:tc>
          <w:tcPr>
            <w:tcW w:w="1088" w:type="dxa"/>
          </w:tcPr>
          <w:p w:rsidR="00F07258" w:rsidRPr="003B173F" w:rsidRDefault="00F07258" w:rsidP="00F07258">
            <w:pPr>
              <w:jc w:val="center"/>
            </w:pPr>
            <w:r>
              <w:t>23</w:t>
            </w:r>
          </w:p>
        </w:tc>
      </w:tr>
      <w:tr w:rsidR="00F07258" w:rsidRPr="003B173F" w:rsidTr="00FE0805">
        <w:tc>
          <w:tcPr>
            <w:tcW w:w="756" w:type="dxa"/>
          </w:tcPr>
          <w:p w:rsidR="00F07258" w:rsidRPr="003B173F" w:rsidRDefault="00F07258" w:rsidP="00F07258">
            <w:pPr>
              <w:jc w:val="center"/>
            </w:pPr>
            <w:r w:rsidRPr="003B173F">
              <w:t>3.8.</w:t>
            </w:r>
          </w:p>
        </w:tc>
        <w:tc>
          <w:tcPr>
            <w:tcW w:w="7727" w:type="dxa"/>
          </w:tcPr>
          <w:p w:rsidR="00F07258" w:rsidRPr="003B173F" w:rsidRDefault="00F07258" w:rsidP="00F07258">
            <w:r w:rsidRPr="003B173F">
              <w:rPr>
                <w:lang w:bidi="en-US"/>
              </w:rPr>
              <w:t xml:space="preserve">Территориальное развитие </w:t>
            </w:r>
          </w:p>
        </w:tc>
        <w:tc>
          <w:tcPr>
            <w:tcW w:w="1088" w:type="dxa"/>
          </w:tcPr>
          <w:p w:rsidR="00F07258" w:rsidRPr="003B173F" w:rsidRDefault="00F07258" w:rsidP="00F07258">
            <w:pPr>
              <w:jc w:val="center"/>
            </w:pPr>
            <w:r>
              <w:t>24</w:t>
            </w:r>
          </w:p>
        </w:tc>
      </w:tr>
      <w:tr w:rsidR="00F07258" w:rsidRPr="003B173F" w:rsidTr="00FE0805">
        <w:tc>
          <w:tcPr>
            <w:tcW w:w="756" w:type="dxa"/>
          </w:tcPr>
          <w:p w:rsidR="00F07258" w:rsidRPr="003B173F" w:rsidRDefault="00F07258" w:rsidP="00F07258">
            <w:pPr>
              <w:jc w:val="center"/>
            </w:pPr>
            <w:r w:rsidRPr="003B173F">
              <w:t>3.8.1.</w:t>
            </w:r>
          </w:p>
        </w:tc>
        <w:tc>
          <w:tcPr>
            <w:tcW w:w="7727" w:type="dxa"/>
          </w:tcPr>
          <w:p w:rsidR="00F07258" w:rsidRPr="003B173F" w:rsidRDefault="00F07258" w:rsidP="00F07258">
            <w:r w:rsidRPr="003B173F">
              <w:t>Бюджетные отношения</w:t>
            </w:r>
          </w:p>
        </w:tc>
        <w:tc>
          <w:tcPr>
            <w:tcW w:w="1088" w:type="dxa"/>
          </w:tcPr>
          <w:p w:rsidR="00F07258" w:rsidRPr="003B173F" w:rsidRDefault="00F07258" w:rsidP="00F07258">
            <w:pPr>
              <w:jc w:val="center"/>
            </w:pPr>
            <w:r>
              <w:t>24</w:t>
            </w:r>
          </w:p>
        </w:tc>
      </w:tr>
      <w:tr w:rsidR="00F07258" w:rsidRPr="003B173F" w:rsidTr="00FE0805">
        <w:tc>
          <w:tcPr>
            <w:tcW w:w="756" w:type="dxa"/>
          </w:tcPr>
          <w:p w:rsidR="00F07258" w:rsidRPr="003B173F" w:rsidRDefault="00F07258" w:rsidP="00F07258">
            <w:pPr>
              <w:jc w:val="center"/>
            </w:pPr>
            <w:r w:rsidRPr="003B173F">
              <w:t>3.8.2.</w:t>
            </w:r>
          </w:p>
        </w:tc>
        <w:tc>
          <w:tcPr>
            <w:tcW w:w="7727" w:type="dxa"/>
          </w:tcPr>
          <w:p w:rsidR="00F07258" w:rsidRPr="003B173F" w:rsidRDefault="00F07258" w:rsidP="00F07258">
            <w:r w:rsidRPr="003B173F">
              <w:rPr>
                <w:lang w:bidi="en-US"/>
              </w:rPr>
              <w:t>Участие граждан в местном самоуправлении</w:t>
            </w:r>
          </w:p>
        </w:tc>
        <w:tc>
          <w:tcPr>
            <w:tcW w:w="1088" w:type="dxa"/>
          </w:tcPr>
          <w:p w:rsidR="00F07258" w:rsidRPr="003B173F" w:rsidRDefault="00F07258" w:rsidP="00F07258">
            <w:pPr>
              <w:jc w:val="center"/>
            </w:pPr>
            <w:r>
              <w:t>25</w:t>
            </w:r>
          </w:p>
        </w:tc>
      </w:tr>
      <w:tr w:rsidR="00F07258" w:rsidRPr="003B173F" w:rsidTr="00FE0805">
        <w:tc>
          <w:tcPr>
            <w:tcW w:w="756" w:type="dxa"/>
          </w:tcPr>
          <w:p w:rsidR="00F07258" w:rsidRPr="003B173F" w:rsidRDefault="00F07258" w:rsidP="00F07258">
            <w:pPr>
              <w:jc w:val="center"/>
            </w:pPr>
            <w:r w:rsidRPr="003B173F">
              <w:t>3.8.3.</w:t>
            </w:r>
          </w:p>
        </w:tc>
        <w:tc>
          <w:tcPr>
            <w:tcW w:w="7727" w:type="dxa"/>
          </w:tcPr>
          <w:p w:rsidR="00F07258" w:rsidRPr="003B173F" w:rsidRDefault="00F07258" w:rsidP="00F07258">
            <w:r w:rsidRPr="003B173F">
              <w:rPr>
                <w:lang w:bidi="en-US"/>
              </w:rPr>
              <w:t>Коммуникационная политика</w:t>
            </w:r>
          </w:p>
        </w:tc>
        <w:tc>
          <w:tcPr>
            <w:tcW w:w="1088" w:type="dxa"/>
          </w:tcPr>
          <w:p w:rsidR="00F07258" w:rsidRPr="003B173F" w:rsidRDefault="00F07258" w:rsidP="00F07258">
            <w:pPr>
              <w:jc w:val="center"/>
            </w:pPr>
            <w:r>
              <w:t>26</w:t>
            </w:r>
          </w:p>
        </w:tc>
      </w:tr>
      <w:tr w:rsidR="00F07258" w:rsidRPr="003B173F" w:rsidTr="00FE0805">
        <w:tc>
          <w:tcPr>
            <w:tcW w:w="756" w:type="dxa"/>
          </w:tcPr>
          <w:p w:rsidR="00F07258" w:rsidRPr="003B173F" w:rsidRDefault="00F07258" w:rsidP="00F07258">
            <w:pPr>
              <w:jc w:val="center"/>
            </w:pPr>
            <w:r w:rsidRPr="003B173F">
              <w:t>3.8.4.</w:t>
            </w:r>
          </w:p>
        </w:tc>
        <w:tc>
          <w:tcPr>
            <w:tcW w:w="7727" w:type="dxa"/>
          </w:tcPr>
          <w:p w:rsidR="00F07258" w:rsidRPr="003B173F" w:rsidRDefault="00F07258" w:rsidP="00F07258">
            <w:pPr>
              <w:rPr>
                <w:lang w:bidi="en-US"/>
              </w:rPr>
            </w:pPr>
            <w:r w:rsidRPr="003B173F">
              <w:rPr>
                <w:lang w:bidi="en-US"/>
              </w:rPr>
              <w:t>Эффективность деятельности органов местного самоуправления</w:t>
            </w:r>
          </w:p>
          <w:p w:rsidR="00F07258" w:rsidRPr="003B173F" w:rsidRDefault="00F07258" w:rsidP="00F07258">
            <w:r w:rsidRPr="003B173F">
              <w:rPr>
                <w:lang w:bidi="en-US"/>
              </w:rPr>
              <w:t>ЗАТО Звёздный</w:t>
            </w:r>
          </w:p>
        </w:tc>
        <w:tc>
          <w:tcPr>
            <w:tcW w:w="1088" w:type="dxa"/>
          </w:tcPr>
          <w:p w:rsidR="00F07258" w:rsidRPr="003B173F" w:rsidRDefault="00F07258" w:rsidP="00F07258">
            <w:pPr>
              <w:jc w:val="center"/>
            </w:pPr>
            <w:r>
              <w:t>27</w:t>
            </w:r>
          </w:p>
        </w:tc>
      </w:tr>
      <w:tr w:rsidR="00F07258" w:rsidRPr="003B173F" w:rsidTr="00FE0805">
        <w:tc>
          <w:tcPr>
            <w:tcW w:w="756" w:type="dxa"/>
          </w:tcPr>
          <w:p w:rsidR="00F07258" w:rsidRPr="003B173F" w:rsidRDefault="00F07258" w:rsidP="00F07258">
            <w:pPr>
              <w:jc w:val="center"/>
            </w:pPr>
            <w:r w:rsidRPr="003B173F">
              <w:t>4.</w:t>
            </w:r>
          </w:p>
        </w:tc>
        <w:tc>
          <w:tcPr>
            <w:tcW w:w="7727" w:type="dxa"/>
          </w:tcPr>
          <w:p w:rsidR="00F07258" w:rsidRPr="003B173F" w:rsidRDefault="00F07258" w:rsidP="00F07258">
            <w:pPr>
              <w:rPr>
                <w:lang w:bidi="en-US"/>
              </w:rPr>
            </w:pPr>
            <w:r w:rsidRPr="003B173F">
              <w:rPr>
                <w:lang w:bidi="en-US"/>
              </w:rPr>
              <w:t xml:space="preserve">Основные направления и задачи социально-экономического развития </w:t>
            </w:r>
          </w:p>
          <w:p w:rsidR="00F07258" w:rsidRPr="003B173F" w:rsidRDefault="00F07258" w:rsidP="00F07258">
            <w:r w:rsidRPr="003B173F">
              <w:rPr>
                <w:lang w:bidi="en-US"/>
              </w:rPr>
              <w:t>ЗАТО Звёздный</w:t>
            </w:r>
          </w:p>
        </w:tc>
        <w:tc>
          <w:tcPr>
            <w:tcW w:w="1088" w:type="dxa"/>
          </w:tcPr>
          <w:p w:rsidR="00F07258" w:rsidRPr="003B173F" w:rsidRDefault="00F07258" w:rsidP="00F07258">
            <w:pPr>
              <w:jc w:val="center"/>
            </w:pPr>
            <w:r>
              <w:t>28</w:t>
            </w:r>
          </w:p>
        </w:tc>
      </w:tr>
      <w:tr w:rsidR="00F07258" w:rsidRPr="003B173F" w:rsidTr="00FE0805">
        <w:tc>
          <w:tcPr>
            <w:tcW w:w="756" w:type="dxa"/>
          </w:tcPr>
          <w:p w:rsidR="00F07258" w:rsidRPr="003B173F" w:rsidRDefault="00F07258" w:rsidP="00F07258">
            <w:pPr>
              <w:jc w:val="center"/>
            </w:pPr>
            <w:r w:rsidRPr="003B173F">
              <w:t>4.1.</w:t>
            </w:r>
          </w:p>
        </w:tc>
        <w:tc>
          <w:tcPr>
            <w:tcW w:w="7727" w:type="dxa"/>
          </w:tcPr>
          <w:p w:rsidR="00F07258" w:rsidRPr="003B173F" w:rsidRDefault="00F07258" w:rsidP="00F07258">
            <w:r w:rsidRPr="003B173F">
              <w:rPr>
                <w:lang w:bidi="en-US"/>
              </w:rPr>
              <w:t>Анализ конкурентных преимуществ и угроз для социально-экономического развития ЗАТО Звёздный</w:t>
            </w:r>
          </w:p>
        </w:tc>
        <w:tc>
          <w:tcPr>
            <w:tcW w:w="1088" w:type="dxa"/>
          </w:tcPr>
          <w:p w:rsidR="00F07258" w:rsidRPr="003B173F" w:rsidRDefault="00F07258" w:rsidP="00F07258">
            <w:pPr>
              <w:jc w:val="center"/>
            </w:pPr>
            <w:r>
              <w:t>28</w:t>
            </w:r>
          </w:p>
        </w:tc>
      </w:tr>
      <w:tr w:rsidR="00F07258" w:rsidRPr="003B173F" w:rsidTr="00FE0805">
        <w:tc>
          <w:tcPr>
            <w:tcW w:w="756" w:type="dxa"/>
          </w:tcPr>
          <w:p w:rsidR="00F07258" w:rsidRPr="003B173F" w:rsidRDefault="00F07258" w:rsidP="00F07258">
            <w:pPr>
              <w:jc w:val="center"/>
            </w:pPr>
            <w:r w:rsidRPr="003B173F">
              <w:t>4.1.1.</w:t>
            </w:r>
          </w:p>
        </w:tc>
        <w:tc>
          <w:tcPr>
            <w:tcW w:w="7727" w:type="dxa"/>
          </w:tcPr>
          <w:p w:rsidR="00F07258" w:rsidRPr="003B173F" w:rsidRDefault="00F07258" w:rsidP="00F07258">
            <w:r w:rsidRPr="003B173F">
              <w:rPr>
                <w:lang w:bidi="en-US"/>
              </w:rPr>
              <w:t>Функционально-целевое направление «Социальная сфера»</w:t>
            </w:r>
          </w:p>
        </w:tc>
        <w:tc>
          <w:tcPr>
            <w:tcW w:w="1088" w:type="dxa"/>
          </w:tcPr>
          <w:p w:rsidR="00F07258" w:rsidRPr="003B173F" w:rsidRDefault="00F07258" w:rsidP="00F07258">
            <w:pPr>
              <w:jc w:val="center"/>
            </w:pPr>
            <w:r>
              <w:t>28</w:t>
            </w:r>
          </w:p>
        </w:tc>
      </w:tr>
      <w:tr w:rsidR="00F07258" w:rsidRPr="003B173F" w:rsidTr="00FE0805">
        <w:tc>
          <w:tcPr>
            <w:tcW w:w="756" w:type="dxa"/>
          </w:tcPr>
          <w:p w:rsidR="00F07258" w:rsidRPr="003B173F" w:rsidRDefault="00F07258" w:rsidP="00F07258">
            <w:pPr>
              <w:jc w:val="center"/>
            </w:pPr>
            <w:r w:rsidRPr="003B173F">
              <w:t>4.1.2.</w:t>
            </w:r>
          </w:p>
        </w:tc>
        <w:tc>
          <w:tcPr>
            <w:tcW w:w="7727" w:type="dxa"/>
          </w:tcPr>
          <w:p w:rsidR="00F07258" w:rsidRPr="003B173F" w:rsidRDefault="00F07258" w:rsidP="00F07258">
            <w:r w:rsidRPr="003B173F">
              <w:rPr>
                <w:lang w:bidi="en-US"/>
              </w:rPr>
              <w:t>Функционально-целевое направление «Общественная безопасность»</w:t>
            </w:r>
          </w:p>
        </w:tc>
        <w:tc>
          <w:tcPr>
            <w:tcW w:w="1088" w:type="dxa"/>
          </w:tcPr>
          <w:p w:rsidR="00F07258" w:rsidRPr="003B173F" w:rsidRDefault="00F07258" w:rsidP="00F07258">
            <w:pPr>
              <w:jc w:val="center"/>
            </w:pPr>
            <w:r>
              <w:t>30</w:t>
            </w:r>
          </w:p>
        </w:tc>
      </w:tr>
      <w:tr w:rsidR="00F07258" w:rsidRPr="003B173F" w:rsidTr="00FE0805">
        <w:tc>
          <w:tcPr>
            <w:tcW w:w="756" w:type="dxa"/>
          </w:tcPr>
          <w:p w:rsidR="00F07258" w:rsidRPr="003B173F" w:rsidRDefault="00F07258" w:rsidP="00F07258">
            <w:pPr>
              <w:jc w:val="center"/>
            </w:pPr>
            <w:r w:rsidRPr="003B173F">
              <w:t>4.1.3.</w:t>
            </w:r>
          </w:p>
        </w:tc>
        <w:tc>
          <w:tcPr>
            <w:tcW w:w="7727" w:type="dxa"/>
          </w:tcPr>
          <w:p w:rsidR="00F07258" w:rsidRPr="003B173F" w:rsidRDefault="00F07258" w:rsidP="00F07258">
            <w:r w:rsidRPr="003B173F">
              <w:rPr>
                <w:lang w:bidi="en-US"/>
              </w:rPr>
              <w:t>Функционально-целевое направление «Ресурсы и развитие инфраструктуры»</w:t>
            </w:r>
          </w:p>
        </w:tc>
        <w:tc>
          <w:tcPr>
            <w:tcW w:w="1088" w:type="dxa"/>
          </w:tcPr>
          <w:p w:rsidR="00F07258" w:rsidRPr="003B173F" w:rsidRDefault="00F07258" w:rsidP="00F07258">
            <w:pPr>
              <w:jc w:val="center"/>
            </w:pPr>
            <w:r>
              <w:t>31</w:t>
            </w:r>
          </w:p>
        </w:tc>
      </w:tr>
      <w:tr w:rsidR="00F07258" w:rsidRPr="003B173F" w:rsidTr="00FE0805">
        <w:tc>
          <w:tcPr>
            <w:tcW w:w="756" w:type="dxa"/>
          </w:tcPr>
          <w:p w:rsidR="00F07258" w:rsidRPr="003B173F" w:rsidRDefault="00F07258" w:rsidP="00F07258">
            <w:pPr>
              <w:jc w:val="center"/>
            </w:pPr>
            <w:r w:rsidRPr="003B173F">
              <w:t>4.1.4.</w:t>
            </w:r>
          </w:p>
        </w:tc>
        <w:tc>
          <w:tcPr>
            <w:tcW w:w="7727" w:type="dxa"/>
          </w:tcPr>
          <w:p w:rsidR="00F07258" w:rsidRPr="003B173F" w:rsidRDefault="00F07258" w:rsidP="00F07258">
            <w:r w:rsidRPr="003B173F">
              <w:rPr>
                <w:lang w:bidi="en-US"/>
              </w:rPr>
              <w:t>Функционально-целевое направление «Экономическое развитие»</w:t>
            </w:r>
          </w:p>
        </w:tc>
        <w:tc>
          <w:tcPr>
            <w:tcW w:w="1088" w:type="dxa"/>
          </w:tcPr>
          <w:p w:rsidR="00F07258" w:rsidRPr="003B173F" w:rsidRDefault="00F07258" w:rsidP="00F07258">
            <w:pPr>
              <w:jc w:val="center"/>
            </w:pPr>
            <w:r>
              <w:t>33</w:t>
            </w:r>
          </w:p>
        </w:tc>
      </w:tr>
      <w:tr w:rsidR="00F07258" w:rsidRPr="003B173F" w:rsidTr="00FE0805">
        <w:tc>
          <w:tcPr>
            <w:tcW w:w="756" w:type="dxa"/>
          </w:tcPr>
          <w:p w:rsidR="00F07258" w:rsidRPr="003B173F" w:rsidRDefault="00F07258" w:rsidP="00F07258">
            <w:pPr>
              <w:jc w:val="center"/>
            </w:pPr>
            <w:r w:rsidRPr="003B173F">
              <w:t>4.1.5.</w:t>
            </w:r>
          </w:p>
        </w:tc>
        <w:tc>
          <w:tcPr>
            <w:tcW w:w="7727" w:type="dxa"/>
          </w:tcPr>
          <w:p w:rsidR="00F07258" w:rsidRPr="003B173F" w:rsidRDefault="00F07258" w:rsidP="00F07258">
            <w:r w:rsidRPr="003B173F">
              <w:rPr>
                <w:lang w:bidi="en-US"/>
              </w:rPr>
              <w:t>Функционально-целевое направление «Территориальное управление»</w:t>
            </w:r>
          </w:p>
        </w:tc>
        <w:tc>
          <w:tcPr>
            <w:tcW w:w="1088" w:type="dxa"/>
          </w:tcPr>
          <w:p w:rsidR="00F07258" w:rsidRPr="003B173F" w:rsidRDefault="00F07258" w:rsidP="00F07258">
            <w:pPr>
              <w:jc w:val="center"/>
            </w:pPr>
            <w:r>
              <w:t>34</w:t>
            </w:r>
          </w:p>
        </w:tc>
      </w:tr>
      <w:tr w:rsidR="00F07258" w:rsidRPr="003B173F" w:rsidTr="00FE0805">
        <w:tc>
          <w:tcPr>
            <w:tcW w:w="756" w:type="dxa"/>
          </w:tcPr>
          <w:p w:rsidR="00F07258" w:rsidRPr="003B173F" w:rsidRDefault="00F07258" w:rsidP="00F07258">
            <w:pPr>
              <w:jc w:val="center"/>
            </w:pPr>
            <w:r w:rsidRPr="003B173F">
              <w:t>5.</w:t>
            </w:r>
          </w:p>
        </w:tc>
        <w:tc>
          <w:tcPr>
            <w:tcW w:w="7727" w:type="dxa"/>
          </w:tcPr>
          <w:p w:rsidR="00F07258" w:rsidRPr="003B173F" w:rsidRDefault="00F07258" w:rsidP="00F07258">
            <w:pPr>
              <w:pStyle w:val="a8"/>
              <w:spacing w:after="0" w:line="240" w:lineRule="auto"/>
              <w:ind w:left="0"/>
              <w:rPr>
                <w:rFonts w:ascii="Times New Roman" w:hAnsi="Times New Roman"/>
                <w:sz w:val="24"/>
                <w:szCs w:val="24"/>
              </w:rPr>
            </w:pPr>
            <w:r w:rsidRPr="003B173F">
              <w:rPr>
                <w:rFonts w:ascii="Times New Roman" w:hAnsi="Times New Roman"/>
                <w:sz w:val="24"/>
                <w:szCs w:val="24"/>
              </w:rPr>
              <w:t xml:space="preserve">Механизмы реализации Стратегии социально-экономического развития </w:t>
            </w:r>
          </w:p>
          <w:p w:rsidR="00F07258" w:rsidRPr="003B173F" w:rsidRDefault="00F07258" w:rsidP="00F07258">
            <w:pPr>
              <w:pStyle w:val="a8"/>
              <w:spacing w:after="0" w:line="240" w:lineRule="auto"/>
              <w:ind w:left="0"/>
              <w:rPr>
                <w:rFonts w:ascii="Times New Roman" w:hAnsi="Times New Roman"/>
                <w:sz w:val="24"/>
                <w:szCs w:val="24"/>
              </w:rPr>
            </w:pPr>
            <w:r w:rsidRPr="003B173F">
              <w:rPr>
                <w:rFonts w:ascii="Times New Roman" w:hAnsi="Times New Roman"/>
                <w:sz w:val="24"/>
                <w:szCs w:val="24"/>
              </w:rPr>
              <w:t>ЗАТО Звёздный</w:t>
            </w:r>
          </w:p>
        </w:tc>
        <w:tc>
          <w:tcPr>
            <w:tcW w:w="1088" w:type="dxa"/>
          </w:tcPr>
          <w:p w:rsidR="00F07258" w:rsidRPr="003B173F" w:rsidRDefault="00F07258" w:rsidP="00F07258">
            <w:pPr>
              <w:jc w:val="center"/>
            </w:pPr>
            <w:r>
              <w:t>36</w:t>
            </w:r>
          </w:p>
        </w:tc>
      </w:tr>
      <w:tr w:rsidR="00F07258" w:rsidRPr="003B173F" w:rsidTr="00FE0805">
        <w:tc>
          <w:tcPr>
            <w:tcW w:w="756" w:type="dxa"/>
          </w:tcPr>
          <w:p w:rsidR="00F07258" w:rsidRPr="003B173F" w:rsidRDefault="00F07258" w:rsidP="00F07258">
            <w:pPr>
              <w:jc w:val="center"/>
            </w:pPr>
            <w:r w:rsidRPr="003B173F">
              <w:lastRenderedPageBreak/>
              <w:t>5.1.</w:t>
            </w:r>
          </w:p>
        </w:tc>
        <w:tc>
          <w:tcPr>
            <w:tcW w:w="7727" w:type="dxa"/>
          </w:tcPr>
          <w:p w:rsidR="00F07258" w:rsidRPr="003B173F" w:rsidRDefault="00F07258" w:rsidP="00F07258">
            <w:pPr>
              <w:pStyle w:val="a8"/>
              <w:spacing w:after="0" w:line="240" w:lineRule="auto"/>
              <w:ind w:left="0"/>
              <w:rPr>
                <w:rFonts w:ascii="Times New Roman" w:hAnsi="Times New Roman"/>
                <w:sz w:val="24"/>
                <w:szCs w:val="24"/>
              </w:rPr>
            </w:pPr>
            <w:r w:rsidRPr="003B173F">
              <w:rPr>
                <w:rFonts w:ascii="Times New Roman" w:hAnsi="Times New Roman"/>
                <w:sz w:val="24"/>
                <w:szCs w:val="24"/>
              </w:rPr>
              <w:t>Система ключевых показателей и индикаторов  реализации Стратегии социально-экономического развития ЗАТО Звёздный на 2018-2032 годы</w:t>
            </w:r>
          </w:p>
        </w:tc>
        <w:tc>
          <w:tcPr>
            <w:tcW w:w="1088" w:type="dxa"/>
          </w:tcPr>
          <w:p w:rsidR="00F07258" w:rsidRPr="003B173F" w:rsidRDefault="00F07258" w:rsidP="00F07258">
            <w:pPr>
              <w:jc w:val="center"/>
            </w:pPr>
            <w:r>
              <w:t>36</w:t>
            </w:r>
          </w:p>
        </w:tc>
      </w:tr>
      <w:tr w:rsidR="00F07258" w:rsidRPr="003B173F" w:rsidTr="00FE0805">
        <w:tc>
          <w:tcPr>
            <w:tcW w:w="756" w:type="dxa"/>
          </w:tcPr>
          <w:p w:rsidR="00F07258" w:rsidRPr="003B173F" w:rsidRDefault="00F07258" w:rsidP="00F07258">
            <w:pPr>
              <w:jc w:val="center"/>
            </w:pPr>
            <w:r w:rsidRPr="003B173F">
              <w:t>5.2.</w:t>
            </w:r>
          </w:p>
        </w:tc>
        <w:tc>
          <w:tcPr>
            <w:tcW w:w="7727" w:type="dxa"/>
          </w:tcPr>
          <w:p w:rsidR="00F07258" w:rsidRPr="003B173F" w:rsidRDefault="00F07258" w:rsidP="00F07258">
            <w:pPr>
              <w:pStyle w:val="a8"/>
              <w:spacing w:after="0" w:line="240" w:lineRule="auto"/>
              <w:ind w:left="0"/>
              <w:rPr>
                <w:rFonts w:ascii="Times New Roman" w:hAnsi="Times New Roman"/>
                <w:sz w:val="24"/>
                <w:szCs w:val="24"/>
              </w:rPr>
            </w:pPr>
            <w:r w:rsidRPr="003B173F">
              <w:rPr>
                <w:rFonts w:ascii="Times New Roman" w:hAnsi="Times New Roman"/>
                <w:sz w:val="24"/>
                <w:szCs w:val="24"/>
              </w:rPr>
              <w:t>Место Стратегии в системе планирования социально-экономического развития ЗАТО Звёздный</w:t>
            </w:r>
          </w:p>
        </w:tc>
        <w:tc>
          <w:tcPr>
            <w:tcW w:w="1088" w:type="dxa"/>
          </w:tcPr>
          <w:p w:rsidR="00F07258" w:rsidRPr="003B173F" w:rsidRDefault="00F07258" w:rsidP="00F07258">
            <w:pPr>
              <w:jc w:val="center"/>
            </w:pPr>
            <w:r>
              <w:t>36</w:t>
            </w:r>
          </w:p>
        </w:tc>
      </w:tr>
      <w:tr w:rsidR="00F07258" w:rsidRPr="003B173F" w:rsidTr="00FE0805">
        <w:tc>
          <w:tcPr>
            <w:tcW w:w="756" w:type="dxa"/>
          </w:tcPr>
          <w:p w:rsidR="00F07258" w:rsidRPr="003B173F" w:rsidRDefault="00F07258" w:rsidP="00F07258">
            <w:pPr>
              <w:jc w:val="center"/>
            </w:pPr>
            <w:r w:rsidRPr="003B173F">
              <w:t>5.3.</w:t>
            </w:r>
          </w:p>
        </w:tc>
        <w:tc>
          <w:tcPr>
            <w:tcW w:w="7727" w:type="dxa"/>
          </w:tcPr>
          <w:p w:rsidR="00F07258" w:rsidRPr="003B173F" w:rsidRDefault="00F07258" w:rsidP="00F07258">
            <w:pPr>
              <w:pStyle w:val="a8"/>
              <w:spacing w:after="0" w:line="240" w:lineRule="auto"/>
              <w:ind w:left="0"/>
              <w:rPr>
                <w:rFonts w:ascii="Times New Roman" w:hAnsi="Times New Roman"/>
                <w:sz w:val="24"/>
                <w:szCs w:val="24"/>
              </w:rPr>
            </w:pPr>
            <w:r w:rsidRPr="003B173F">
              <w:rPr>
                <w:rFonts w:ascii="Times New Roman" w:hAnsi="Times New Roman"/>
                <w:sz w:val="24"/>
                <w:szCs w:val="24"/>
              </w:rPr>
              <w:t>Организация контроля за ходом выполнения Стратегии</w:t>
            </w:r>
          </w:p>
        </w:tc>
        <w:tc>
          <w:tcPr>
            <w:tcW w:w="1088" w:type="dxa"/>
          </w:tcPr>
          <w:p w:rsidR="00F07258" w:rsidRPr="003B173F" w:rsidRDefault="00F07258" w:rsidP="00F07258">
            <w:pPr>
              <w:jc w:val="center"/>
            </w:pPr>
            <w:r>
              <w:t>37</w:t>
            </w:r>
          </w:p>
        </w:tc>
      </w:tr>
      <w:tr w:rsidR="00F07258" w:rsidRPr="003B173F" w:rsidTr="00FE0805">
        <w:tc>
          <w:tcPr>
            <w:tcW w:w="756" w:type="dxa"/>
          </w:tcPr>
          <w:p w:rsidR="00F07258" w:rsidRPr="003B173F" w:rsidRDefault="00F07258" w:rsidP="00F07258">
            <w:pPr>
              <w:jc w:val="center"/>
            </w:pPr>
            <w:r w:rsidRPr="003B173F">
              <w:t>5.4.</w:t>
            </w:r>
          </w:p>
        </w:tc>
        <w:tc>
          <w:tcPr>
            <w:tcW w:w="7727" w:type="dxa"/>
          </w:tcPr>
          <w:p w:rsidR="00F07258" w:rsidRPr="003B173F" w:rsidRDefault="00F07258" w:rsidP="00F07258">
            <w:pPr>
              <w:pStyle w:val="a8"/>
              <w:spacing w:after="0" w:line="240" w:lineRule="auto"/>
              <w:ind w:left="0"/>
              <w:rPr>
                <w:rFonts w:ascii="Times New Roman" w:hAnsi="Times New Roman"/>
                <w:sz w:val="24"/>
                <w:szCs w:val="24"/>
              </w:rPr>
            </w:pPr>
            <w:r w:rsidRPr="003B173F">
              <w:rPr>
                <w:rFonts w:ascii="Times New Roman" w:hAnsi="Times New Roman"/>
                <w:sz w:val="24"/>
                <w:szCs w:val="24"/>
              </w:rPr>
              <w:t>Корректировка Стратегии</w:t>
            </w:r>
          </w:p>
        </w:tc>
        <w:tc>
          <w:tcPr>
            <w:tcW w:w="1088" w:type="dxa"/>
          </w:tcPr>
          <w:p w:rsidR="00F07258" w:rsidRPr="003B173F" w:rsidRDefault="00F07258" w:rsidP="00F07258">
            <w:pPr>
              <w:jc w:val="center"/>
            </w:pPr>
            <w:r>
              <w:t>37</w:t>
            </w:r>
          </w:p>
        </w:tc>
      </w:tr>
      <w:tr w:rsidR="00F07258" w:rsidRPr="003B173F" w:rsidTr="00FE0805">
        <w:tc>
          <w:tcPr>
            <w:tcW w:w="756" w:type="dxa"/>
          </w:tcPr>
          <w:p w:rsidR="00F07258" w:rsidRPr="003B173F" w:rsidRDefault="00F07258" w:rsidP="00F07258">
            <w:pPr>
              <w:jc w:val="center"/>
            </w:pPr>
            <w:r w:rsidRPr="003B173F">
              <w:t>5.5.</w:t>
            </w:r>
          </w:p>
        </w:tc>
        <w:tc>
          <w:tcPr>
            <w:tcW w:w="7727" w:type="dxa"/>
          </w:tcPr>
          <w:p w:rsidR="00F07258" w:rsidRPr="003B173F" w:rsidRDefault="00F07258" w:rsidP="00F07258">
            <w:r w:rsidRPr="003B173F">
              <w:t>Сроки и этапы реализации Стратегии</w:t>
            </w:r>
          </w:p>
        </w:tc>
        <w:tc>
          <w:tcPr>
            <w:tcW w:w="1088" w:type="dxa"/>
          </w:tcPr>
          <w:p w:rsidR="00F07258" w:rsidRPr="003B173F" w:rsidRDefault="00F07258" w:rsidP="00F07258">
            <w:pPr>
              <w:jc w:val="center"/>
            </w:pPr>
            <w:r>
              <w:t>37</w:t>
            </w:r>
          </w:p>
        </w:tc>
      </w:tr>
      <w:tr w:rsidR="00F07258" w:rsidRPr="003B173F" w:rsidTr="00FE0805">
        <w:tc>
          <w:tcPr>
            <w:tcW w:w="756" w:type="dxa"/>
          </w:tcPr>
          <w:p w:rsidR="00F07258" w:rsidRPr="003B173F" w:rsidRDefault="00F07258" w:rsidP="00F07258">
            <w:pPr>
              <w:jc w:val="center"/>
            </w:pPr>
          </w:p>
        </w:tc>
        <w:tc>
          <w:tcPr>
            <w:tcW w:w="7727" w:type="dxa"/>
          </w:tcPr>
          <w:p w:rsidR="00F07258" w:rsidRPr="003B173F" w:rsidRDefault="00F07258" w:rsidP="00F07258">
            <w:r w:rsidRPr="003B173F">
              <w:t>Приложение 1. Демографический прогноз</w:t>
            </w:r>
          </w:p>
        </w:tc>
        <w:tc>
          <w:tcPr>
            <w:tcW w:w="1088" w:type="dxa"/>
          </w:tcPr>
          <w:p w:rsidR="00F07258" w:rsidRPr="003B173F" w:rsidRDefault="00F07258" w:rsidP="00F07258">
            <w:pPr>
              <w:jc w:val="center"/>
            </w:pPr>
            <w:r>
              <w:t>39</w:t>
            </w:r>
          </w:p>
        </w:tc>
      </w:tr>
      <w:tr w:rsidR="00F07258" w:rsidRPr="003B173F" w:rsidTr="00FE0805">
        <w:tc>
          <w:tcPr>
            <w:tcW w:w="756" w:type="dxa"/>
          </w:tcPr>
          <w:p w:rsidR="00F07258" w:rsidRPr="003B173F" w:rsidRDefault="00F07258" w:rsidP="00F07258">
            <w:pPr>
              <w:jc w:val="center"/>
            </w:pPr>
          </w:p>
        </w:tc>
        <w:tc>
          <w:tcPr>
            <w:tcW w:w="7727" w:type="dxa"/>
          </w:tcPr>
          <w:p w:rsidR="00F07258" w:rsidRPr="003B173F" w:rsidRDefault="00F07258" w:rsidP="00F07258">
            <w:r w:rsidRPr="003B173F">
              <w:t>Приложение 2. Значения ключевых показателей реализации Стратегии социально-экономического развития ЗАТО Звёздный на 2018 – 2032 годы</w:t>
            </w:r>
          </w:p>
        </w:tc>
        <w:tc>
          <w:tcPr>
            <w:tcW w:w="1088" w:type="dxa"/>
          </w:tcPr>
          <w:p w:rsidR="00F07258" w:rsidRPr="003B173F" w:rsidRDefault="00F07258" w:rsidP="00F07258">
            <w:pPr>
              <w:jc w:val="center"/>
            </w:pPr>
            <w:r>
              <w:t>40</w:t>
            </w:r>
          </w:p>
        </w:tc>
      </w:tr>
    </w:tbl>
    <w:p w:rsidR="00F07258" w:rsidRDefault="00F07258" w:rsidP="00F07258">
      <w:pPr>
        <w:jc w:val="center"/>
        <w:rPr>
          <w:b/>
        </w:rPr>
      </w:pPr>
    </w:p>
    <w:p w:rsidR="00F07258" w:rsidRDefault="00F07258" w:rsidP="00F07258">
      <w:pPr>
        <w:jc w:val="center"/>
        <w:rPr>
          <w:b/>
        </w:rPr>
      </w:pPr>
    </w:p>
    <w:p w:rsidR="00F07258" w:rsidRDefault="00F07258" w:rsidP="00F07258">
      <w:pPr>
        <w:jc w:val="center"/>
        <w:rPr>
          <w:b/>
        </w:rPr>
      </w:pPr>
    </w:p>
    <w:p w:rsidR="00F07258" w:rsidRDefault="00F07258" w:rsidP="00F07258">
      <w:pPr>
        <w:jc w:val="center"/>
        <w:rPr>
          <w:b/>
        </w:rPr>
      </w:pPr>
    </w:p>
    <w:p w:rsidR="00F07258" w:rsidRDefault="00F07258" w:rsidP="00F07258">
      <w:pPr>
        <w:jc w:val="center"/>
        <w:rPr>
          <w:b/>
        </w:rPr>
      </w:pPr>
    </w:p>
    <w:p w:rsidR="00F07258" w:rsidRDefault="00F07258" w:rsidP="00F07258">
      <w:pPr>
        <w:jc w:val="center"/>
        <w:rPr>
          <w:b/>
        </w:rPr>
      </w:pPr>
    </w:p>
    <w:p w:rsidR="00F07258" w:rsidRDefault="00F07258" w:rsidP="00F07258">
      <w:pPr>
        <w:jc w:val="center"/>
        <w:rPr>
          <w:b/>
        </w:rPr>
      </w:pPr>
    </w:p>
    <w:p w:rsidR="00F07258" w:rsidRDefault="00F07258" w:rsidP="00F07258">
      <w:pPr>
        <w:jc w:val="center"/>
        <w:rPr>
          <w:b/>
        </w:rPr>
      </w:pPr>
    </w:p>
    <w:p w:rsidR="00F07258" w:rsidRDefault="00F07258" w:rsidP="00F07258">
      <w:pPr>
        <w:jc w:val="center"/>
        <w:rPr>
          <w:b/>
        </w:rPr>
      </w:pPr>
    </w:p>
    <w:p w:rsidR="00F07258" w:rsidRDefault="00F07258" w:rsidP="00F07258">
      <w:pPr>
        <w:jc w:val="center"/>
        <w:rPr>
          <w:b/>
        </w:rPr>
      </w:pPr>
    </w:p>
    <w:p w:rsidR="00F07258" w:rsidRDefault="00F07258" w:rsidP="00F07258">
      <w:pPr>
        <w:jc w:val="center"/>
        <w:rPr>
          <w:b/>
        </w:rPr>
      </w:pPr>
    </w:p>
    <w:p w:rsidR="00F07258" w:rsidRDefault="00F07258" w:rsidP="00F07258">
      <w:pPr>
        <w:jc w:val="center"/>
        <w:rPr>
          <w:b/>
        </w:rPr>
      </w:pPr>
    </w:p>
    <w:p w:rsidR="00F07258" w:rsidRDefault="00F07258" w:rsidP="00F07258">
      <w:pPr>
        <w:jc w:val="center"/>
        <w:rPr>
          <w:b/>
        </w:rPr>
      </w:pPr>
    </w:p>
    <w:p w:rsidR="00F07258" w:rsidRDefault="00F07258" w:rsidP="00F07258">
      <w:pPr>
        <w:jc w:val="center"/>
        <w:rPr>
          <w:b/>
        </w:rPr>
      </w:pPr>
    </w:p>
    <w:p w:rsidR="00F07258" w:rsidRDefault="00F07258" w:rsidP="00F07258">
      <w:pPr>
        <w:pStyle w:val="ConsPlusNormal"/>
        <w:jc w:val="center"/>
        <w:outlineLvl w:val="1"/>
        <w:rPr>
          <w:b/>
          <w:sz w:val="24"/>
          <w:szCs w:val="24"/>
        </w:rPr>
      </w:pPr>
    </w:p>
    <w:p w:rsidR="00F07258" w:rsidRDefault="00F07258" w:rsidP="00F07258">
      <w:pPr>
        <w:pStyle w:val="ConsPlusNormal"/>
        <w:jc w:val="center"/>
        <w:outlineLvl w:val="1"/>
        <w:rPr>
          <w:b/>
          <w:sz w:val="24"/>
          <w:szCs w:val="24"/>
        </w:rPr>
      </w:pPr>
    </w:p>
    <w:p w:rsidR="00F07258" w:rsidRDefault="00F07258" w:rsidP="00F07258">
      <w:pPr>
        <w:pStyle w:val="ConsPlusNormal"/>
        <w:jc w:val="center"/>
        <w:outlineLvl w:val="1"/>
        <w:rPr>
          <w:b/>
          <w:sz w:val="24"/>
          <w:szCs w:val="24"/>
        </w:rPr>
      </w:pPr>
    </w:p>
    <w:p w:rsidR="00F07258" w:rsidRDefault="00F07258" w:rsidP="00F07258">
      <w:pPr>
        <w:pStyle w:val="ConsPlusNormal"/>
        <w:jc w:val="center"/>
        <w:outlineLvl w:val="1"/>
        <w:rPr>
          <w:b/>
          <w:sz w:val="24"/>
          <w:szCs w:val="24"/>
        </w:rPr>
      </w:pPr>
    </w:p>
    <w:p w:rsidR="00F07258" w:rsidRDefault="00F07258" w:rsidP="00F07258">
      <w:pPr>
        <w:pStyle w:val="ConsPlusNormal"/>
        <w:jc w:val="center"/>
        <w:outlineLvl w:val="1"/>
        <w:rPr>
          <w:b/>
          <w:sz w:val="24"/>
          <w:szCs w:val="24"/>
        </w:rPr>
      </w:pPr>
    </w:p>
    <w:p w:rsidR="00F07258" w:rsidRDefault="00F07258" w:rsidP="00F07258">
      <w:pPr>
        <w:pStyle w:val="ConsPlusNormal"/>
        <w:jc w:val="center"/>
        <w:outlineLvl w:val="1"/>
        <w:rPr>
          <w:b/>
          <w:sz w:val="24"/>
          <w:szCs w:val="24"/>
        </w:rPr>
      </w:pPr>
    </w:p>
    <w:p w:rsidR="00F07258" w:rsidRDefault="00F07258" w:rsidP="00F07258">
      <w:pPr>
        <w:pStyle w:val="ConsPlusNormal"/>
        <w:jc w:val="center"/>
        <w:outlineLvl w:val="1"/>
        <w:rPr>
          <w:b/>
          <w:sz w:val="24"/>
          <w:szCs w:val="24"/>
        </w:rPr>
      </w:pPr>
    </w:p>
    <w:p w:rsidR="00F07258" w:rsidRDefault="00F07258" w:rsidP="00F07258">
      <w:pPr>
        <w:pStyle w:val="ConsPlusNormal"/>
        <w:jc w:val="center"/>
        <w:outlineLvl w:val="1"/>
        <w:rPr>
          <w:b/>
          <w:sz w:val="24"/>
          <w:szCs w:val="24"/>
        </w:rPr>
      </w:pPr>
    </w:p>
    <w:p w:rsidR="00F07258" w:rsidRDefault="00F07258" w:rsidP="00F07258">
      <w:pPr>
        <w:pStyle w:val="ConsPlusNormal"/>
        <w:jc w:val="center"/>
        <w:outlineLvl w:val="1"/>
        <w:rPr>
          <w:b/>
          <w:sz w:val="24"/>
          <w:szCs w:val="24"/>
        </w:rPr>
      </w:pPr>
    </w:p>
    <w:p w:rsidR="00F07258" w:rsidRDefault="00F07258" w:rsidP="00F07258">
      <w:pPr>
        <w:pStyle w:val="ConsPlusNormal"/>
        <w:jc w:val="center"/>
        <w:outlineLvl w:val="1"/>
        <w:rPr>
          <w:b/>
          <w:sz w:val="24"/>
          <w:szCs w:val="24"/>
        </w:rPr>
      </w:pPr>
    </w:p>
    <w:p w:rsidR="00F07258" w:rsidRDefault="00F07258" w:rsidP="00F07258">
      <w:pPr>
        <w:pStyle w:val="ConsPlusNormal"/>
        <w:jc w:val="center"/>
        <w:outlineLvl w:val="1"/>
        <w:rPr>
          <w:b/>
          <w:sz w:val="24"/>
          <w:szCs w:val="24"/>
        </w:rPr>
      </w:pPr>
    </w:p>
    <w:p w:rsidR="00F07258" w:rsidRDefault="00F07258" w:rsidP="00F07258">
      <w:pPr>
        <w:pStyle w:val="ConsPlusNormal"/>
        <w:jc w:val="center"/>
        <w:outlineLvl w:val="1"/>
        <w:rPr>
          <w:b/>
          <w:sz w:val="24"/>
          <w:szCs w:val="24"/>
        </w:rPr>
      </w:pPr>
    </w:p>
    <w:p w:rsidR="00F07258" w:rsidRDefault="00F07258" w:rsidP="00F07258">
      <w:pPr>
        <w:pStyle w:val="ConsPlusNormal"/>
        <w:jc w:val="center"/>
        <w:outlineLvl w:val="1"/>
        <w:rPr>
          <w:b/>
          <w:sz w:val="24"/>
          <w:szCs w:val="24"/>
        </w:rPr>
      </w:pPr>
    </w:p>
    <w:p w:rsidR="00F07258" w:rsidRDefault="00F07258" w:rsidP="00F07258">
      <w:pPr>
        <w:pStyle w:val="ConsPlusNormal"/>
        <w:jc w:val="center"/>
        <w:outlineLvl w:val="1"/>
        <w:rPr>
          <w:b/>
          <w:sz w:val="24"/>
          <w:szCs w:val="24"/>
        </w:rPr>
      </w:pPr>
    </w:p>
    <w:p w:rsidR="00F07258" w:rsidRDefault="00F07258">
      <w:pPr>
        <w:rPr>
          <w:b/>
        </w:rPr>
      </w:pPr>
      <w:r>
        <w:rPr>
          <w:b/>
        </w:rPr>
        <w:br w:type="page"/>
      </w:r>
    </w:p>
    <w:p w:rsidR="00F07258" w:rsidRPr="000C4F63" w:rsidRDefault="00F07258" w:rsidP="00F07258">
      <w:pPr>
        <w:pStyle w:val="ConsPlusNormal"/>
        <w:jc w:val="center"/>
        <w:outlineLvl w:val="1"/>
        <w:rPr>
          <w:b/>
          <w:sz w:val="24"/>
          <w:szCs w:val="24"/>
        </w:rPr>
      </w:pPr>
      <w:r w:rsidRPr="000C4F63">
        <w:rPr>
          <w:b/>
          <w:sz w:val="24"/>
          <w:szCs w:val="24"/>
        </w:rPr>
        <w:lastRenderedPageBreak/>
        <w:t>1. Цель Стратегии социально-экономического развития муниципального образования городской округ ЗАТО Звёздный Пермского края</w:t>
      </w:r>
    </w:p>
    <w:p w:rsidR="00F07258" w:rsidRPr="00702B8D" w:rsidRDefault="00F07258" w:rsidP="00F07258">
      <w:pPr>
        <w:pStyle w:val="ConsPlusNormal"/>
        <w:jc w:val="both"/>
        <w:rPr>
          <w:sz w:val="24"/>
          <w:szCs w:val="24"/>
        </w:rPr>
      </w:pPr>
    </w:p>
    <w:p w:rsidR="00F07258" w:rsidRDefault="00F07258" w:rsidP="00F07258">
      <w:pPr>
        <w:tabs>
          <w:tab w:val="left" w:pos="993"/>
        </w:tabs>
        <w:ind w:firstLine="709"/>
        <w:jc w:val="both"/>
      </w:pPr>
      <w:r w:rsidRPr="00702B8D">
        <w:t xml:space="preserve">Стратегия социально-экономического развития муниципального </w:t>
      </w:r>
      <w:r>
        <w:t xml:space="preserve">образования городской округ ЗАТО Звёздный Пермского края </w:t>
      </w:r>
      <w:r w:rsidRPr="00702B8D">
        <w:t>до 203</w:t>
      </w:r>
      <w:r>
        <w:t>2 года (далее – Стратегия) – документ стратегического планирования, определяющий цели и задачи муниципального управления и социально-экономического развития ЗАТО Звёздный на долгосрочный период.</w:t>
      </w:r>
    </w:p>
    <w:p w:rsidR="00F07258" w:rsidRPr="00A66C7C" w:rsidRDefault="00F07258" w:rsidP="00F07258">
      <w:pPr>
        <w:tabs>
          <w:tab w:val="left" w:pos="993"/>
        </w:tabs>
        <w:ind w:firstLine="709"/>
        <w:jc w:val="both"/>
      </w:pPr>
      <w:r w:rsidRPr="00702B8D">
        <w:t xml:space="preserve">Реализация Стратегии на основе конкурентных преимуществ </w:t>
      </w:r>
      <w:r>
        <w:t>ЗАТО Звёздный</w:t>
      </w:r>
      <w:r w:rsidRPr="00702B8D">
        <w:t xml:space="preserve"> и возможностей для его развития </w:t>
      </w:r>
      <w:r w:rsidRPr="00A66C7C">
        <w:t>обеспечит создание</w:t>
      </w:r>
      <w:r w:rsidRPr="00702B8D">
        <w:t xml:space="preserve"> действенных инструментов </w:t>
      </w:r>
      <w:r w:rsidRPr="00A66C7C">
        <w:t xml:space="preserve">для достижения </w:t>
      </w:r>
      <w:r>
        <w:t>позитивных изменений социальных и экономических процессов в ЗАТО Звёздный.</w:t>
      </w:r>
    </w:p>
    <w:p w:rsidR="00F07258" w:rsidRDefault="00F07258" w:rsidP="00F07258">
      <w:pPr>
        <w:ind w:right="-1" w:firstLine="709"/>
        <w:jc w:val="both"/>
        <w:rPr>
          <w:color w:val="020C22"/>
        </w:rPr>
      </w:pPr>
      <w:r w:rsidRPr="00702B8D">
        <w:t xml:space="preserve">Стратегической </w:t>
      </w:r>
      <w:r w:rsidRPr="006E78FC">
        <w:t>целью развития</w:t>
      </w:r>
      <w:r w:rsidRPr="00702B8D">
        <w:t xml:space="preserve"> </w:t>
      </w:r>
      <w:r>
        <w:t>ЗАТО Звёздный</w:t>
      </w:r>
      <w:r w:rsidRPr="00184A98">
        <w:t xml:space="preserve"> является </w:t>
      </w:r>
      <w:r w:rsidRPr="006E78FC">
        <w:t xml:space="preserve">повышение </w:t>
      </w:r>
      <w:r>
        <w:t>качества</w:t>
      </w:r>
      <w:r w:rsidRPr="006E78FC">
        <w:t xml:space="preserve"> жизни населения </w:t>
      </w:r>
      <w:r>
        <w:t>ЗАТО Звёздный</w:t>
      </w:r>
      <w:r w:rsidRPr="00184A98">
        <w:t xml:space="preserve"> </w:t>
      </w:r>
      <w:r w:rsidRPr="006E78FC">
        <w:t>на основе устойчивого</w:t>
      </w:r>
      <w:r>
        <w:rPr>
          <w:color w:val="020C22"/>
        </w:rPr>
        <w:t xml:space="preserve"> экономического и социального развития территории.</w:t>
      </w:r>
    </w:p>
    <w:p w:rsidR="00F07258" w:rsidRDefault="00F07258" w:rsidP="00F07258">
      <w:pPr>
        <w:ind w:right="-1" w:firstLine="709"/>
        <w:jc w:val="both"/>
        <w:rPr>
          <w:color w:val="020C22"/>
        </w:rPr>
      </w:pPr>
    </w:p>
    <w:p w:rsidR="00F07258" w:rsidRPr="00702B8D" w:rsidRDefault="00F07258" w:rsidP="00F07258">
      <w:pPr>
        <w:pStyle w:val="ConsPlusNormal"/>
        <w:jc w:val="center"/>
        <w:outlineLvl w:val="1"/>
        <w:rPr>
          <w:b/>
          <w:sz w:val="24"/>
          <w:szCs w:val="24"/>
        </w:rPr>
      </w:pPr>
      <w:r w:rsidRPr="00702B8D">
        <w:rPr>
          <w:b/>
          <w:sz w:val="24"/>
          <w:szCs w:val="24"/>
        </w:rPr>
        <w:t>2. Результат реализации Стратегии</w:t>
      </w:r>
    </w:p>
    <w:p w:rsidR="00F07258" w:rsidRDefault="00F07258" w:rsidP="00F07258">
      <w:pPr>
        <w:ind w:right="-1" w:firstLine="709"/>
        <w:jc w:val="both"/>
        <w:rPr>
          <w:color w:val="020C22"/>
        </w:rPr>
      </w:pPr>
    </w:p>
    <w:p w:rsidR="00F07258" w:rsidRPr="00F52412" w:rsidRDefault="00F07258" w:rsidP="00F07258">
      <w:pPr>
        <w:pStyle w:val="ConsPlusNormal"/>
        <w:spacing w:line="276" w:lineRule="auto"/>
        <w:ind w:firstLine="708"/>
        <w:jc w:val="both"/>
        <w:outlineLvl w:val="1"/>
        <w:rPr>
          <w:color w:val="000000"/>
          <w:kern w:val="24"/>
          <w:sz w:val="24"/>
          <w:szCs w:val="24"/>
        </w:rPr>
      </w:pPr>
      <w:r>
        <w:rPr>
          <w:color w:val="020C22"/>
          <w:sz w:val="24"/>
          <w:szCs w:val="24"/>
        </w:rPr>
        <w:t>Результатом реализации Стратегии является достижение высокой привлекательности ЗАТО Звёздный для проживания, увеличение численности населения и создание условий для самореализации каждого жителя ЗАТО Звёздный.</w:t>
      </w:r>
    </w:p>
    <w:p w:rsidR="00F07258" w:rsidRDefault="00F07258" w:rsidP="00F07258">
      <w:pPr>
        <w:jc w:val="center"/>
        <w:rPr>
          <w:b/>
          <w:lang w:bidi="en-US"/>
        </w:rPr>
      </w:pPr>
    </w:p>
    <w:p w:rsidR="00F07258" w:rsidRDefault="00F07258" w:rsidP="00F07258">
      <w:pPr>
        <w:jc w:val="center"/>
        <w:rPr>
          <w:b/>
          <w:lang w:bidi="en-US"/>
        </w:rPr>
      </w:pPr>
      <w:r>
        <w:rPr>
          <w:b/>
          <w:lang w:bidi="en-US"/>
        </w:rPr>
        <w:t>3.</w:t>
      </w:r>
      <w:r w:rsidRPr="00D568FD">
        <w:rPr>
          <w:b/>
          <w:lang w:bidi="en-US"/>
        </w:rPr>
        <w:t xml:space="preserve"> </w:t>
      </w:r>
      <w:r>
        <w:rPr>
          <w:b/>
          <w:lang w:bidi="en-US"/>
        </w:rPr>
        <w:t xml:space="preserve">Основные </w:t>
      </w:r>
      <w:r w:rsidRPr="00D568FD">
        <w:rPr>
          <w:b/>
          <w:lang w:bidi="en-US"/>
        </w:rPr>
        <w:t>социально-экономическ</w:t>
      </w:r>
      <w:r>
        <w:rPr>
          <w:b/>
          <w:lang w:bidi="en-US"/>
        </w:rPr>
        <w:t>ие</w:t>
      </w:r>
      <w:r w:rsidRPr="00D568FD">
        <w:rPr>
          <w:b/>
          <w:lang w:bidi="en-US"/>
        </w:rPr>
        <w:t xml:space="preserve"> </w:t>
      </w:r>
      <w:r>
        <w:rPr>
          <w:b/>
          <w:lang w:bidi="en-US"/>
        </w:rPr>
        <w:t>характеристики</w:t>
      </w:r>
      <w:r w:rsidRPr="00D568FD">
        <w:rPr>
          <w:b/>
          <w:lang w:bidi="en-US"/>
        </w:rPr>
        <w:t xml:space="preserve"> ЗАТО Звёздный </w:t>
      </w:r>
    </w:p>
    <w:p w:rsidR="00F07258" w:rsidRDefault="00F07258" w:rsidP="00F07258">
      <w:pPr>
        <w:jc w:val="center"/>
        <w:rPr>
          <w:b/>
          <w:lang w:bidi="en-US"/>
        </w:rPr>
      </w:pPr>
      <w:r w:rsidRPr="00D568FD">
        <w:rPr>
          <w:b/>
          <w:lang w:bidi="en-US"/>
        </w:rPr>
        <w:t>по состоянию на 01.01.2018</w:t>
      </w:r>
    </w:p>
    <w:p w:rsidR="00F07258" w:rsidRPr="00D568FD" w:rsidRDefault="00F07258" w:rsidP="00F07258">
      <w:pPr>
        <w:jc w:val="center"/>
        <w:rPr>
          <w:b/>
          <w:lang w:bidi="en-US"/>
        </w:rPr>
      </w:pPr>
    </w:p>
    <w:p w:rsidR="00F07258" w:rsidRDefault="00F07258" w:rsidP="00F07258">
      <w:pPr>
        <w:jc w:val="center"/>
        <w:rPr>
          <w:b/>
          <w:lang w:bidi="en-US"/>
        </w:rPr>
      </w:pPr>
      <w:r>
        <w:rPr>
          <w:b/>
          <w:lang w:bidi="en-US"/>
        </w:rPr>
        <w:t>3.1. Становление ЗАТО З</w:t>
      </w:r>
      <w:r w:rsidRPr="00DD35B4">
        <w:rPr>
          <w:b/>
          <w:lang w:bidi="en-US"/>
        </w:rPr>
        <w:t>вёздный и его статус</w:t>
      </w:r>
      <w:bookmarkStart w:id="1" w:name="_Toc220299021"/>
    </w:p>
    <w:p w:rsidR="00F07258" w:rsidRPr="00CC20DE" w:rsidRDefault="00F07258" w:rsidP="00F07258">
      <w:pPr>
        <w:jc w:val="center"/>
        <w:rPr>
          <w:b/>
          <w:lang w:bidi="en-US"/>
        </w:rPr>
      </w:pPr>
    </w:p>
    <w:p w:rsidR="00F07258" w:rsidRDefault="00F07258" w:rsidP="00F07258">
      <w:pPr>
        <w:ind w:firstLine="709"/>
        <w:jc w:val="both"/>
      </w:pPr>
      <w:r>
        <w:t>ЗАТО Звёздный создано в целях безопасного функционирования объектов Министерства обороны Российской Федерации.</w:t>
      </w:r>
    </w:p>
    <w:p w:rsidR="00F07258" w:rsidRPr="00B90156" w:rsidRDefault="00F07258" w:rsidP="00F07258">
      <w:pPr>
        <w:shd w:val="clear" w:color="auto" w:fill="FFFFFF"/>
        <w:ind w:firstLine="709"/>
        <w:jc w:val="both"/>
        <w:rPr>
          <w:rFonts w:eastAsia="Calibri"/>
          <w:bCs/>
          <w:lang w:bidi="en-US"/>
        </w:rPr>
      </w:pPr>
      <w:r w:rsidRPr="00DD35B4">
        <w:t>С 1931 г</w:t>
      </w:r>
      <w:r>
        <w:t>ода</w:t>
      </w:r>
      <w:r w:rsidRPr="00DD35B4">
        <w:t xml:space="preserve"> на территории </w:t>
      </w:r>
      <w:r>
        <w:t xml:space="preserve">современного </w:t>
      </w:r>
      <w:r w:rsidRPr="00DD35B4">
        <w:t>ЗАТО Звёздный располагались Бершетские военные лагеря. С 25.05.1960 на их базе была сформирована ракетная бригада, в связи с чем появился закрытый военный городок, именовавшийся в открытых источниках г. Пермь-76 (для открытой переписки).</w:t>
      </w:r>
      <w:r>
        <w:t xml:space="preserve"> В</w:t>
      </w:r>
      <w:r w:rsidRPr="00BE3834">
        <w:t xml:space="preserve"> 1961 году </w:t>
      </w:r>
      <w:r>
        <w:t>ракетная бригада</w:t>
      </w:r>
      <w:r w:rsidRPr="00BE3834">
        <w:t xml:space="preserve"> переформирована в 52 ракетную Тарнопольско-Берлинскую орденов Богдана Хмельницкого </w:t>
      </w:r>
      <w:r w:rsidRPr="00BE3834">
        <w:rPr>
          <w:lang w:val="en-US"/>
        </w:rPr>
        <w:t>II</w:t>
      </w:r>
      <w:r w:rsidRPr="00BE3834">
        <w:t xml:space="preserve"> степени и Красной Звезды дивизию. В 2002 году дивизия была расформирована, и на ее основе создана 1328-я база хранения и перегрузки элементов БЖРК, которая просуществовала до сентября 2007 года</w:t>
      </w:r>
      <w:r w:rsidRPr="006B5DBC">
        <w:t xml:space="preserve">. </w:t>
      </w:r>
      <w:r w:rsidRPr="006B5DBC">
        <w:rPr>
          <w:rFonts w:eastAsia="Calibri"/>
          <w:bCs/>
          <w:lang w:bidi="en-US"/>
        </w:rPr>
        <w:t xml:space="preserve">С 2001 по 2012 год на территории ЗАТО Звёздный дислоцировалась 385-я Гвардейская Одесская Краснознаменная ордена Богдана Хмельницкого </w:t>
      </w:r>
      <w:r w:rsidRPr="006B5DBC">
        <w:rPr>
          <w:rFonts w:eastAsia="Calibri"/>
          <w:bCs/>
          <w:lang w:val="en-US" w:bidi="en-US"/>
        </w:rPr>
        <w:t>II</w:t>
      </w:r>
      <w:r w:rsidRPr="006B5DBC">
        <w:rPr>
          <w:rFonts w:eastAsia="Calibri"/>
          <w:bCs/>
          <w:lang w:bidi="en-US"/>
        </w:rPr>
        <w:t xml:space="preserve"> степени артиллерийская бригада.</w:t>
      </w:r>
    </w:p>
    <w:p w:rsidR="00F07258" w:rsidRPr="00DD35B4" w:rsidRDefault="00F07258" w:rsidP="00F07258">
      <w:pPr>
        <w:ind w:firstLine="709"/>
        <w:jc w:val="both"/>
      </w:pPr>
      <w:r w:rsidRPr="00DD35B4">
        <w:t>С принятием Закона Р</w:t>
      </w:r>
      <w:r>
        <w:t>оссийской Федерации</w:t>
      </w:r>
      <w:r w:rsidRPr="00DD35B4">
        <w:t xml:space="preserve"> </w:t>
      </w:r>
      <w:r>
        <w:t>от 14.07.</w:t>
      </w:r>
      <w:r w:rsidRPr="00DD35B4">
        <w:t>1992 № 3297-1</w:t>
      </w:r>
      <w:r>
        <w:t xml:space="preserve"> «</w:t>
      </w:r>
      <w:r w:rsidRPr="00DD35B4">
        <w:t>О закрытом административно-территориальном образовании</w:t>
      </w:r>
      <w:r>
        <w:t xml:space="preserve">» </w:t>
      </w:r>
      <w:r w:rsidRPr="00DD35B4">
        <w:t>и постановления Верховного Совета Р</w:t>
      </w:r>
      <w:r>
        <w:t>оссийской Федерации</w:t>
      </w:r>
      <w:r w:rsidRPr="00DD35B4">
        <w:t xml:space="preserve"> от 14</w:t>
      </w:r>
      <w:r>
        <w:t>.07.</w:t>
      </w:r>
      <w:r w:rsidRPr="00DD35B4">
        <w:t xml:space="preserve">1992 № 3298-1 </w:t>
      </w:r>
      <w:r>
        <w:t>«</w:t>
      </w:r>
      <w:r w:rsidRPr="00DD35B4">
        <w:t xml:space="preserve">О порядке введения в действие Закона РФ </w:t>
      </w:r>
      <w:r>
        <w:t>«</w:t>
      </w:r>
      <w:r w:rsidRPr="00DD35B4">
        <w:t>О закрытом административно-территориальном образовании</w:t>
      </w:r>
      <w:r>
        <w:t>»</w:t>
      </w:r>
      <w:r w:rsidRPr="00DD35B4">
        <w:t xml:space="preserve"> образовано закрытое административно-территориальное образование (ЗАТО) </w:t>
      </w:r>
      <w:r w:rsidRPr="002109FA">
        <w:t>Пермь-76.</w:t>
      </w:r>
    </w:p>
    <w:p w:rsidR="00F07258" w:rsidRPr="00DD35B4" w:rsidRDefault="00F07258" w:rsidP="00F07258">
      <w:pPr>
        <w:ind w:firstLine="709"/>
        <w:jc w:val="both"/>
      </w:pPr>
      <w:r w:rsidRPr="00DD35B4">
        <w:t>Согласно Решени</w:t>
      </w:r>
      <w:r>
        <w:t>ю</w:t>
      </w:r>
      <w:r w:rsidRPr="00DD35B4">
        <w:t xml:space="preserve"> малого Совета Пермского областного Совета народных депутатов от 15.07.1993 № 749 </w:t>
      </w:r>
      <w:r>
        <w:t>«О закрытом административно-</w:t>
      </w:r>
      <w:r w:rsidRPr="00DD35B4">
        <w:t xml:space="preserve">территориальном образовании </w:t>
      </w:r>
      <w:r>
        <w:t>«</w:t>
      </w:r>
      <w:r w:rsidRPr="00DD35B4">
        <w:t>Зв</w:t>
      </w:r>
      <w:r>
        <w:t>ё</w:t>
      </w:r>
      <w:r w:rsidRPr="00DD35B4">
        <w:t>здный</w:t>
      </w:r>
      <w:r>
        <w:t>»</w:t>
      </w:r>
      <w:r w:rsidRPr="00DD35B4">
        <w:t xml:space="preserve"> (Пермь-76)</w:t>
      </w:r>
      <w:r>
        <w:t>» в состав административно-</w:t>
      </w:r>
      <w:r w:rsidRPr="00DD35B4">
        <w:t xml:space="preserve">территориального деления Пермской области </w:t>
      </w:r>
      <w:r>
        <w:t>введена новая административно-</w:t>
      </w:r>
      <w:r w:rsidRPr="00DD35B4">
        <w:t>территориальная единица – закрытое административно-территориальное</w:t>
      </w:r>
      <w:r>
        <w:t xml:space="preserve"> образование с центром в пгт. Звё</w:t>
      </w:r>
      <w:r w:rsidRPr="00DD35B4">
        <w:t>здный (Пермь</w:t>
      </w:r>
      <w:r>
        <w:t>-</w:t>
      </w:r>
      <w:r w:rsidRPr="00DD35B4">
        <w:t>76).</w:t>
      </w:r>
    </w:p>
    <w:p w:rsidR="00F07258" w:rsidRPr="002109FA" w:rsidRDefault="00F07258" w:rsidP="00F07258">
      <w:pPr>
        <w:ind w:firstLine="709"/>
        <w:jc w:val="both"/>
      </w:pPr>
      <w:r w:rsidRPr="00DD35B4">
        <w:t xml:space="preserve">В соответствии с распоряжением Правительства </w:t>
      </w:r>
      <w:r>
        <w:t>РФ</w:t>
      </w:r>
      <w:r w:rsidRPr="00DD35B4">
        <w:t xml:space="preserve"> от 04.01.1994 № 3-р населенный пункт Пермь-76 Пермской области, согласно перечню населенных пунктов, расположенных в закрытых административно-территориальных образованиях, получил официальное географическое название</w:t>
      </w:r>
      <w:r w:rsidRPr="00DD35B4">
        <w:rPr>
          <w:b/>
        </w:rPr>
        <w:t xml:space="preserve"> </w:t>
      </w:r>
      <w:r w:rsidRPr="002109FA">
        <w:t>пос. Звёздный.</w:t>
      </w:r>
    </w:p>
    <w:p w:rsidR="00F07258" w:rsidRDefault="00F07258" w:rsidP="00F07258">
      <w:pPr>
        <w:ind w:firstLine="709"/>
        <w:jc w:val="both"/>
      </w:pPr>
      <w:r w:rsidRPr="00DD35B4">
        <w:lastRenderedPageBreak/>
        <w:t>В соответствии с Федеральным законом от 06.10.2003 № 131-ФЗ «Об общих принципах организации местного самоуправления в Российской Федерации» с 01.01.2006 ЗАТО Звёздный имеет статус «городского округа».</w:t>
      </w:r>
      <w:r>
        <w:t xml:space="preserve"> </w:t>
      </w:r>
    </w:p>
    <w:p w:rsidR="00F07258" w:rsidRDefault="00F07258" w:rsidP="00F07258">
      <w:pPr>
        <w:ind w:firstLine="709"/>
        <w:jc w:val="both"/>
      </w:pPr>
      <w:r>
        <w:t>В 2006 году был принят Устав городского округа ЗАТО Звёздный.</w:t>
      </w:r>
    </w:p>
    <w:p w:rsidR="00F07258" w:rsidRPr="00D568FD" w:rsidRDefault="00F07258" w:rsidP="00F07258">
      <w:pPr>
        <w:ind w:firstLine="709"/>
        <w:jc w:val="both"/>
        <w:rPr>
          <w:lang w:bidi="en-US"/>
        </w:rPr>
      </w:pPr>
      <w:r w:rsidRPr="00D568FD">
        <w:rPr>
          <w:lang w:bidi="en-US"/>
        </w:rPr>
        <w:t xml:space="preserve">ЗАТО Звёздный находится является членом Ассоциации закрытых административно-территориальных образований Министерства обороны Российской Федерации, Совета муниципальных </w:t>
      </w:r>
      <w:r>
        <w:rPr>
          <w:lang w:bidi="en-US"/>
        </w:rPr>
        <w:t>образований</w:t>
      </w:r>
      <w:r w:rsidRPr="00D568FD">
        <w:rPr>
          <w:lang w:bidi="en-US"/>
        </w:rPr>
        <w:t xml:space="preserve"> Пермского края и ассоциации муниципальных образований Пермского края «Согласие».</w:t>
      </w:r>
    </w:p>
    <w:bookmarkEnd w:id="1"/>
    <w:p w:rsidR="00F07258" w:rsidRDefault="00F07258" w:rsidP="00F07258">
      <w:pPr>
        <w:jc w:val="center"/>
        <w:rPr>
          <w:b/>
          <w:lang w:bidi="en-US"/>
        </w:rPr>
      </w:pPr>
    </w:p>
    <w:p w:rsidR="00F07258" w:rsidRPr="00D568FD" w:rsidRDefault="00F07258" w:rsidP="00F07258">
      <w:pPr>
        <w:jc w:val="center"/>
        <w:rPr>
          <w:b/>
          <w:lang w:bidi="en-US"/>
        </w:rPr>
      </w:pPr>
      <w:r>
        <w:rPr>
          <w:b/>
          <w:lang w:bidi="en-US"/>
        </w:rPr>
        <w:t>3.2</w:t>
      </w:r>
      <w:r w:rsidRPr="00D568FD">
        <w:rPr>
          <w:b/>
          <w:lang w:bidi="en-US"/>
        </w:rPr>
        <w:t>. Экономико-географическое положение и природно-ресурсный потенциал</w:t>
      </w:r>
    </w:p>
    <w:p w:rsidR="00F07258" w:rsidRDefault="00F07258" w:rsidP="00F07258">
      <w:pPr>
        <w:ind w:firstLine="709"/>
        <w:jc w:val="both"/>
        <w:rPr>
          <w:lang w:bidi="en-US"/>
        </w:rPr>
      </w:pPr>
    </w:p>
    <w:p w:rsidR="00F07258" w:rsidRPr="00D568FD" w:rsidRDefault="00F07258" w:rsidP="00F07258">
      <w:pPr>
        <w:ind w:firstLine="709"/>
        <w:jc w:val="both"/>
        <w:rPr>
          <w:lang w:bidi="en-US"/>
        </w:rPr>
      </w:pPr>
      <w:r>
        <w:rPr>
          <w:lang w:bidi="en-US"/>
        </w:rPr>
        <w:t>ЗА</w:t>
      </w:r>
      <w:r w:rsidRPr="00D568FD">
        <w:rPr>
          <w:lang w:bidi="en-US"/>
        </w:rPr>
        <w:t>ТО Звёздный расположен в 36,8 км южнее г. Перм</w:t>
      </w:r>
      <w:r>
        <w:rPr>
          <w:lang w:bidi="en-US"/>
        </w:rPr>
        <w:t xml:space="preserve">и, </w:t>
      </w:r>
      <w:r w:rsidRPr="00D568FD">
        <w:rPr>
          <w:lang w:bidi="en-US"/>
        </w:rPr>
        <w:t>находится в границах Пермской агломерации, которая включает в себя формирующуюся зону оп</w:t>
      </w:r>
      <w:r>
        <w:rPr>
          <w:lang w:bidi="en-US"/>
        </w:rPr>
        <w:t>ережающего развития – Пермско-</w:t>
      </w:r>
      <w:r w:rsidRPr="00D568FD">
        <w:rPr>
          <w:lang w:bidi="en-US"/>
        </w:rPr>
        <w:t>Краснокамский промышленный узел.</w:t>
      </w:r>
    </w:p>
    <w:p w:rsidR="00F07258" w:rsidRDefault="00F07258" w:rsidP="00F07258">
      <w:pPr>
        <w:ind w:firstLine="709"/>
        <w:jc w:val="both"/>
        <w:rPr>
          <w:lang w:bidi="en-US"/>
        </w:rPr>
      </w:pPr>
      <w:r w:rsidRPr="00D568FD">
        <w:rPr>
          <w:lang w:bidi="en-US"/>
        </w:rPr>
        <w:t xml:space="preserve">Протяженность территории </w:t>
      </w:r>
      <w:r>
        <w:rPr>
          <w:lang w:bidi="en-US"/>
        </w:rPr>
        <w:t>ЗАТО Звёздный</w:t>
      </w:r>
      <w:r w:rsidRPr="00D568FD">
        <w:rPr>
          <w:lang w:bidi="en-US"/>
        </w:rPr>
        <w:t xml:space="preserve"> с севера на юг – 12 км, с востока на запад – 15 км. Площадь составляет 90,83 кв.км или 0,06 % всей площади Пермского края. </w:t>
      </w:r>
      <w:r>
        <w:rPr>
          <w:lang w:bidi="en-US"/>
        </w:rPr>
        <w:t xml:space="preserve"> </w:t>
      </w:r>
    </w:p>
    <w:p w:rsidR="00F07258" w:rsidRPr="00D568FD" w:rsidRDefault="00F07258" w:rsidP="00F07258">
      <w:pPr>
        <w:ind w:firstLine="709"/>
        <w:jc w:val="both"/>
        <w:rPr>
          <w:sz w:val="28"/>
          <w:szCs w:val="28"/>
          <w:lang w:bidi="en-US"/>
        </w:rPr>
      </w:pPr>
      <w:r w:rsidRPr="00D568FD">
        <w:rPr>
          <w:lang w:bidi="en-US"/>
        </w:rPr>
        <w:t>Выгодность экономико-географического положения ЗАТО Звёздный обусловлена хорошей транспортной доступностью: близостью к федеральной автомобильной дороге 1Р-242 Казань-Пермь-Екатеринбург (1,9 км), международному аэропорту Большое Савино (30 км), наличием выхода на Транссибирскую магистраль в точке примыкания ст. Юг ОАО «РЖД» Свердловской железной дороги (3,8 км).</w:t>
      </w:r>
    </w:p>
    <w:p w:rsidR="00F07258" w:rsidRPr="00D568FD" w:rsidRDefault="00F07258" w:rsidP="00F07258">
      <w:pPr>
        <w:ind w:firstLine="708"/>
        <w:jc w:val="both"/>
        <w:rPr>
          <w:lang w:bidi="en-US"/>
        </w:rPr>
      </w:pPr>
      <w:r w:rsidRPr="00D568FD">
        <w:rPr>
          <w:lang w:bidi="en-US"/>
        </w:rPr>
        <w:t xml:space="preserve">На территории </w:t>
      </w:r>
      <w:r>
        <w:rPr>
          <w:lang w:bidi="en-US"/>
        </w:rPr>
        <w:t>ЗАТО Звёздный</w:t>
      </w:r>
      <w:r w:rsidRPr="00D568FD">
        <w:rPr>
          <w:lang w:bidi="en-US"/>
        </w:rPr>
        <w:t xml:space="preserve"> расположены части Баклановского и Козубаевского месторождений нефти, </w:t>
      </w:r>
      <w:r>
        <w:rPr>
          <w:lang w:bidi="en-US"/>
        </w:rPr>
        <w:t>имеются</w:t>
      </w:r>
      <w:r w:rsidRPr="00D568FD">
        <w:rPr>
          <w:lang w:bidi="en-US"/>
        </w:rPr>
        <w:t xml:space="preserve"> полезные ископаемые глины и гравия. </w:t>
      </w:r>
    </w:p>
    <w:p w:rsidR="00F07258" w:rsidRPr="006177A9" w:rsidRDefault="00F07258" w:rsidP="00F07258">
      <w:pPr>
        <w:ind w:firstLine="709"/>
        <w:jc w:val="both"/>
        <w:rPr>
          <w:lang w:bidi="en-US"/>
        </w:rPr>
      </w:pPr>
      <w:r w:rsidRPr="00D568FD">
        <w:rPr>
          <w:lang w:bidi="en-US"/>
        </w:rPr>
        <w:t>Обеспеченность территории водными ресурсами является высокой: река Юг (левый приток р</w:t>
      </w:r>
      <w:r>
        <w:rPr>
          <w:lang w:bidi="en-US"/>
        </w:rPr>
        <w:t>еки</w:t>
      </w:r>
      <w:r w:rsidRPr="00D568FD">
        <w:rPr>
          <w:lang w:bidi="en-US"/>
        </w:rPr>
        <w:t xml:space="preserve"> Бабка) протяженностью 13 км с небольшими безымянными притоками и искусственно созданный пруд</w:t>
      </w:r>
      <w:r>
        <w:rPr>
          <w:lang w:bidi="en-US"/>
        </w:rPr>
        <w:t xml:space="preserve">, который </w:t>
      </w:r>
      <w:r w:rsidRPr="006177A9">
        <w:rPr>
          <w:lang w:bidi="en-US"/>
        </w:rPr>
        <w:t>образован в 1973 году, в результате строительства плотины</w:t>
      </w:r>
      <w:r>
        <w:rPr>
          <w:lang w:bidi="en-US"/>
        </w:rPr>
        <w:t>, п</w:t>
      </w:r>
      <w:r w:rsidRPr="006177A9">
        <w:rPr>
          <w:lang w:bidi="en-US"/>
        </w:rPr>
        <w:t>ротяжённость</w:t>
      </w:r>
      <w:r>
        <w:rPr>
          <w:lang w:bidi="en-US"/>
        </w:rPr>
        <w:t>ю</w:t>
      </w:r>
      <w:r w:rsidRPr="006177A9">
        <w:rPr>
          <w:lang w:bidi="en-US"/>
        </w:rPr>
        <w:t xml:space="preserve"> 1000 м</w:t>
      </w:r>
      <w:r>
        <w:rPr>
          <w:lang w:bidi="en-US"/>
        </w:rPr>
        <w:t xml:space="preserve">, площадью </w:t>
      </w:r>
      <w:r w:rsidRPr="006177A9">
        <w:rPr>
          <w:lang w:bidi="en-US"/>
        </w:rPr>
        <w:t>30 га. Средняя глубина водоема 4 м, объём 770 000 м</w:t>
      </w:r>
      <w:r w:rsidRPr="006177A9">
        <w:rPr>
          <w:vertAlign w:val="superscript"/>
          <w:lang w:bidi="en-US"/>
        </w:rPr>
        <w:t>3</w:t>
      </w:r>
      <w:r w:rsidRPr="006177A9">
        <w:rPr>
          <w:lang w:bidi="en-US"/>
        </w:rPr>
        <w:t xml:space="preserve">. Подстилающие грунты пруда глинистые, суглинистые с иловыми отложениями. Основные виды растительности: осока, рогоз, хвощ, камыш. </w:t>
      </w:r>
    </w:p>
    <w:p w:rsidR="00F07258" w:rsidRPr="00D568FD" w:rsidRDefault="00F07258" w:rsidP="00F07258">
      <w:pPr>
        <w:ind w:firstLine="709"/>
        <w:jc w:val="both"/>
        <w:rPr>
          <w:lang w:bidi="en-US"/>
        </w:rPr>
      </w:pPr>
      <w:r>
        <w:rPr>
          <w:lang w:bidi="en-US"/>
        </w:rPr>
        <w:t xml:space="preserve">Четыре пятых </w:t>
      </w:r>
      <w:r w:rsidRPr="00D568FD">
        <w:rPr>
          <w:lang w:bidi="en-US"/>
        </w:rPr>
        <w:t xml:space="preserve">территории ЗАТО Звёздный покрыто широколиственно-елово-пихтовыми лесами, включающими сосновые и березовые насаждения. </w:t>
      </w:r>
    </w:p>
    <w:p w:rsidR="00F07258" w:rsidRPr="00D568FD" w:rsidRDefault="00F07258" w:rsidP="00F07258">
      <w:pPr>
        <w:jc w:val="both"/>
        <w:rPr>
          <w:rFonts w:eastAsia="Calibri"/>
          <w:bCs/>
          <w:sz w:val="28"/>
          <w:szCs w:val="28"/>
          <w:lang w:bidi="en-US"/>
        </w:rPr>
      </w:pPr>
    </w:p>
    <w:p w:rsidR="00F07258" w:rsidRDefault="00F07258" w:rsidP="00F07258">
      <w:pPr>
        <w:jc w:val="center"/>
        <w:rPr>
          <w:rFonts w:eastAsia="Calibri"/>
          <w:b/>
          <w:bCs/>
          <w:lang w:bidi="en-US"/>
        </w:rPr>
      </w:pPr>
    </w:p>
    <w:p w:rsidR="00F07258" w:rsidRDefault="00F07258" w:rsidP="00F07258">
      <w:pPr>
        <w:jc w:val="center"/>
        <w:rPr>
          <w:rFonts w:eastAsia="Calibri"/>
          <w:b/>
          <w:bCs/>
          <w:lang w:bidi="en-US"/>
        </w:rPr>
      </w:pPr>
    </w:p>
    <w:p w:rsidR="00F07258" w:rsidRPr="00D568FD" w:rsidRDefault="00F07258" w:rsidP="00F07258">
      <w:pPr>
        <w:jc w:val="center"/>
        <w:rPr>
          <w:rFonts w:eastAsia="Calibri"/>
          <w:b/>
          <w:bCs/>
          <w:lang w:bidi="en-US"/>
        </w:rPr>
      </w:pPr>
      <w:r>
        <w:rPr>
          <w:rFonts w:eastAsia="Calibri"/>
          <w:b/>
          <w:bCs/>
          <w:lang w:bidi="en-US"/>
        </w:rPr>
        <w:t xml:space="preserve">3.3. </w:t>
      </w:r>
      <w:r w:rsidRPr="00D568FD">
        <w:rPr>
          <w:rFonts w:eastAsia="Calibri"/>
          <w:b/>
          <w:bCs/>
          <w:lang w:bidi="en-US"/>
        </w:rPr>
        <w:t xml:space="preserve"> </w:t>
      </w:r>
      <w:r>
        <w:rPr>
          <w:rFonts w:eastAsia="Calibri"/>
          <w:b/>
          <w:bCs/>
          <w:lang w:bidi="en-US"/>
        </w:rPr>
        <w:t>Д</w:t>
      </w:r>
      <w:r w:rsidRPr="00D568FD">
        <w:rPr>
          <w:rFonts w:eastAsia="Calibri"/>
          <w:b/>
          <w:bCs/>
          <w:lang w:bidi="en-US"/>
        </w:rPr>
        <w:t>емографическ</w:t>
      </w:r>
      <w:r>
        <w:rPr>
          <w:rFonts w:eastAsia="Calibri"/>
          <w:b/>
          <w:bCs/>
          <w:lang w:bidi="en-US"/>
        </w:rPr>
        <w:t>ая</w:t>
      </w:r>
      <w:r w:rsidRPr="00D568FD">
        <w:rPr>
          <w:rFonts w:eastAsia="Calibri"/>
          <w:b/>
          <w:bCs/>
          <w:lang w:bidi="en-US"/>
        </w:rPr>
        <w:t xml:space="preserve"> ситуаци</w:t>
      </w:r>
      <w:r>
        <w:rPr>
          <w:rFonts w:eastAsia="Calibri"/>
          <w:b/>
          <w:bCs/>
          <w:lang w:bidi="en-US"/>
        </w:rPr>
        <w:t>я</w:t>
      </w:r>
    </w:p>
    <w:p w:rsidR="00F07258" w:rsidRPr="00D568FD" w:rsidRDefault="00F07258" w:rsidP="00F07258">
      <w:pPr>
        <w:ind w:firstLine="709"/>
        <w:jc w:val="both"/>
        <w:rPr>
          <w:b/>
          <w:lang w:bidi="en-US"/>
        </w:rPr>
      </w:pPr>
    </w:p>
    <w:p w:rsidR="00F07258" w:rsidRDefault="00F07258" w:rsidP="00F07258">
      <w:pPr>
        <w:ind w:firstLine="709"/>
        <w:jc w:val="both"/>
        <w:rPr>
          <w:lang w:bidi="en-US"/>
        </w:rPr>
      </w:pPr>
      <w:r w:rsidRPr="00D568FD">
        <w:rPr>
          <w:lang w:bidi="en-US"/>
        </w:rPr>
        <w:t>По данным Территориального органа Федеральной службы государственной статистики по Пермскому краю (далее – Пермьстат) численность населения ЗАТО Звёздный по состоянию на 01.01.2018 составляет 9407 человек или 0,35% населения Пермского края. Плотность населения – 103,6 чел</w:t>
      </w:r>
      <w:r>
        <w:rPr>
          <w:lang w:bidi="en-US"/>
        </w:rPr>
        <w:t>.</w:t>
      </w:r>
      <w:r w:rsidRPr="00D568FD">
        <w:rPr>
          <w:lang w:bidi="en-US"/>
        </w:rPr>
        <w:t>/кв.км.</w:t>
      </w:r>
    </w:p>
    <w:p w:rsidR="00F07258" w:rsidRPr="00D568FD" w:rsidRDefault="00F07258" w:rsidP="00F07258">
      <w:pPr>
        <w:ind w:firstLine="709"/>
        <w:jc w:val="both"/>
        <w:rPr>
          <w:lang w:bidi="en-US"/>
        </w:rPr>
      </w:pPr>
      <w:r w:rsidRPr="00D568FD">
        <w:rPr>
          <w:lang w:bidi="en-US"/>
        </w:rPr>
        <w:t>Динамика изменений численности населения Звёздного, в основном, зависел</w:t>
      </w:r>
      <w:r>
        <w:rPr>
          <w:lang w:bidi="en-US"/>
        </w:rPr>
        <w:t>а</w:t>
      </w:r>
      <w:r w:rsidRPr="00D568FD">
        <w:rPr>
          <w:lang w:bidi="en-US"/>
        </w:rPr>
        <w:t xml:space="preserve"> от организационно-штатных мероприятий Министерства обороны России. </w:t>
      </w:r>
    </w:p>
    <w:p w:rsidR="00F07258" w:rsidRPr="00D568FD" w:rsidRDefault="00F07258" w:rsidP="00F07258">
      <w:pPr>
        <w:ind w:firstLine="709"/>
        <w:jc w:val="both"/>
        <w:rPr>
          <w:bCs/>
          <w:lang w:bidi="en-US"/>
        </w:rPr>
      </w:pPr>
    </w:p>
    <w:p w:rsidR="00F07258" w:rsidRPr="00D568FD" w:rsidRDefault="00F07258" w:rsidP="00F07258">
      <w:pPr>
        <w:rPr>
          <w:bCs/>
          <w:sz w:val="20"/>
          <w:szCs w:val="20"/>
          <w:lang w:bidi="en-US"/>
        </w:rPr>
      </w:pPr>
      <w:r w:rsidRPr="00D568FD">
        <w:rPr>
          <w:bCs/>
          <w:sz w:val="20"/>
          <w:szCs w:val="20"/>
          <w:lang w:bidi="en-US"/>
        </w:rPr>
        <w:t>Таблица 1. Динамика изменения численности постоянного населения ЗАТО Звёздный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4"/>
        <w:gridCol w:w="900"/>
        <w:gridCol w:w="1114"/>
        <w:gridCol w:w="1150"/>
        <w:gridCol w:w="1294"/>
        <w:gridCol w:w="1150"/>
      </w:tblGrid>
      <w:tr w:rsidR="00F07258" w:rsidRPr="00D568FD" w:rsidTr="00FE0805">
        <w:tc>
          <w:tcPr>
            <w:tcW w:w="2079" w:type="pct"/>
            <w:hideMark/>
          </w:tcPr>
          <w:p w:rsidR="00F07258" w:rsidRPr="00D568FD" w:rsidRDefault="00F07258" w:rsidP="00FE0805">
            <w:pPr>
              <w:jc w:val="both"/>
              <w:rPr>
                <w:b/>
                <w:bCs/>
                <w:sz w:val="20"/>
                <w:szCs w:val="20"/>
                <w:lang w:eastAsia="en-US" w:bidi="en-US"/>
              </w:rPr>
            </w:pPr>
            <w:r w:rsidRPr="00D568FD">
              <w:rPr>
                <w:b/>
                <w:bCs/>
                <w:sz w:val="20"/>
                <w:szCs w:val="20"/>
                <w:lang w:eastAsia="en-US" w:bidi="en-US"/>
              </w:rPr>
              <w:t>Показатели</w:t>
            </w:r>
          </w:p>
        </w:tc>
        <w:tc>
          <w:tcPr>
            <w:tcW w:w="468" w:type="pct"/>
          </w:tcPr>
          <w:p w:rsidR="00F07258" w:rsidRPr="00D568FD" w:rsidRDefault="00F07258" w:rsidP="00FE0805">
            <w:pPr>
              <w:jc w:val="both"/>
              <w:rPr>
                <w:b/>
                <w:bCs/>
                <w:sz w:val="20"/>
                <w:szCs w:val="20"/>
                <w:lang w:eastAsia="en-US" w:bidi="en-US"/>
              </w:rPr>
            </w:pPr>
            <w:r w:rsidRPr="00D568FD">
              <w:rPr>
                <w:b/>
                <w:bCs/>
                <w:sz w:val="20"/>
                <w:szCs w:val="20"/>
                <w:lang w:eastAsia="en-US" w:bidi="en-US"/>
              </w:rPr>
              <w:t>Ед. изм.</w:t>
            </w:r>
          </w:p>
        </w:tc>
        <w:tc>
          <w:tcPr>
            <w:tcW w:w="580" w:type="pct"/>
            <w:hideMark/>
          </w:tcPr>
          <w:p w:rsidR="00F07258" w:rsidRPr="00D568FD" w:rsidRDefault="00F07258" w:rsidP="00FE0805">
            <w:pPr>
              <w:jc w:val="center"/>
              <w:rPr>
                <w:b/>
                <w:bCs/>
                <w:sz w:val="20"/>
                <w:szCs w:val="20"/>
                <w:lang w:eastAsia="en-US" w:bidi="en-US"/>
              </w:rPr>
            </w:pPr>
            <w:r w:rsidRPr="00D568FD">
              <w:rPr>
                <w:b/>
                <w:bCs/>
                <w:sz w:val="20"/>
                <w:szCs w:val="20"/>
                <w:lang w:bidi="en-US"/>
              </w:rPr>
              <w:t>2014</w:t>
            </w:r>
          </w:p>
        </w:tc>
        <w:tc>
          <w:tcPr>
            <w:tcW w:w="599" w:type="pct"/>
            <w:hideMark/>
          </w:tcPr>
          <w:p w:rsidR="00F07258" w:rsidRPr="00D568FD" w:rsidRDefault="00F07258" w:rsidP="00FE0805">
            <w:pPr>
              <w:ind w:firstLine="35"/>
              <w:jc w:val="center"/>
              <w:rPr>
                <w:b/>
                <w:bCs/>
                <w:sz w:val="20"/>
                <w:szCs w:val="20"/>
                <w:lang w:eastAsia="en-US" w:bidi="en-US"/>
              </w:rPr>
            </w:pPr>
            <w:r w:rsidRPr="00D568FD">
              <w:rPr>
                <w:b/>
                <w:bCs/>
                <w:sz w:val="20"/>
                <w:szCs w:val="20"/>
                <w:lang w:bidi="en-US"/>
              </w:rPr>
              <w:t>2015</w:t>
            </w:r>
          </w:p>
        </w:tc>
        <w:tc>
          <w:tcPr>
            <w:tcW w:w="674" w:type="pct"/>
          </w:tcPr>
          <w:p w:rsidR="00F07258" w:rsidRPr="00D568FD" w:rsidRDefault="00F07258" w:rsidP="00FE0805">
            <w:pPr>
              <w:jc w:val="center"/>
              <w:rPr>
                <w:b/>
                <w:bCs/>
                <w:sz w:val="20"/>
                <w:szCs w:val="20"/>
                <w:lang w:eastAsia="en-US" w:bidi="en-US"/>
              </w:rPr>
            </w:pPr>
            <w:r w:rsidRPr="00D568FD">
              <w:rPr>
                <w:b/>
                <w:bCs/>
                <w:sz w:val="20"/>
                <w:szCs w:val="20"/>
                <w:lang w:eastAsia="en-US" w:bidi="en-US"/>
              </w:rPr>
              <w:t>2016</w:t>
            </w:r>
          </w:p>
        </w:tc>
        <w:tc>
          <w:tcPr>
            <w:tcW w:w="599" w:type="pct"/>
          </w:tcPr>
          <w:p w:rsidR="00F07258" w:rsidRPr="00D568FD" w:rsidRDefault="00F07258" w:rsidP="00FE0805">
            <w:pPr>
              <w:jc w:val="center"/>
              <w:rPr>
                <w:b/>
                <w:bCs/>
                <w:sz w:val="20"/>
                <w:szCs w:val="20"/>
                <w:lang w:eastAsia="en-US" w:bidi="en-US"/>
              </w:rPr>
            </w:pPr>
            <w:r w:rsidRPr="00D568FD">
              <w:rPr>
                <w:b/>
                <w:bCs/>
                <w:sz w:val="20"/>
                <w:szCs w:val="20"/>
                <w:lang w:eastAsia="en-US" w:bidi="en-US"/>
              </w:rPr>
              <w:t>2017</w:t>
            </w:r>
          </w:p>
        </w:tc>
      </w:tr>
      <w:tr w:rsidR="00F07258" w:rsidRPr="00D568FD" w:rsidTr="00FE0805">
        <w:tc>
          <w:tcPr>
            <w:tcW w:w="2079" w:type="pct"/>
            <w:hideMark/>
          </w:tcPr>
          <w:p w:rsidR="00F07258" w:rsidRPr="00D568FD" w:rsidRDefault="00F07258" w:rsidP="00FE0805">
            <w:pPr>
              <w:jc w:val="both"/>
              <w:rPr>
                <w:bCs/>
                <w:sz w:val="20"/>
                <w:szCs w:val="20"/>
                <w:lang w:eastAsia="en-US" w:bidi="en-US"/>
              </w:rPr>
            </w:pPr>
            <w:r w:rsidRPr="00D568FD">
              <w:rPr>
                <w:bCs/>
                <w:sz w:val="20"/>
                <w:szCs w:val="20"/>
                <w:lang w:eastAsia="en-US" w:bidi="en-US"/>
              </w:rPr>
              <w:t>Численность населения</w:t>
            </w:r>
          </w:p>
        </w:tc>
        <w:tc>
          <w:tcPr>
            <w:tcW w:w="468" w:type="pct"/>
          </w:tcPr>
          <w:p w:rsidR="00F07258" w:rsidRPr="00D568FD" w:rsidRDefault="00F07258" w:rsidP="00FE0805">
            <w:pPr>
              <w:jc w:val="right"/>
              <w:rPr>
                <w:bCs/>
                <w:sz w:val="20"/>
                <w:szCs w:val="20"/>
                <w:lang w:eastAsia="en-US" w:bidi="en-US"/>
              </w:rPr>
            </w:pPr>
            <w:r w:rsidRPr="00D568FD">
              <w:rPr>
                <w:bCs/>
                <w:sz w:val="20"/>
                <w:szCs w:val="20"/>
                <w:lang w:eastAsia="en-US" w:bidi="en-US"/>
              </w:rPr>
              <w:t>человек</w:t>
            </w:r>
          </w:p>
        </w:tc>
        <w:tc>
          <w:tcPr>
            <w:tcW w:w="580" w:type="pct"/>
            <w:hideMark/>
          </w:tcPr>
          <w:p w:rsidR="00F07258" w:rsidRPr="00D568FD" w:rsidRDefault="00F07258" w:rsidP="00FE0805">
            <w:pPr>
              <w:jc w:val="right"/>
              <w:rPr>
                <w:rFonts w:eastAsia="Calibri"/>
                <w:sz w:val="20"/>
                <w:szCs w:val="20"/>
                <w:lang w:eastAsia="en-US" w:bidi="en-US"/>
              </w:rPr>
            </w:pPr>
            <w:r w:rsidRPr="00D568FD">
              <w:rPr>
                <w:rFonts w:eastAsia="Calibri"/>
                <w:sz w:val="20"/>
                <w:szCs w:val="20"/>
                <w:lang w:bidi="en-US"/>
              </w:rPr>
              <w:t>8942</w:t>
            </w:r>
          </w:p>
        </w:tc>
        <w:tc>
          <w:tcPr>
            <w:tcW w:w="599" w:type="pct"/>
            <w:hideMark/>
          </w:tcPr>
          <w:p w:rsidR="00F07258" w:rsidRPr="00D568FD" w:rsidRDefault="00F07258" w:rsidP="00FE0805">
            <w:pPr>
              <w:ind w:firstLine="35"/>
              <w:jc w:val="right"/>
              <w:rPr>
                <w:rFonts w:eastAsia="Calibri"/>
                <w:sz w:val="20"/>
                <w:szCs w:val="20"/>
                <w:lang w:eastAsia="en-US" w:bidi="en-US"/>
              </w:rPr>
            </w:pPr>
            <w:r w:rsidRPr="00D568FD">
              <w:rPr>
                <w:rFonts w:eastAsia="Calibri"/>
                <w:sz w:val="20"/>
                <w:szCs w:val="20"/>
                <w:lang w:bidi="en-US"/>
              </w:rPr>
              <w:t>9049</w:t>
            </w:r>
          </w:p>
        </w:tc>
        <w:tc>
          <w:tcPr>
            <w:tcW w:w="674" w:type="pct"/>
          </w:tcPr>
          <w:p w:rsidR="00F07258" w:rsidRPr="00D568FD" w:rsidRDefault="00F07258" w:rsidP="00FE0805">
            <w:pPr>
              <w:jc w:val="right"/>
              <w:rPr>
                <w:rFonts w:eastAsia="Calibri"/>
                <w:sz w:val="20"/>
                <w:szCs w:val="20"/>
                <w:lang w:eastAsia="en-US" w:bidi="en-US"/>
              </w:rPr>
            </w:pPr>
            <w:r w:rsidRPr="00D568FD">
              <w:rPr>
                <w:rFonts w:eastAsia="Calibri"/>
                <w:sz w:val="20"/>
                <w:szCs w:val="20"/>
                <w:lang w:eastAsia="en-US" w:bidi="en-US"/>
              </w:rPr>
              <w:t>9303</w:t>
            </w:r>
          </w:p>
        </w:tc>
        <w:tc>
          <w:tcPr>
            <w:tcW w:w="599" w:type="pct"/>
          </w:tcPr>
          <w:p w:rsidR="00F07258" w:rsidRPr="00D568FD" w:rsidRDefault="00F07258" w:rsidP="00FE0805">
            <w:pPr>
              <w:jc w:val="right"/>
              <w:rPr>
                <w:rFonts w:eastAsia="Calibri"/>
                <w:sz w:val="20"/>
                <w:szCs w:val="20"/>
                <w:lang w:eastAsia="en-US" w:bidi="en-US"/>
              </w:rPr>
            </w:pPr>
            <w:r w:rsidRPr="00D568FD">
              <w:rPr>
                <w:rFonts w:eastAsia="Calibri"/>
                <w:sz w:val="20"/>
                <w:szCs w:val="20"/>
                <w:lang w:eastAsia="en-US" w:bidi="en-US"/>
              </w:rPr>
              <w:t>9407</w:t>
            </w:r>
          </w:p>
        </w:tc>
      </w:tr>
      <w:tr w:rsidR="00F07258" w:rsidRPr="00D568FD" w:rsidTr="00FE0805">
        <w:trPr>
          <w:trHeight w:val="208"/>
        </w:trPr>
        <w:tc>
          <w:tcPr>
            <w:tcW w:w="2079" w:type="pct"/>
            <w:hideMark/>
          </w:tcPr>
          <w:p w:rsidR="00F07258" w:rsidRPr="00D568FD" w:rsidRDefault="00F07258" w:rsidP="00FE0805">
            <w:pPr>
              <w:jc w:val="both"/>
              <w:rPr>
                <w:bCs/>
                <w:sz w:val="20"/>
                <w:szCs w:val="20"/>
                <w:lang w:eastAsia="en-US" w:bidi="en-US"/>
              </w:rPr>
            </w:pPr>
            <w:r w:rsidRPr="00D568FD">
              <w:rPr>
                <w:bCs/>
                <w:sz w:val="20"/>
                <w:szCs w:val="20"/>
                <w:lang w:bidi="en-US"/>
              </w:rPr>
              <w:t>Рождаемость (человек)</w:t>
            </w:r>
          </w:p>
        </w:tc>
        <w:tc>
          <w:tcPr>
            <w:tcW w:w="468" w:type="pct"/>
          </w:tcPr>
          <w:p w:rsidR="00F07258" w:rsidRPr="00D568FD" w:rsidRDefault="00F07258" w:rsidP="00FE0805">
            <w:pPr>
              <w:jc w:val="right"/>
            </w:pPr>
            <w:r w:rsidRPr="00D568FD">
              <w:rPr>
                <w:bCs/>
                <w:sz w:val="20"/>
                <w:szCs w:val="20"/>
                <w:lang w:eastAsia="en-US"/>
              </w:rPr>
              <w:t>человек</w:t>
            </w:r>
          </w:p>
        </w:tc>
        <w:tc>
          <w:tcPr>
            <w:tcW w:w="580" w:type="pct"/>
            <w:hideMark/>
          </w:tcPr>
          <w:p w:rsidR="00F07258" w:rsidRPr="00D568FD" w:rsidRDefault="00F07258" w:rsidP="00FE0805">
            <w:pPr>
              <w:jc w:val="right"/>
              <w:rPr>
                <w:sz w:val="20"/>
                <w:szCs w:val="20"/>
                <w:lang w:eastAsia="en-US" w:bidi="en-US"/>
              </w:rPr>
            </w:pPr>
            <w:r w:rsidRPr="00D568FD">
              <w:rPr>
                <w:sz w:val="20"/>
                <w:szCs w:val="20"/>
                <w:lang w:bidi="en-US"/>
              </w:rPr>
              <w:t>92</w:t>
            </w:r>
          </w:p>
        </w:tc>
        <w:tc>
          <w:tcPr>
            <w:tcW w:w="599" w:type="pct"/>
            <w:hideMark/>
          </w:tcPr>
          <w:p w:rsidR="00F07258" w:rsidRPr="00D568FD" w:rsidRDefault="00F07258" w:rsidP="00FE0805">
            <w:pPr>
              <w:ind w:firstLine="35"/>
              <w:jc w:val="right"/>
              <w:rPr>
                <w:sz w:val="20"/>
                <w:szCs w:val="20"/>
                <w:lang w:eastAsia="en-US" w:bidi="en-US"/>
              </w:rPr>
            </w:pPr>
            <w:r w:rsidRPr="00D568FD">
              <w:rPr>
                <w:sz w:val="20"/>
                <w:szCs w:val="20"/>
                <w:lang w:bidi="en-US"/>
              </w:rPr>
              <w:t>100</w:t>
            </w:r>
          </w:p>
        </w:tc>
        <w:tc>
          <w:tcPr>
            <w:tcW w:w="674" w:type="pct"/>
          </w:tcPr>
          <w:p w:rsidR="00F07258" w:rsidRPr="00D568FD" w:rsidRDefault="00F07258" w:rsidP="00FE0805">
            <w:pPr>
              <w:jc w:val="right"/>
              <w:rPr>
                <w:sz w:val="20"/>
                <w:szCs w:val="20"/>
                <w:lang w:eastAsia="en-US" w:bidi="en-US"/>
              </w:rPr>
            </w:pPr>
            <w:r w:rsidRPr="00D568FD">
              <w:rPr>
                <w:sz w:val="20"/>
                <w:szCs w:val="20"/>
                <w:lang w:eastAsia="en-US" w:bidi="en-US"/>
              </w:rPr>
              <w:t>90</w:t>
            </w:r>
          </w:p>
        </w:tc>
        <w:tc>
          <w:tcPr>
            <w:tcW w:w="599" w:type="pct"/>
          </w:tcPr>
          <w:p w:rsidR="00F07258" w:rsidRPr="00D568FD" w:rsidRDefault="00F07258" w:rsidP="00FE0805">
            <w:pPr>
              <w:jc w:val="right"/>
              <w:rPr>
                <w:sz w:val="20"/>
                <w:szCs w:val="20"/>
                <w:lang w:eastAsia="en-US" w:bidi="en-US"/>
              </w:rPr>
            </w:pPr>
            <w:r w:rsidRPr="00D568FD">
              <w:rPr>
                <w:sz w:val="20"/>
                <w:szCs w:val="20"/>
                <w:lang w:eastAsia="en-US" w:bidi="en-US"/>
              </w:rPr>
              <w:t>69</w:t>
            </w:r>
          </w:p>
        </w:tc>
      </w:tr>
      <w:tr w:rsidR="00F07258" w:rsidRPr="00D568FD" w:rsidTr="00FE0805">
        <w:trPr>
          <w:trHeight w:val="208"/>
        </w:trPr>
        <w:tc>
          <w:tcPr>
            <w:tcW w:w="2079" w:type="pct"/>
            <w:hideMark/>
          </w:tcPr>
          <w:p w:rsidR="00F07258" w:rsidRPr="00D568FD" w:rsidRDefault="00F07258" w:rsidP="00FE0805">
            <w:pPr>
              <w:jc w:val="both"/>
              <w:rPr>
                <w:bCs/>
                <w:sz w:val="20"/>
                <w:szCs w:val="20"/>
                <w:lang w:val="en-US" w:eastAsia="en-US" w:bidi="en-US"/>
              </w:rPr>
            </w:pPr>
            <w:r w:rsidRPr="00D568FD">
              <w:rPr>
                <w:bCs/>
                <w:sz w:val="20"/>
                <w:szCs w:val="20"/>
                <w:lang w:bidi="en-US"/>
              </w:rPr>
              <w:t>Смертность (человек/год</w:t>
            </w:r>
            <w:r w:rsidRPr="00D568FD">
              <w:rPr>
                <w:bCs/>
                <w:sz w:val="20"/>
                <w:szCs w:val="20"/>
                <w:lang w:val="en-US" w:bidi="en-US"/>
              </w:rPr>
              <w:t>)</w:t>
            </w:r>
          </w:p>
        </w:tc>
        <w:tc>
          <w:tcPr>
            <w:tcW w:w="468" w:type="pct"/>
          </w:tcPr>
          <w:p w:rsidR="00F07258" w:rsidRPr="00D568FD" w:rsidRDefault="00F07258" w:rsidP="00FE0805">
            <w:pPr>
              <w:jc w:val="right"/>
            </w:pPr>
            <w:r w:rsidRPr="00D568FD">
              <w:rPr>
                <w:bCs/>
                <w:sz w:val="20"/>
                <w:szCs w:val="20"/>
                <w:lang w:eastAsia="en-US"/>
              </w:rPr>
              <w:t>человек</w:t>
            </w:r>
          </w:p>
        </w:tc>
        <w:tc>
          <w:tcPr>
            <w:tcW w:w="580" w:type="pct"/>
            <w:hideMark/>
          </w:tcPr>
          <w:p w:rsidR="00F07258" w:rsidRPr="00D568FD" w:rsidRDefault="00F07258" w:rsidP="00FE0805">
            <w:pPr>
              <w:jc w:val="right"/>
              <w:rPr>
                <w:sz w:val="20"/>
                <w:szCs w:val="20"/>
                <w:lang w:val="en-US" w:eastAsia="en-US" w:bidi="en-US"/>
              </w:rPr>
            </w:pPr>
            <w:r w:rsidRPr="00D568FD">
              <w:rPr>
                <w:rFonts w:eastAsia="Calibri"/>
                <w:sz w:val="20"/>
                <w:szCs w:val="20"/>
                <w:lang w:val="en-US" w:bidi="en-US"/>
              </w:rPr>
              <w:t>41</w:t>
            </w:r>
          </w:p>
        </w:tc>
        <w:tc>
          <w:tcPr>
            <w:tcW w:w="599" w:type="pct"/>
            <w:hideMark/>
          </w:tcPr>
          <w:p w:rsidR="00F07258" w:rsidRPr="00D568FD" w:rsidRDefault="00F07258" w:rsidP="00FE0805">
            <w:pPr>
              <w:ind w:firstLine="35"/>
              <w:jc w:val="right"/>
              <w:rPr>
                <w:sz w:val="20"/>
                <w:szCs w:val="20"/>
                <w:lang w:val="en-US" w:eastAsia="en-US" w:bidi="en-US"/>
              </w:rPr>
            </w:pPr>
            <w:r w:rsidRPr="00D568FD">
              <w:rPr>
                <w:sz w:val="20"/>
                <w:szCs w:val="20"/>
                <w:lang w:val="en-US" w:bidi="en-US"/>
              </w:rPr>
              <w:t>47</w:t>
            </w:r>
          </w:p>
        </w:tc>
        <w:tc>
          <w:tcPr>
            <w:tcW w:w="674" w:type="pct"/>
          </w:tcPr>
          <w:p w:rsidR="00F07258" w:rsidRPr="00D568FD" w:rsidRDefault="00F07258" w:rsidP="00FE0805">
            <w:pPr>
              <w:jc w:val="right"/>
              <w:rPr>
                <w:sz w:val="20"/>
                <w:szCs w:val="20"/>
                <w:lang w:eastAsia="en-US" w:bidi="en-US"/>
              </w:rPr>
            </w:pPr>
            <w:r w:rsidRPr="00D568FD">
              <w:rPr>
                <w:sz w:val="20"/>
                <w:szCs w:val="20"/>
                <w:lang w:eastAsia="en-US" w:bidi="en-US"/>
              </w:rPr>
              <w:t>43</w:t>
            </w:r>
          </w:p>
        </w:tc>
        <w:tc>
          <w:tcPr>
            <w:tcW w:w="599" w:type="pct"/>
          </w:tcPr>
          <w:p w:rsidR="00F07258" w:rsidRPr="00D568FD" w:rsidRDefault="00F07258" w:rsidP="00FE0805">
            <w:pPr>
              <w:jc w:val="right"/>
              <w:rPr>
                <w:sz w:val="20"/>
                <w:szCs w:val="20"/>
                <w:lang w:eastAsia="en-US" w:bidi="en-US"/>
              </w:rPr>
            </w:pPr>
            <w:r w:rsidRPr="00D568FD">
              <w:rPr>
                <w:sz w:val="20"/>
                <w:szCs w:val="20"/>
                <w:lang w:eastAsia="en-US" w:bidi="en-US"/>
              </w:rPr>
              <w:t>45</w:t>
            </w:r>
          </w:p>
        </w:tc>
      </w:tr>
      <w:tr w:rsidR="00F07258" w:rsidRPr="00D568FD" w:rsidTr="00FE0805">
        <w:tc>
          <w:tcPr>
            <w:tcW w:w="2079" w:type="pct"/>
            <w:hideMark/>
          </w:tcPr>
          <w:p w:rsidR="00F07258" w:rsidRPr="00D568FD" w:rsidRDefault="00F07258" w:rsidP="00FE0805">
            <w:pPr>
              <w:jc w:val="both"/>
              <w:rPr>
                <w:bCs/>
                <w:sz w:val="20"/>
                <w:szCs w:val="20"/>
                <w:lang w:eastAsia="en-US" w:bidi="en-US"/>
              </w:rPr>
            </w:pPr>
            <w:r w:rsidRPr="00D568FD">
              <w:rPr>
                <w:bCs/>
                <w:sz w:val="20"/>
                <w:szCs w:val="20"/>
                <w:lang w:bidi="en-US"/>
              </w:rPr>
              <w:t>Миграционный прирост(-убыль) населения</w:t>
            </w:r>
          </w:p>
        </w:tc>
        <w:tc>
          <w:tcPr>
            <w:tcW w:w="468" w:type="pct"/>
          </w:tcPr>
          <w:p w:rsidR="00F07258" w:rsidRPr="00D568FD" w:rsidRDefault="00F07258" w:rsidP="00FE0805">
            <w:pPr>
              <w:jc w:val="right"/>
            </w:pPr>
            <w:r w:rsidRPr="00D568FD">
              <w:rPr>
                <w:bCs/>
                <w:sz w:val="20"/>
                <w:szCs w:val="20"/>
                <w:lang w:eastAsia="en-US"/>
              </w:rPr>
              <w:t>человек</w:t>
            </w:r>
          </w:p>
        </w:tc>
        <w:tc>
          <w:tcPr>
            <w:tcW w:w="580" w:type="pct"/>
            <w:hideMark/>
          </w:tcPr>
          <w:p w:rsidR="00F07258" w:rsidRPr="00D568FD" w:rsidRDefault="00F07258" w:rsidP="00FE0805">
            <w:pPr>
              <w:jc w:val="right"/>
              <w:rPr>
                <w:sz w:val="20"/>
                <w:szCs w:val="20"/>
                <w:lang w:val="en-US" w:eastAsia="en-US" w:bidi="en-US"/>
              </w:rPr>
            </w:pPr>
            <w:r w:rsidRPr="00D568FD">
              <w:rPr>
                <w:sz w:val="20"/>
                <w:szCs w:val="20"/>
                <w:lang w:val="en-US" w:eastAsia="en-US" w:bidi="en-US"/>
              </w:rPr>
              <w:t>-48</w:t>
            </w:r>
          </w:p>
        </w:tc>
        <w:tc>
          <w:tcPr>
            <w:tcW w:w="599" w:type="pct"/>
            <w:hideMark/>
          </w:tcPr>
          <w:p w:rsidR="00F07258" w:rsidRPr="00D568FD" w:rsidRDefault="00F07258" w:rsidP="00FE0805">
            <w:pPr>
              <w:ind w:firstLine="35"/>
              <w:jc w:val="right"/>
              <w:rPr>
                <w:sz w:val="20"/>
                <w:szCs w:val="20"/>
                <w:lang w:val="en-US" w:eastAsia="en-US" w:bidi="en-US"/>
              </w:rPr>
            </w:pPr>
            <w:r w:rsidRPr="00D568FD">
              <w:rPr>
                <w:sz w:val="20"/>
                <w:szCs w:val="20"/>
                <w:lang w:val="en-US" w:eastAsia="en-US" w:bidi="en-US"/>
              </w:rPr>
              <w:t>-155</w:t>
            </w:r>
          </w:p>
        </w:tc>
        <w:tc>
          <w:tcPr>
            <w:tcW w:w="674" w:type="pct"/>
          </w:tcPr>
          <w:p w:rsidR="00F07258" w:rsidRPr="00D568FD" w:rsidRDefault="00F07258" w:rsidP="00FE0805">
            <w:pPr>
              <w:jc w:val="right"/>
              <w:rPr>
                <w:sz w:val="20"/>
                <w:szCs w:val="20"/>
                <w:lang w:eastAsia="en-US" w:bidi="en-US"/>
              </w:rPr>
            </w:pPr>
            <w:r w:rsidRPr="00D568FD">
              <w:rPr>
                <w:sz w:val="20"/>
                <w:szCs w:val="20"/>
                <w:lang w:eastAsia="en-US" w:bidi="en-US"/>
              </w:rPr>
              <w:t>198</w:t>
            </w:r>
          </w:p>
        </w:tc>
        <w:tc>
          <w:tcPr>
            <w:tcW w:w="599" w:type="pct"/>
          </w:tcPr>
          <w:p w:rsidR="00F07258" w:rsidRPr="00D568FD" w:rsidRDefault="00F07258" w:rsidP="00FE0805">
            <w:pPr>
              <w:jc w:val="right"/>
              <w:rPr>
                <w:sz w:val="20"/>
                <w:szCs w:val="20"/>
                <w:lang w:eastAsia="en-US" w:bidi="en-US"/>
              </w:rPr>
            </w:pPr>
            <w:r w:rsidRPr="00D568FD">
              <w:rPr>
                <w:sz w:val="20"/>
                <w:szCs w:val="20"/>
                <w:lang w:eastAsia="en-US" w:bidi="en-US"/>
              </w:rPr>
              <w:t>13</w:t>
            </w:r>
          </w:p>
        </w:tc>
      </w:tr>
    </w:tbl>
    <w:p w:rsidR="00F07258" w:rsidRPr="00D568FD" w:rsidRDefault="00F07258" w:rsidP="00F07258">
      <w:pPr>
        <w:ind w:firstLine="709"/>
        <w:jc w:val="both"/>
        <w:rPr>
          <w:bCs/>
          <w:lang w:bidi="en-US"/>
        </w:rPr>
      </w:pPr>
    </w:p>
    <w:p w:rsidR="00F07258" w:rsidRDefault="00F07258" w:rsidP="00F07258">
      <w:pPr>
        <w:ind w:firstLine="709"/>
        <w:jc w:val="both"/>
        <w:rPr>
          <w:lang w:bidi="en-US"/>
        </w:rPr>
      </w:pPr>
      <w:r>
        <w:rPr>
          <w:lang w:bidi="en-US"/>
        </w:rPr>
        <w:t>К</w:t>
      </w:r>
      <w:r w:rsidRPr="00D568FD">
        <w:rPr>
          <w:lang w:bidi="en-US"/>
        </w:rPr>
        <w:t>оэффициент</w:t>
      </w:r>
      <w:r>
        <w:rPr>
          <w:lang w:bidi="en-US"/>
        </w:rPr>
        <w:t>ы</w:t>
      </w:r>
      <w:r w:rsidRPr="00D568FD">
        <w:rPr>
          <w:lang w:bidi="en-US"/>
        </w:rPr>
        <w:t xml:space="preserve"> рождаемости </w:t>
      </w:r>
      <w:r>
        <w:rPr>
          <w:lang w:bidi="en-US"/>
        </w:rPr>
        <w:t xml:space="preserve">и смертности </w:t>
      </w:r>
      <w:r w:rsidRPr="00D568FD">
        <w:rPr>
          <w:lang w:bidi="en-US"/>
        </w:rPr>
        <w:t>в ЗАТО Звёздный ниже</w:t>
      </w:r>
      <w:r>
        <w:rPr>
          <w:lang w:bidi="en-US"/>
        </w:rPr>
        <w:t xml:space="preserve"> </w:t>
      </w:r>
      <w:r w:rsidRPr="00D568FD">
        <w:rPr>
          <w:lang w:bidi="en-US"/>
        </w:rPr>
        <w:t>аналогичны</w:t>
      </w:r>
      <w:r>
        <w:rPr>
          <w:lang w:bidi="en-US"/>
        </w:rPr>
        <w:t>х</w:t>
      </w:r>
      <w:r w:rsidRPr="00D568FD">
        <w:rPr>
          <w:lang w:bidi="en-US"/>
        </w:rPr>
        <w:t xml:space="preserve"> показател</w:t>
      </w:r>
      <w:r>
        <w:rPr>
          <w:lang w:bidi="en-US"/>
        </w:rPr>
        <w:t>ей</w:t>
      </w:r>
      <w:r w:rsidRPr="00D568FD">
        <w:rPr>
          <w:lang w:bidi="en-US"/>
        </w:rPr>
        <w:t xml:space="preserve"> по стране</w:t>
      </w:r>
      <w:r>
        <w:rPr>
          <w:lang w:bidi="en-US"/>
        </w:rPr>
        <w:t xml:space="preserve">, </w:t>
      </w:r>
      <w:r w:rsidRPr="00D568FD">
        <w:rPr>
          <w:lang w:bidi="en-US"/>
        </w:rPr>
        <w:t xml:space="preserve">Пермскому краю и </w:t>
      </w:r>
      <w:r>
        <w:rPr>
          <w:lang w:bidi="en-US"/>
        </w:rPr>
        <w:t xml:space="preserve">по </w:t>
      </w:r>
      <w:r w:rsidRPr="00D568FD">
        <w:rPr>
          <w:lang w:bidi="en-US"/>
        </w:rPr>
        <w:t>г. Перм</w:t>
      </w:r>
      <w:r>
        <w:rPr>
          <w:lang w:bidi="en-US"/>
        </w:rPr>
        <w:t>и.</w:t>
      </w:r>
    </w:p>
    <w:p w:rsidR="00F07258" w:rsidRDefault="00F07258" w:rsidP="00F07258">
      <w:pPr>
        <w:rPr>
          <w:bCs/>
          <w:sz w:val="20"/>
          <w:szCs w:val="20"/>
          <w:lang w:bidi="en-US"/>
        </w:rPr>
      </w:pPr>
    </w:p>
    <w:p w:rsidR="00F07258" w:rsidRPr="00D568FD" w:rsidRDefault="00F07258" w:rsidP="00F07258">
      <w:pPr>
        <w:rPr>
          <w:bCs/>
          <w:sz w:val="20"/>
          <w:szCs w:val="20"/>
          <w:lang w:bidi="en-US"/>
        </w:rPr>
      </w:pPr>
      <w:r w:rsidRPr="00D568FD">
        <w:rPr>
          <w:bCs/>
          <w:sz w:val="20"/>
          <w:szCs w:val="20"/>
          <w:lang w:bidi="en-US"/>
        </w:rPr>
        <w:lastRenderedPageBreak/>
        <w:t>Таблица 2. Сравнительные значения коэффициент</w:t>
      </w:r>
      <w:r>
        <w:rPr>
          <w:bCs/>
          <w:sz w:val="20"/>
          <w:szCs w:val="20"/>
          <w:lang w:bidi="en-US"/>
        </w:rPr>
        <w:t>ов</w:t>
      </w:r>
      <w:r w:rsidRPr="00D568FD">
        <w:rPr>
          <w:bCs/>
          <w:sz w:val="20"/>
          <w:szCs w:val="20"/>
          <w:lang w:bidi="en-US"/>
        </w:rPr>
        <w:t xml:space="preserve"> рождаемости, смертности </w:t>
      </w:r>
      <w:r>
        <w:rPr>
          <w:bCs/>
          <w:sz w:val="20"/>
          <w:szCs w:val="20"/>
          <w:lang w:bidi="en-US"/>
        </w:rPr>
        <w:t xml:space="preserve">в </w:t>
      </w:r>
      <w:r w:rsidRPr="00D568FD">
        <w:rPr>
          <w:bCs/>
          <w:sz w:val="20"/>
          <w:szCs w:val="20"/>
          <w:lang w:bidi="en-US"/>
        </w:rPr>
        <w:t>2014-2017 г</w:t>
      </w:r>
      <w:r>
        <w:rPr>
          <w:bCs/>
          <w:sz w:val="20"/>
          <w:szCs w:val="20"/>
          <w:lang w:bidi="en-US"/>
        </w:rPr>
        <w:t>г.</w:t>
      </w:r>
      <w:r w:rsidRPr="00D568FD">
        <w:rPr>
          <w:bCs/>
          <w:sz w:val="20"/>
          <w:szCs w:val="20"/>
          <w:lang w:bidi="en-US"/>
        </w:rPr>
        <w:t xml:space="preserve"> (промил</w:t>
      </w:r>
      <w:r>
        <w:rPr>
          <w:bCs/>
          <w:sz w:val="20"/>
          <w:szCs w:val="20"/>
          <w:lang w:bidi="en-US"/>
        </w:rPr>
        <w:t>ле</w:t>
      </w:r>
      <w:r w:rsidRPr="00D568FD">
        <w:rPr>
          <w:bCs/>
          <w:sz w:val="20"/>
          <w:szCs w:val="20"/>
          <w:lang w:bidi="en-US"/>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08"/>
        <w:gridCol w:w="709"/>
        <w:gridCol w:w="709"/>
        <w:gridCol w:w="709"/>
        <w:gridCol w:w="850"/>
        <w:gridCol w:w="851"/>
        <w:gridCol w:w="850"/>
        <w:gridCol w:w="709"/>
      </w:tblGrid>
      <w:tr w:rsidR="00F07258" w:rsidRPr="00D568FD" w:rsidTr="00FE0805">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07258" w:rsidRPr="00D568FD" w:rsidRDefault="00F07258" w:rsidP="00FE0805">
            <w:pPr>
              <w:ind w:firstLine="709"/>
              <w:jc w:val="both"/>
              <w:rPr>
                <w:sz w:val="20"/>
                <w:szCs w:val="20"/>
                <w:lang w:eastAsia="en-US" w:bidi="en-US"/>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07258" w:rsidRPr="00D568FD" w:rsidRDefault="00F07258" w:rsidP="00FE0805">
            <w:pPr>
              <w:ind w:firstLine="34"/>
              <w:jc w:val="both"/>
              <w:rPr>
                <w:b/>
                <w:sz w:val="20"/>
                <w:szCs w:val="20"/>
                <w:lang w:val="en-US" w:eastAsia="en-US" w:bidi="en-US"/>
              </w:rPr>
            </w:pPr>
            <w:r w:rsidRPr="00D568FD">
              <w:rPr>
                <w:b/>
                <w:sz w:val="20"/>
                <w:szCs w:val="20"/>
                <w:lang w:eastAsia="en-US" w:bidi="en-US"/>
              </w:rPr>
              <w:t>Коэффициент рождаемости</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07258" w:rsidRPr="00D568FD" w:rsidRDefault="00F07258" w:rsidP="00FE0805">
            <w:pPr>
              <w:ind w:firstLine="34"/>
              <w:jc w:val="both"/>
              <w:rPr>
                <w:b/>
                <w:sz w:val="20"/>
                <w:szCs w:val="20"/>
                <w:lang w:val="en-US" w:eastAsia="en-US" w:bidi="en-US"/>
              </w:rPr>
            </w:pPr>
            <w:r w:rsidRPr="00D568FD">
              <w:rPr>
                <w:b/>
                <w:sz w:val="20"/>
                <w:szCs w:val="20"/>
                <w:lang w:eastAsia="en-US" w:bidi="en-US"/>
              </w:rPr>
              <w:t>Коэффициент смертности</w:t>
            </w:r>
          </w:p>
        </w:tc>
      </w:tr>
      <w:tr w:rsidR="00F07258" w:rsidRPr="00D568FD" w:rsidTr="00FE0805">
        <w:tc>
          <w:tcPr>
            <w:tcW w:w="32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7258" w:rsidRPr="00D568FD" w:rsidRDefault="00F07258" w:rsidP="00FE0805">
            <w:pPr>
              <w:ind w:firstLine="709"/>
              <w:jc w:val="both"/>
              <w:rPr>
                <w:sz w:val="20"/>
                <w:szCs w:val="20"/>
                <w:lang w:val="en-US" w:eastAsia="en-US" w:bidi="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07258" w:rsidRPr="00D568FD" w:rsidRDefault="00F07258" w:rsidP="00FE0805">
            <w:pPr>
              <w:ind w:firstLine="34"/>
              <w:jc w:val="both"/>
              <w:rPr>
                <w:b/>
                <w:sz w:val="20"/>
                <w:szCs w:val="20"/>
                <w:lang w:val="en-US" w:eastAsia="en-US" w:bidi="en-US"/>
              </w:rPr>
            </w:pPr>
            <w:r w:rsidRPr="00D568FD">
              <w:rPr>
                <w:b/>
                <w:sz w:val="20"/>
                <w:szCs w:val="20"/>
                <w:lang w:val="en-US" w:eastAsia="en-US" w:bidi="en-US"/>
              </w:rPr>
              <w:t>2014</w:t>
            </w:r>
          </w:p>
        </w:tc>
        <w:tc>
          <w:tcPr>
            <w:tcW w:w="709" w:type="dxa"/>
            <w:tcBorders>
              <w:top w:val="single" w:sz="4" w:space="0" w:color="000000"/>
              <w:left w:val="single" w:sz="4" w:space="0" w:color="000000"/>
              <w:bottom w:val="single" w:sz="4" w:space="0" w:color="000000"/>
              <w:right w:val="single" w:sz="4" w:space="0" w:color="auto"/>
            </w:tcBorders>
            <w:shd w:val="clear" w:color="auto" w:fill="auto"/>
            <w:hideMark/>
          </w:tcPr>
          <w:p w:rsidR="00F07258" w:rsidRPr="00D568FD" w:rsidRDefault="00F07258" w:rsidP="00FE0805">
            <w:pPr>
              <w:jc w:val="both"/>
              <w:rPr>
                <w:b/>
                <w:sz w:val="20"/>
                <w:szCs w:val="20"/>
                <w:lang w:val="en-US" w:eastAsia="en-US" w:bidi="en-US"/>
              </w:rPr>
            </w:pPr>
            <w:r w:rsidRPr="00D568FD">
              <w:rPr>
                <w:b/>
                <w:sz w:val="20"/>
                <w:szCs w:val="20"/>
                <w:lang w:val="en-US" w:eastAsia="en-US" w:bidi="en-US"/>
              </w:rPr>
              <w:t>2015</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F07258" w:rsidRPr="00D568FD" w:rsidRDefault="00F07258" w:rsidP="00FE0805">
            <w:pPr>
              <w:jc w:val="both"/>
              <w:rPr>
                <w:b/>
                <w:sz w:val="20"/>
                <w:szCs w:val="20"/>
                <w:lang w:eastAsia="en-US" w:bidi="en-US"/>
              </w:rPr>
            </w:pPr>
            <w:r w:rsidRPr="00D568FD">
              <w:rPr>
                <w:b/>
                <w:sz w:val="20"/>
                <w:szCs w:val="20"/>
                <w:lang w:eastAsia="en-US" w:bidi="en-US"/>
              </w:rPr>
              <w:t>2016</w:t>
            </w:r>
          </w:p>
        </w:tc>
        <w:tc>
          <w:tcPr>
            <w:tcW w:w="709" w:type="dxa"/>
            <w:tcBorders>
              <w:top w:val="single" w:sz="4" w:space="0" w:color="000000"/>
              <w:left w:val="single" w:sz="4" w:space="0" w:color="000000"/>
              <w:bottom w:val="single" w:sz="4" w:space="0" w:color="000000"/>
              <w:right w:val="single" w:sz="4" w:space="0" w:color="000000"/>
            </w:tcBorders>
          </w:tcPr>
          <w:p w:rsidR="00F07258" w:rsidRPr="00D568FD" w:rsidRDefault="00F07258" w:rsidP="00FE0805">
            <w:pPr>
              <w:ind w:firstLine="34"/>
              <w:jc w:val="both"/>
              <w:rPr>
                <w:b/>
                <w:sz w:val="20"/>
                <w:szCs w:val="20"/>
                <w:lang w:eastAsia="en-US" w:bidi="en-US"/>
              </w:rPr>
            </w:pPr>
            <w:r w:rsidRPr="00D568FD">
              <w:rPr>
                <w:b/>
                <w:sz w:val="20"/>
                <w:szCs w:val="20"/>
                <w:lang w:eastAsia="en-US" w:bidi="en-US"/>
              </w:rPr>
              <w:t>2017</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07258" w:rsidRPr="00D568FD" w:rsidRDefault="00F07258" w:rsidP="00FE0805">
            <w:pPr>
              <w:ind w:firstLine="34"/>
              <w:jc w:val="both"/>
              <w:rPr>
                <w:b/>
                <w:sz w:val="20"/>
                <w:szCs w:val="20"/>
                <w:lang w:val="en-US" w:eastAsia="en-US" w:bidi="en-US"/>
              </w:rPr>
            </w:pPr>
            <w:r w:rsidRPr="00D568FD">
              <w:rPr>
                <w:b/>
                <w:sz w:val="20"/>
                <w:szCs w:val="20"/>
                <w:lang w:val="en-US" w:eastAsia="en-US" w:bidi="en-US"/>
              </w:rPr>
              <w:t>2014</w:t>
            </w:r>
          </w:p>
        </w:tc>
        <w:tc>
          <w:tcPr>
            <w:tcW w:w="851" w:type="dxa"/>
            <w:tcBorders>
              <w:top w:val="single" w:sz="4" w:space="0" w:color="000000"/>
              <w:left w:val="single" w:sz="4" w:space="0" w:color="000000"/>
              <w:bottom w:val="single" w:sz="4" w:space="0" w:color="000000"/>
              <w:right w:val="single" w:sz="4" w:space="0" w:color="auto"/>
            </w:tcBorders>
            <w:shd w:val="clear" w:color="auto" w:fill="auto"/>
            <w:hideMark/>
          </w:tcPr>
          <w:p w:rsidR="00F07258" w:rsidRPr="00D568FD" w:rsidRDefault="00F07258" w:rsidP="00FE0805">
            <w:pPr>
              <w:ind w:firstLine="34"/>
              <w:jc w:val="both"/>
              <w:rPr>
                <w:b/>
                <w:sz w:val="20"/>
                <w:szCs w:val="20"/>
                <w:lang w:val="en-US" w:eastAsia="en-US" w:bidi="en-US"/>
              </w:rPr>
            </w:pPr>
            <w:r w:rsidRPr="00D568FD">
              <w:rPr>
                <w:b/>
                <w:sz w:val="20"/>
                <w:szCs w:val="20"/>
                <w:lang w:val="en-US" w:eastAsia="en-US" w:bidi="en-US"/>
              </w:rPr>
              <w:t>2015</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F07258" w:rsidRPr="00D568FD" w:rsidRDefault="00F07258" w:rsidP="00FE0805">
            <w:pPr>
              <w:jc w:val="both"/>
              <w:rPr>
                <w:b/>
                <w:sz w:val="20"/>
                <w:szCs w:val="20"/>
                <w:lang w:eastAsia="en-US" w:bidi="en-US"/>
              </w:rPr>
            </w:pPr>
            <w:r w:rsidRPr="00D568FD">
              <w:rPr>
                <w:b/>
                <w:sz w:val="20"/>
                <w:szCs w:val="20"/>
                <w:lang w:eastAsia="en-US" w:bidi="en-US"/>
              </w:rPr>
              <w:t>2016</w:t>
            </w:r>
          </w:p>
        </w:tc>
        <w:tc>
          <w:tcPr>
            <w:tcW w:w="709" w:type="dxa"/>
            <w:tcBorders>
              <w:top w:val="single" w:sz="4" w:space="0" w:color="000000"/>
              <w:left w:val="single" w:sz="4" w:space="0" w:color="auto"/>
              <w:bottom w:val="single" w:sz="4" w:space="0" w:color="000000"/>
              <w:right w:val="single" w:sz="4" w:space="0" w:color="000000"/>
            </w:tcBorders>
          </w:tcPr>
          <w:p w:rsidR="00F07258" w:rsidRPr="00D568FD" w:rsidRDefault="00F07258" w:rsidP="00FE0805">
            <w:pPr>
              <w:jc w:val="both"/>
              <w:rPr>
                <w:b/>
                <w:sz w:val="20"/>
                <w:szCs w:val="20"/>
                <w:lang w:eastAsia="en-US" w:bidi="en-US"/>
              </w:rPr>
            </w:pPr>
            <w:r w:rsidRPr="00D568FD">
              <w:rPr>
                <w:b/>
                <w:sz w:val="20"/>
                <w:szCs w:val="20"/>
                <w:lang w:eastAsia="en-US" w:bidi="en-US"/>
              </w:rPr>
              <w:t>2017</w:t>
            </w:r>
          </w:p>
        </w:tc>
      </w:tr>
      <w:tr w:rsidR="00F07258" w:rsidRPr="00D568FD" w:rsidTr="00FE0805">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F07258" w:rsidRPr="00D568FD" w:rsidRDefault="00F07258" w:rsidP="00FE0805">
            <w:pPr>
              <w:ind w:firstLine="34"/>
              <w:jc w:val="both"/>
              <w:rPr>
                <w:sz w:val="20"/>
                <w:szCs w:val="20"/>
                <w:lang w:eastAsia="en-US" w:bidi="en-US"/>
              </w:rPr>
            </w:pPr>
            <w:r w:rsidRPr="00D568FD">
              <w:rPr>
                <w:sz w:val="20"/>
                <w:szCs w:val="20"/>
                <w:lang w:eastAsia="en-US" w:bidi="en-US"/>
              </w:rPr>
              <w:t>Российская Федерация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07258" w:rsidRPr="00D568FD" w:rsidRDefault="00F07258" w:rsidP="00FE0805">
            <w:pPr>
              <w:ind w:firstLine="34"/>
              <w:jc w:val="both"/>
              <w:rPr>
                <w:sz w:val="20"/>
                <w:szCs w:val="20"/>
                <w:lang w:val="en-US" w:eastAsia="en-US" w:bidi="en-US"/>
              </w:rPr>
            </w:pPr>
            <w:r w:rsidRPr="00D568FD">
              <w:rPr>
                <w:sz w:val="20"/>
                <w:szCs w:val="20"/>
                <w:lang w:val="en-US" w:eastAsia="en-US" w:bidi="en-US"/>
              </w:rPr>
              <w:t>13,3</w:t>
            </w:r>
          </w:p>
        </w:tc>
        <w:tc>
          <w:tcPr>
            <w:tcW w:w="709" w:type="dxa"/>
            <w:tcBorders>
              <w:top w:val="single" w:sz="4" w:space="0" w:color="000000"/>
              <w:left w:val="single" w:sz="4" w:space="0" w:color="000000"/>
              <w:bottom w:val="single" w:sz="4" w:space="0" w:color="000000"/>
              <w:right w:val="single" w:sz="4" w:space="0" w:color="auto"/>
            </w:tcBorders>
            <w:shd w:val="clear" w:color="auto" w:fill="auto"/>
            <w:hideMark/>
          </w:tcPr>
          <w:p w:rsidR="00F07258" w:rsidRPr="00D568FD" w:rsidRDefault="00F07258" w:rsidP="00FE0805">
            <w:pPr>
              <w:jc w:val="both"/>
              <w:rPr>
                <w:sz w:val="20"/>
                <w:szCs w:val="20"/>
                <w:lang w:val="en-US" w:eastAsia="en-US" w:bidi="en-US"/>
              </w:rPr>
            </w:pPr>
            <w:r w:rsidRPr="00D568FD">
              <w:rPr>
                <w:sz w:val="20"/>
                <w:szCs w:val="20"/>
                <w:lang w:val="en-US" w:eastAsia="en-US" w:bidi="en-US"/>
              </w:rPr>
              <w:t>13,3</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F07258" w:rsidRPr="00D568FD" w:rsidRDefault="00F07258" w:rsidP="00FE0805">
            <w:pPr>
              <w:jc w:val="both"/>
              <w:rPr>
                <w:sz w:val="20"/>
                <w:szCs w:val="20"/>
                <w:lang w:eastAsia="en-US" w:bidi="en-US"/>
              </w:rPr>
            </w:pPr>
            <w:r w:rsidRPr="00D568FD">
              <w:rPr>
                <w:sz w:val="20"/>
                <w:szCs w:val="20"/>
                <w:lang w:eastAsia="en-US" w:bidi="en-US"/>
              </w:rPr>
              <w:t>12,9</w:t>
            </w:r>
          </w:p>
        </w:tc>
        <w:tc>
          <w:tcPr>
            <w:tcW w:w="709" w:type="dxa"/>
            <w:tcBorders>
              <w:top w:val="single" w:sz="4" w:space="0" w:color="000000"/>
              <w:left w:val="single" w:sz="4" w:space="0" w:color="000000"/>
              <w:bottom w:val="single" w:sz="4" w:space="0" w:color="000000"/>
              <w:right w:val="single" w:sz="4" w:space="0" w:color="000000"/>
            </w:tcBorders>
          </w:tcPr>
          <w:p w:rsidR="00F07258" w:rsidRPr="00D568FD" w:rsidRDefault="00F07258" w:rsidP="00FE0805">
            <w:pPr>
              <w:ind w:firstLine="34"/>
              <w:jc w:val="both"/>
              <w:rPr>
                <w:sz w:val="20"/>
                <w:szCs w:val="20"/>
                <w:lang w:eastAsia="en-US" w:bidi="en-US"/>
              </w:rPr>
            </w:pPr>
            <w:r w:rsidRPr="00D568FD">
              <w:rPr>
                <w:sz w:val="20"/>
                <w:szCs w:val="20"/>
                <w:lang w:eastAsia="en-US" w:bidi="en-US"/>
              </w:rPr>
              <w:t>11,5</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07258" w:rsidRPr="00D568FD" w:rsidRDefault="00F07258" w:rsidP="00FE0805">
            <w:pPr>
              <w:ind w:firstLine="34"/>
              <w:jc w:val="both"/>
              <w:rPr>
                <w:sz w:val="20"/>
                <w:szCs w:val="20"/>
                <w:lang w:val="en-US" w:eastAsia="en-US" w:bidi="en-US"/>
              </w:rPr>
            </w:pPr>
            <w:r w:rsidRPr="00D568FD">
              <w:rPr>
                <w:sz w:val="20"/>
                <w:szCs w:val="20"/>
                <w:lang w:val="en-US" w:eastAsia="en-US" w:bidi="en-US"/>
              </w:rPr>
              <w:t>13,1</w:t>
            </w:r>
          </w:p>
        </w:tc>
        <w:tc>
          <w:tcPr>
            <w:tcW w:w="851" w:type="dxa"/>
            <w:tcBorders>
              <w:top w:val="single" w:sz="4" w:space="0" w:color="000000"/>
              <w:left w:val="single" w:sz="4" w:space="0" w:color="000000"/>
              <w:bottom w:val="single" w:sz="4" w:space="0" w:color="000000"/>
              <w:right w:val="single" w:sz="4" w:space="0" w:color="auto"/>
            </w:tcBorders>
            <w:shd w:val="clear" w:color="auto" w:fill="auto"/>
            <w:hideMark/>
          </w:tcPr>
          <w:p w:rsidR="00F07258" w:rsidRPr="00D568FD" w:rsidRDefault="00F07258" w:rsidP="00FE0805">
            <w:pPr>
              <w:ind w:firstLine="34"/>
              <w:jc w:val="both"/>
              <w:rPr>
                <w:sz w:val="20"/>
                <w:szCs w:val="20"/>
                <w:lang w:val="en-US" w:eastAsia="en-US" w:bidi="en-US"/>
              </w:rPr>
            </w:pPr>
            <w:r w:rsidRPr="00D568FD">
              <w:rPr>
                <w:sz w:val="20"/>
                <w:szCs w:val="20"/>
                <w:lang w:val="en-US" w:eastAsia="en-US" w:bidi="en-US"/>
              </w:rPr>
              <w:t>13,1</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F07258" w:rsidRPr="00D568FD" w:rsidRDefault="00F07258" w:rsidP="00FE0805">
            <w:pPr>
              <w:jc w:val="both"/>
              <w:rPr>
                <w:sz w:val="20"/>
                <w:szCs w:val="20"/>
                <w:lang w:eastAsia="en-US" w:bidi="en-US"/>
              </w:rPr>
            </w:pPr>
            <w:r w:rsidRPr="00D568FD">
              <w:rPr>
                <w:sz w:val="20"/>
                <w:szCs w:val="20"/>
                <w:lang w:eastAsia="en-US" w:bidi="en-US"/>
              </w:rPr>
              <w:t>12,9</w:t>
            </w:r>
          </w:p>
        </w:tc>
        <w:tc>
          <w:tcPr>
            <w:tcW w:w="709" w:type="dxa"/>
            <w:tcBorders>
              <w:top w:val="single" w:sz="4" w:space="0" w:color="000000"/>
              <w:left w:val="single" w:sz="4" w:space="0" w:color="auto"/>
              <w:bottom w:val="single" w:sz="4" w:space="0" w:color="000000"/>
              <w:right w:val="single" w:sz="4" w:space="0" w:color="000000"/>
            </w:tcBorders>
          </w:tcPr>
          <w:p w:rsidR="00F07258" w:rsidRPr="00D568FD" w:rsidRDefault="00F07258" w:rsidP="00FE0805">
            <w:pPr>
              <w:jc w:val="both"/>
              <w:rPr>
                <w:sz w:val="20"/>
                <w:szCs w:val="20"/>
                <w:lang w:eastAsia="en-US" w:bidi="en-US"/>
              </w:rPr>
            </w:pPr>
            <w:r w:rsidRPr="00D568FD">
              <w:rPr>
                <w:sz w:val="20"/>
                <w:szCs w:val="20"/>
                <w:lang w:eastAsia="en-US" w:bidi="en-US"/>
              </w:rPr>
              <w:t>12,4</w:t>
            </w:r>
          </w:p>
        </w:tc>
      </w:tr>
      <w:tr w:rsidR="00F07258" w:rsidRPr="00D568FD" w:rsidTr="00FE0805">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F07258" w:rsidRPr="00D568FD" w:rsidRDefault="00F07258" w:rsidP="00FE0805">
            <w:pPr>
              <w:ind w:firstLine="34"/>
              <w:jc w:val="both"/>
              <w:rPr>
                <w:sz w:val="20"/>
                <w:szCs w:val="20"/>
                <w:lang w:eastAsia="en-US" w:bidi="en-US"/>
              </w:rPr>
            </w:pPr>
            <w:r w:rsidRPr="00D568FD">
              <w:rPr>
                <w:sz w:val="20"/>
                <w:szCs w:val="20"/>
                <w:lang w:eastAsia="en-US" w:bidi="en-US"/>
              </w:rPr>
              <w:t>Пермский край</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07258" w:rsidRPr="00D568FD" w:rsidRDefault="00F07258" w:rsidP="00FE0805">
            <w:pPr>
              <w:ind w:firstLine="34"/>
              <w:jc w:val="both"/>
              <w:rPr>
                <w:sz w:val="20"/>
                <w:szCs w:val="20"/>
                <w:lang w:val="en-US" w:eastAsia="en-US" w:bidi="en-US"/>
              </w:rPr>
            </w:pPr>
            <w:r w:rsidRPr="00D568FD">
              <w:rPr>
                <w:sz w:val="20"/>
                <w:szCs w:val="20"/>
                <w:lang w:val="en-US" w:eastAsia="en-US" w:bidi="en-US"/>
              </w:rPr>
              <w:t>14,8</w:t>
            </w:r>
          </w:p>
        </w:tc>
        <w:tc>
          <w:tcPr>
            <w:tcW w:w="709" w:type="dxa"/>
            <w:tcBorders>
              <w:top w:val="single" w:sz="4" w:space="0" w:color="000000"/>
              <w:left w:val="single" w:sz="4" w:space="0" w:color="000000"/>
              <w:bottom w:val="single" w:sz="4" w:space="0" w:color="000000"/>
              <w:right w:val="single" w:sz="4" w:space="0" w:color="auto"/>
            </w:tcBorders>
            <w:shd w:val="clear" w:color="auto" w:fill="auto"/>
            <w:hideMark/>
          </w:tcPr>
          <w:p w:rsidR="00F07258" w:rsidRPr="00D568FD" w:rsidRDefault="00F07258" w:rsidP="00FE0805">
            <w:pPr>
              <w:jc w:val="both"/>
              <w:rPr>
                <w:sz w:val="20"/>
                <w:szCs w:val="20"/>
                <w:lang w:val="en-US" w:eastAsia="en-US" w:bidi="en-US"/>
              </w:rPr>
            </w:pPr>
            <w:r w:rsidRPr="00D568FD">
              <w:rPr>
                <w:sz w:val="20"/>
                <w:szCs w:val="20"/>
                <w:lang w:val="en-US" w:eastAsia="en-US" w:bidi="en-US"/>
              </w:rPr>
              <w:t>14,7</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F07258" w:rsidRPr="00D568FD" w:rsidRDefault="00F07258" w:rsidP="00FE0805">
            <w:pPr>
              <w:jc w:val="both"/>
              <w:rPr>
                <w:sz w:val="20"/>
                <w:szCs w:val="20"/>
                <w:lang w:eastAsia="en-US" w:bidi="en-US"/>
              </w:rPr>
            </w:pPr>
            <w:r w:rsidRPr="00D568FD">
              <w:rPr>
                <w:sz w:val="20"/>
                <w:szCs w:val="20"/>
                <w:lang w:eastAsia="en-US" w:bidi="en-US"/>
              </w:rPr>
              <w:t>14,2</w:t>
            </w:r>
          </w:p>
        </w:tc>
        <w:tc>
          <w:tcPr>
            <w:tcW w:w="709" w:type="dxa"/>
            <w:tcBorders>
              <w:top w:val="single" w:sz="4" w:space="0" w:color="000000"/>
              <w:left w:val="single" w:sz="4" w:space="0" w:color="000000"/>
              <w:bottom w:val="single" w:sz="4" w:space="0" w:color="000000"/>
              <w:right w:val="single" w:sz="4" w:space="0" w:color="000000"/>
            </w:tcBorders>
          </w:tcPr>
          <w:p w:rsidR="00F07258" w:rsidRPr="00D568FD" w:rsidRDefault="00F07258" w:rsidP="00FE0805">
            <w:pPr>
              <w:ind w:firstLine="34"/>
              <w:jc w:val="both"/>
              <w:rPr>
                <w:sz w:val="20"/>
                <w:szCs w:val="20"/>
                <w:lang w:eastAsia="en-US" w:bidi="en-US"/>
              </w:rPr>
            </w:pPr>
            <w:r w:rsidRPr="00D568FD">
              <w:rPr>
                <w:sz w:val="20"/>
                <w:szCs w:val="20"/>
                <w:lang w:eastAsia="en-US" w:bidi="en-US"/>
              </w:rPr>
              <w:t>12,2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07258" w:rsidRPr="00D568FD" w:rsidRDefault="00F07258" w:rsidP="00FE0805">
            <w:pPr>
              <w:ind w:firstLine="34"/>
              <w:jc w:val="both"/>
              <w:rPr>
                <w:sz w:val="20"/>
                <w:szCs w:val="20"/>
                <w:lang w:val="en-US" w:eastAsia="en-US" w:bidi="en-US"/>
              </w:rPr>
            </w:pPr>
            <w:r w:rsidRPr="00D568FD">
              <w:rPr>
                <w:sz w:val="20"/>
                <w:szCs w:val="20"/>
                <w:lang w:val="en-US" w:eastAsia="en-US" w:bidi="en-US"/>
              </w:rPr>
              <w:t>14,0</w:t>
            </w:r>
          </w:p>
        </w:tc>
        <w:tc>
          <w:tcPr>
            <w:tcW w:w="851" w:type="dxa"/>
            <w:tcBorders>
              <w:top w:val="single" w:sz="4" w:space="0" w:color="000000"/>
              <w:left w:val="single" w:sz="4" w:space="0" w:color="000000"/>
              <w:bottom w:val="single" w:sz="4" w:space="0" w:color="000000"/>
              <w:right w:val="single" w:sz="4" w:space="0" w:color="auto"/>
            </w:tcBorders>
            <w:shd w:val="clear" w:color="auto" w:fill="auto"/>
            <w:hideMark/>
          </w:tcPr>
          <w:p w:rsidR="00F07258" w:rsidRPr="00D568FD" w:rsidRDefault="00F07258" w:rsidP="00FE0805">
            <w:pPr>
              <w:ind w:firstLine="34"/>
              <w:jc w:val="both"/>
              <w:rPr>
                <w:sz w:val="20"/>
                <w:szCs w:val="20"/>
                <w:lang w:val="en-US" w:eastAsia="en-US" w:bidi="en-US"/>
              </w:rPr>
            </w:pPr>
            <w:r w:rsidRPr="00D568FD">
              <w:rPr>
                <w:sz w:val="20"/>
                <w:szCs w:val="20"/>
                <w:lang w:val="en-US" w:eastAsia="en-US" w:bidi="en-US"/>
              </w:rPr>
              <w:t>14,2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F07258" w:rsidRPr="00D568FD" w:rsidRDefault="00F07258" w:rsidP="00FE0805">
            <w:pPr>
              <w:jc w:val="both"/>
              <w:rPr>
                <w:sz w:val="20"/>
                <w:szCs w:val="20"/>
                <w:lang w:eastAsia="en-US" w:bidi="en-US"/>
              </w:rPr>
            </w:pPr>
            <w:r w:rsidRPr="00D568FD">
              <w:rPr>
                <w:sz w:val="20"/>
                <w:szCs w:val="20"/>
                <w:lang w:eastAsia="en-US" w:bidi="en-US"/>
              </w:rPr>
              <w:t>13,8</w:t>
            </w:r>
          </w:p>
        </w:tc>
        <w:tc>
          <w:tcPr>
            <w:tcW w:w="709" w:type="dxa"/>
            <w:tcBorders>
              <w:top w:val="single" w:sz="4" w:space="0" w:color="000000"/>
              <w:left w:val="single" w:sz="4" w:space="0" w:color="auto"/>
              <w:bottom w:val="single" w:sz="4" w:space="0" w:color="000000"/>
              <w:right w:val="single" w:sz="4" w:space="0" w:color="000000"/>
            </w:tcBorders>
          </w:tcPr>
          <w:p w:rsidR="00F07258" w:rsidRPr="00D568FD" w:rsidRDefault="00F07258" w:rsidP="00FE0805">
            <w:pPr>
              <w:jc w:val="both"/>
              <w:rPr>
                <w:sz w:val="20"/>
                <w:szCs w:val="20"/>
                <w:lang w:eastAsia="en-US" w:bidi="en-US"/>
              </w:rPr>
            </w:pPr>
            <w:r w:rsidRPr="00D568FD">
              <w:rPr>
                <w:sz w:val="20"/>
                <w:szCs w:val="20"/>
                <w:lang w:eastAsia="en-US" w:bidi="en-US"/>
              </w:rPr>
              <w:t>13,2</w:t>
            </w:r>
          </w:p>
        </w:tc>
      </w:tr>
      <w:tr w:rsidR="00F07258" w:rsidRPr="00D568FD" w:rsidTr="00FE0805">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F07258" w:rsidRPr="00D568FD" w:rsidRDefault="00F07258" w:rsidP="00FE0805">
            <w:pPr>
              <w:ind w:firstLine="34"/>
              <w:jc w:val="both"/>
              <w:rPr>
                <w:sz w:val="20"/>
                <w:szCs w:val="20"/>
                <w:lang w:eastAsia="en-US" w:bidi="en-US"/>
              </w:rPr>
            </w:pPr>
            <w:r w:rsidRPr="00D568FD">
              <w:rPr>
                <w:sz w:val="20"/>
                <w:szCs w:val="20"/>
                <w:lang w:eastAsia="en-US" w:bidi="en-US"/>
              </w:rPr>
              <w:t>г. Пермь</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07258" w:rsidRPr="00D568FD" w:rsidRDefault="00F07258" w:rsidP="00FE0805">
            <w:pPr>
              <w:ind w:firstLine="34"/>
              <w:jc w:val="both"/>
              <w:rPr>
                <w:sz w:val="20"/>
                <w:szCs w:val="20"/>
                <w:lang w:eastAsia="en-US" w:bidi="en-US"/>
              </w:rPr>
            </w:pPr>
            <w:r w:rsidRPr="00D568FD">
              <w:rPr>
                <w:sz w:val="20"/>
                <w:szCs w:val="20"/>
                <w:lang w:eastAsia="en-US" w:bidi="en-US"/>
              </w:rPr>
              <w:t>13,9</w:t>
            </w:r>
          </w:p>
        </w:tc>
        <w:tc>
          <w:tcPr>
            <w:tcW w:w="709" w:type="dxa"/>
            <w:tcBorders>
              <w:top w:val="single" w:sz="4" w:space="0" w:color="000000"/>
              <w:left w:val="single" w:sz="4" w:space="0" w:color="000000"/>
              <w:bottom w:val="single" w:sz="4" w:space="0" w:color="000000"/>
              <w:right w:val="single" w:sz="4" w:space="0" w:color="auto"/>
            </w:tcBorders>
            <w:shd w:val="clear" w:color="auto" w:fill="auto"/>
            <w:hideMark/>
          </w:tcPr>
          <w:p w:rsidR="00F07258" w:rsidRPr="00D568FD" w:rsidRDefault="00F07258" w:rsidP="00FE0805">
            <w:pPr>
              <w:jc w:val="both"/>
              <w:rPr>
                <w:sz w:val="20"/>
                <w:szCs w:val="20"/>
                <w:lang w:eastAsia="en-US" w:bidi="en-US"/>
              </w:rPr>
            </w:pPr>
            <w:r w:rsidRPr="00D568FD">
              <w:rPr>
                <w:sz w:val="20"/>
                <w:szCs w:val="20"/>
                <w:lang w:eastAsia="en-US" w:bidi="en-US"/>
              </w:rPr>
              <w:t>15,0</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F07258" w:rsidRPr="00D568FD" w:rsidRDefault="00F07258" w:rsidP="00FE0805">
            <w:pPr>
              <w:jc w:val="both"/>
              <w:rPr>
                <w:sz w:val="20"/>
                <w:szCs w:val="20"/>
                <w:lang w:eastAsia="en-US" w:bidi="en-US"/>
              </w:rPr>
            </w:pPr>
            <w:r w:rsidRPr="00D568FD">
              <w:rPr>
                <w:sz w:val="20"/>
                <w:szCs w:val="20"/>
                <w:lang w:eastAsia="en-US" w:bidi="en-US"/>
              </w:rPr>
              <w:t>14,8</w:t>
            </w:r>
          </w:p>
        </w:tc>
        <w:tc>
          <w:tcPr>
            <w:tcW w:w="709" w:type="dxa"/>
            <w:tcBorders>
              <w:top w:val="single" w:sz="4" w:space="0" w:color="000000"/>
              <w:left w:val="single" w:sz="4" w:space="0" w:color="000000"/>
              <w:bottom w:val="single" w:sz="4" w:space="0" w:color="000000"/>
              <w:right w:val="single" w:sz="4" w:space="0" w:color="000000"/>
            </w:tcBorders>
          </w:tcPr>
          <w:p w:rsidR="00F07258" w:rsidRPr="00D568FD" w:rsidRDefault="00F07258" w:rsidP="00FE0805">
            <w:pPr>
              <w:ind w:firstLine="34"/>
              <w:jc w:val="both"/>
              <w:rPr>
                <w:sz w:val="20"/>
                <w:szCs w:val="20"/>
                <w:lang w:eastAsia="en-US" w:bidi="en-US"/>
              </w:rPr>
            </w:pPr>
            <w:r>
              <w:rPr>
                <w:sz w:val="20"/>
                <w:szCs w:val="20"/>
                <w:lang w:eastAsia="en-US" w:bidi="en-US"/>
              </w:rPr>
              <w:t>12,5</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07258" w:rsidRPr="00D568FD" w:rsidRDefault="00F07258" w:rsidP="00FE0805">
            <w:pPr>
              <w:ind w:firstLine="34"/>
              <w:jc w:val="both"/>
              <w:rPr>
                <w:sz w:val="20"/>
                <w:szCs w:val="20"/>
                <w:lang w:eastAsia="en-US" w:bidi="en-US"/>
              </w:rPr>
            </w:pPr>
            <w:r w:rsidRPr="00D568FD">
              <w:rPr>
                <w:sz w:val="20"/>
                <w:szCs w:val="20"/>
                <w:lang w:eastAsia="en-US" w:bidi="en-US"/>
              </w:rPr>
              <w:t>11,9</w:t>
            </w:r>
          </w:p>
        </w:tc>
        <w:tc>
          <w:tcPr>
            <w:tcW w:w="851" w:type="dxa"/>
            <w:tcBorders>
              <w:top w:val="single" w:sz="4" w:space="0" w:color="000000"/>
              <w:left w:val="single" w:sz="4" w:space="0" w:color="000000"/>
              <w:bottom w:val="single" w:sz="4" w:space="0" w:color="000000"/>
              <w:right w:val="single" w:sz="4" w:space="0" w:color="auto"/>
            </w:tcBorders>
            <w:shd w:val="clear" w:color="auto" w:fill="auto"/>
            <w:hideMark/>
          </w:tcPr>
          <w:p w:rsidR="00F07258" w:rsidRPr="00D568FD" w:rsidRDefault="00F07258" w:rsidP="00FE0805">
            <w:pPr>
              <w:ind w:firstLine="34"/>
              <w:jc w:val="both"/>
              <w:rPr>
                <w:sz w:val="20"/>
                <w:szCs w:val="20"/>
                <w:lang w:eastAsia="en-US" w:bidi="en-US"/>
              </w:rPr>
            </w:pPr>
            <w:r w:rsidRPr="00D568FD">
              <w:rPr>
                <w:sz w:val="20"/>
                <w:szCs w:val="20"/>
                <w:lang w:eastAsia="en-US" w:bidi="en-US"/>
              </w:rPr>
              <w:t>12,3</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F07258" w:rsidRPr="00D568FD" w:rsidRDefault="00F07258" w:rsidP="00FE0805">
            <w:pPr>
              <w:jc w:val="both"/>
              <w:rPr>
                <w:sz w:val="20"/>
                <w:szCs w:val="20"/>
                <w:lang w:eastAsia="en-US" w:bidi="en-US"/>
              </w:rPr>
            </w:pPr>
            <w:r w:rsidRPr="00D568FD">
              <w:rPr>
                <w:sz w:val="20"/>
                <w:szCs w:val="20"/>
                <w:lang w:eastAsia="en-US" w:bidi="en-US"/>
              </w:rPr>
              <w:t>11,9</w:t>
            </w:r>
          </w:p>
        </w:tc>
        <w:tc>
          <w:tcPr>
            <w:tcW w:w="709" w:type="dxa"/>
            <w:tcBorders>
              <w:top w:val="single" w:sz="4" w:space="0" w:color="000000"/>
              <w:left w:val="single" w:sz="4" w:space="0" w:color="auto"/>
              <w:bottom w:val="single" w:sz="4" w:space="0" w:color="000000"/>
              <w:right w:val="single" w:sz="4" w:space="0" w:color="000000"/>
            </w:tcBorders>
          </w:tcPr>
          <w:p w:rsidR="00F07258" w:rsidRPr="00D568FD" w:rsidRDefault="00F07258" w:rsidP="00FE0805">
            <w:pPr>
              <w:jc w:val="both"/>
              <w:rPr>
                <w:sz w:val="20"/>
                <w:szCs w:val="20"/>
                <w:lang w:eastAsia="en-US" w:bidi="en-US"/>
              </w:rPr>
            </w:pPr>
            <w:r>
              <w:rPr>
                <w:sz w:val="20"/>
                <w:szCs w:val="20"/>
                <w:lang w:eastAsia="en-US" w:bidi="en-US"/>
              </w:rPr>
              <w:t>11,6</w:t>
            </w:r>
          </w:p>
        </w:tc>
      </w:tr>
      <w:tr w:rsidR="00F07258" w:rsidRPr="00D568FD" w:rsidTr="00FE0805">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F07258" w:rsidRPr="00D568FD" w:rsidRDefault="00F07258" w:rsidP="00FE0805">
            <w:pPr>
              <w:ind w:firstLine="34"/>
              <w:jc w:val="both"/>
              <w:rPr>
                <w:b/>
                <w:sz w:val="20"/>
                <w:szCs w:val="20"/>
                <w:lang w:eastAsia="en-US" w:bidi="en-US"/>
              </w:rPr>
            </w:pPr>
            <w:r w:rsidRPr="00D568FD">
              <w:rPr>
                <w:b/>
                <w:sz w:val="20"/>
                <w:szCs w:val="20"/>
                <w:lang w:eastAsia="en-US" w:bidi="en-US"/>
              </w:rPr>
              <w:t>ЗАТО Звёздный</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F07258" w:rsidRPr="00D568FD" w:rsidRDefault="00F07258" w:rsidP="00FE0805">
            <w:pPr>
              <w:ind w:firstLine="34"/>
              <w:jc w:val="both"/>
              <w:rPr>
                <w:b/>
                <w:sz w:val="20"/>
                <w:szCs w:val="20"/>
                <w:lang w:eastAsia="en-US" w:bidi="en-US"/>
              </w:rPr>
            </w:pPr>
            <w:r w:rsidRPr="00D568FD">
              <w:rPr>
                <w:b/>
                <w:sz w:val="20"/>
                <w:szCs w:val="20"/>
                <w:lang w:eastAsia="en-US" w:bidi="en-US"/>
              </w:rPr>
              <w:t>11,4</w:t>
            </w:r>
          </w:p>
        </w:tc>
        <w:tc>
          <w:tcPr>
            <w:tcW w:w="709" w:type="dxa"/>
            <w:tcBorders>
              <w:top w:val="single" w:sz="4" w:space="0" w:color="000000"/>
              <w:left w:val="single" w:sz="4" w:space="0" w:color="000000"/>
              <w:bottom w:val="single" w:sz="4" w:space="0" w:color="000000"/>
              <w:right w:val="single" w:sz="4" w:space="0" w:color="auto"/>
            </w:tcBorders>
            <w:shd w:val="clear" w:color="auto" w:fill="auto"/>
            <w:hideMark/>
          </w:tcPr>
          <w:p w:rsidR="00F07258" w:rsidRPr="00D568FD" w:rsidRDefault="00F07258" w:rsidP="00FE0805">
            <w:pPr>
              <w:jc w:val="both"/>
              <w:rPr>
                <w:b/>
                <w:sz w:val="20"/>
                <w:szCs w:val="20"/>
                <w:lang w:eastAsia="en-US" w:bidi="en-US"/>
              </w:rPr>
            </w:pPr>
            <w:r w:rsidRPr="00D568FD">
              <w:rPr>
                <w:b/>
                <w:sz w:val="20"/>
                <w:szCs w:val="20"/>
                <w:lang w:eastAsia="en-US" w:bidi="en-US"/>
              </w:rPr>
              <w:t>12,8</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F07258" w:rsidRPr="00D568FD" w:rsidRDefault="00F07258" w:rsidP="00FE0805">
            <w:pPr>
              <w:jc w:val="both"/>
              <w:rPr>
                <w:b/>
                <w:sz w:val="20"/>
                <w:szCs w:val="20"/>
                <w:lang w:eastAsia="en-US" w:bidi="en-US"/>
              </w:rPr>
            </w:pPr>
            <w:r w:rsidRPr="00D568FD">
              <w:rPr>
                <w:b/>
                <w:sz w:val="20"/>
                <w:szCs w:val="20"/>
                <w:lang w:eastAsia="en-US" w:bidi="en-US"/>
              </w:rPr>
              <w:t>12,6</w:t>
            </w:r>
          </w:p>
        </w:tc>
        <w:tc>
          <w:tcPr>
            <w:tcW w:w="709" w:type="dxa"/>
            <w:tcBorders>
              <w:top w:val="single" w:sz="4" w:space="0" w:color="000000"/>
              <w:left w:val="single" w:sz="4" w:space="0" w:color="000000"/>
              <w:bottom w:val="single" w:sz="4" w:space="0" w:color="000000"/>
              <w:right w:val="single" w:sz="4" w:space="0" w:color="000000"/>
            </w:tcBorders>
          </w:tcPr>
          <w:p w:rsidR="00F07258" w:rsidRPr="00D568FD" w:rsidRDefault="00F07258" w:rsidP="00FE0805">
            <w:pPr>
              <w:ind w:firstLine="34"/>
              <w:jc w:val="both"/>
              <w:rPr>
                <w:b/>
                <w:sz w:val="20"/>
                <w:szCs w:val="20"/>
                <w:lang w:eastAsia="en-US" w:bidi="en-US"/>
              </w:rPr>
            </w:pPr>
            <w:r w:rsidRPr="00D568FD">
              <w:rPr>
                <w:b/>
                <w:sz w:val="20"/>
                <w:szCs w:val="20"/>
                <w:lang w:eastAsia="en-US" w:bidi="en-US"/>
              </w:rPr>
              <w:t>8,5</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07258" w:rsidRPr="00D568FD" w:rsidRDefault="00F07258" w:rsidP="00FE0805">
            <w:pPr>
              <w:ind w:firstLine="34"/>
              <w:jc w:val="both"/>
              <w:rPr>
                <w:b/>
                <w:sz w:val="20"/>
                <w:szCs w:val="20"/>
                <w:lang w:eastAsia="en-US" w:bidi="en-US"/>
              </w:rPr>
            </w:pPr>
            <w:r w:rsidRPr="00D568FD">
              <w:rPr>
                <w:b/>
                <w:sz w:val="20"/>
                <w:szCs w:val="20"/>
                <w:lang w:eastAsia="en-US" w:bidi="en-US"/>
              </w:rPr>
              <w:t>6,5</w:t>
            </w:r>
          </w:p>
        </w:tc>
        <w:tc>
          <w:tcPr>
            <w:tcW w:w="851" w:type="dxa"/>
            <w:tcBorders>
              <w:top w:val="single" w:sz="4" w:space="0" w:color="000000"/>
              <w:left w:val="single" w:sz="4" w:space="0" w:color="000000"/>
              <w:bottom w:val="single" w:sz="4" w:space="0" w:color="000000"/>
              <w:right w:val="single" w:sz="4" w:space="0" w:color="auto"/>
            </w:tcBorders>
            <w:shd w:val="clear" w:color="auto" w:fill="auto"/>
            <w:hideMark/>
          </w:tcPr>
          <w:p w:rsidR="00F07258" w:rsidRPr="00D568FD" w:rsidRDefault="00F07258" w:rsidP="00FE0805">
            <w:pPr>
              <w:ind w:firstLine="34"/>
              <w:jc w:val="both"/>
              <w:rPr>
                <w:b/>
                <w:sz w:val="20"/>
                <w:szCs w:val="20"/>
                <w:lang w:eastAsia="en-US" w:bidi="en-US"/>
              </w:rPr>
            </w:pPr>
            <w:r w:rsidRPr="00D568FD">
              <w:rPr>
                <w:b/>
                <w:sz w:val="20"/>
                <w:szCs w:val="20"/>
                <w:lang w:eastAsia="en-US" w:bidi="en-US"/>
              </w:rPr>
              <w:t>7,1</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F07258" w:rsidRPr="00D568FD" w:rsidRDefault="00F07258" w:rsidP="00FE0805">
            <w:pPr>
              <w:jc w:val="both"/>
              <w:rPr>
                <w:b/>
                <w:sz w:val="20"/>
                <w:szCs w:val="20"/>
                <w:lang w:eastAsia="en-US" w:bidi="en-US"/>
              </w:rPr>
            </w:pPr>
            <w:r w:rsidRPr="00D568FD">
              <w:rPr>
                <w:b/>
                <w:sz w:val="20"/>
                <w:szCs w:val="20"/>
                <w:lang w:eastAsia="en-US" w:bidi="en-US"/>
              </w:rPr>
              <w:t>6,5</w:t>
            </w:r>
          </w:p>
        </w:tc>
        <w:tc>
          <w:tcPr>
            <w:tcW w:w="709" w:type="dxa"/>
            <w:tcBorders>
              <w:top w:val="single" w:sz="4" w:space="0" w:color="000000"/>
              <w:left w:val="single" w:sz="4" w:space="0" w:color="auto"/>
              <w:bottom w:val="single" w:sz="4" w:space="0" w:color="000000"/>
              <w:right w:val="single" w:sz="4" w:space="0" w:color="000000"/>
            </w:tcBorders>
          </w:tcPr>
          <w:p w:rsidR="00F07258" w:rsidRPr="00D568FD" w:rsidRDefault="00F07258" w:rsidP="00FE0805">
            <w:pPr>
              <w:jc w:val="both"/>
              <w:rPr>
                <w:b/>
                <w:sz w:val="20"/>
                <w:szCs w:val="20"/>
                <w:lang w:eastAsia="en-US" w:bidi="en-US"/>
              </w:rPr>
            </w:pPr>
            <w:r w:rsidRPr="00D568FD">
              <w:rPr>
                <w:b/>
                <w:sz w:val="20"/>
                <w:szCs w:val="20"/>
                <w:lang w:eastAsia="en-US" w:bidi="en-US"/>
              </w:rPr>
              <w:t>7,0</w:t>
            </w:r>
          </w:p>
        </w:tc>
      </w:tr>
    </w:tbl>
    <w:p w:rsidR="00F07258" w:rsidRDefault="00F07258" w:rsidP="00F07258">
      <w:pPr>
        <w:ind w:firstLine="709"/>
        <w:jc w:val="both"/>
        <w:rPr>
          <w:lang w:bidi="en-US"/>
        </w:rPr>
      </w:pPr>
    </w:p>
    <w:p w:rsidR="00F07258" w:rsidRPr="00D568FD" w:rsidRDefault="00F07258" w:rsidP="00F07258">
      <w:pPr>
        <w:ind w:firstLine="709"/>
        <w:jc w:val="both"/>
        <w:rPr>
          <w:lang w:bidi="en-US"/>
        </w:rPr>
      </w:pPr>
      <w:r>
        <w:rPr>
          <w:lang w:bidi="en-US"/>
        </w:rPr>
        <w:t>П</w:t>
      </w:r>
      <w:r w:rsidRPr="00D568FD">
        <w:rPr>
          <w:lang w:bidi="en-US"/>
        </w:rPr>
        <w:t xml:space="preserve">роисходит сокращение соотношения между </w:t>
      </w:r>
      <w:r>
        <w:rPr>
          <w:lang w:bidi="en-US"/>
        </w:rPr>
        <w:t>к</w:t>
      </w:r>
      <w:r w:rsidRPr="00D568FD">
        <w:rPr>
          <w:lang w:bidi="en-US"/>
        </w:rPr>
        <w:t>оэффициентами</w:t>
      </w:r>
      <w:r>
        <w:rPr>
          <w:lang w:bidi="en-US"/>
        </w:rPr>
        <w:t xml:space="preserve"> рождаемости и смертности</w:t>
      </w:r>
      <w:r w:rsidRPr="00D568FD">
        <w:rPr>
          <w:lang w:bidi="en-US"/>
        </w:rPr>
        <w:t>. Если в 2014 году коэффициент рождаемости превышал коэффициент смертности в 1,75 раза, то в 2017 это соотношение только в 1,2 раза</w:t>
      </w:r>
      <w:r>
        <w:rPr>
          <w:lang w:bidi="en-US"/>
        </w:rPr>
        <w:t xml:space="preserve">, что можно объяснить возрастной и гендерной структурой населения. </w:t>
      </w:r>
      <w:r w:rsidRPr="00D568FD">
        <w:rPr>
          <w:lang w:bidi="en-US"/>
        </w:rPr>
        <w:t xml:space="preserve">В сравнении со средними показателями по Пермскому краю на 01.01.2018 года </w:t>
      </w:r>
      <w:r>
        <w:rPr>
          <w:lang w:bidi="en-US"/>
        </w:rPr>
        <w:t xml:space="preserve">в структуре населения </w:t>
      </w:r>
      <w:r w:rsidRPr="00D568FD">
        <w:rPr>
          <w:lang w:bidi="en-US"/>
        </w:rPr>
        <w:t xml:space="preserve">ЗАТО Звёздный </w:t>
      </w:r>
      <w:r>
        <w:rPr>
          <w:lang w:bidi="en-US"/>
        </w:rPr>
        <w:t xml:space="preserve">преобладает трудоспособное население. </w:t>
      </w:r>
      <w:r w:rsidRPr="00D568FD">
        <w:rPr>
          <w:lang w:bidi="en-US"/>
        </w:rPr>
        <w:t>Однако, в последние годы наметилась тенденция роста доли жителей старше трудоспособного возраста: только за 2017 год она выросла на 4,64%.</w:t>
      </w:r>
    </w:p>
    <w:p w:rsidR="00F07258" w:rsidRPr="00D568FD" w:rsidRDefault="00F07258" w:rsidP="00F07258">
      <w:pPr>
        <w:ind w:firstLine="709"/>
        <w:jc w:val="both"/>
        <w:rPr>
          <w:lang w:bidi="en-US"/>
        </w:rPr>
      </w:pPr>
    </w:p>
    <w:p w:rsidR="00F07258" w:rsidRPr="00D568FD" w:rsidRDefault="00F07258" w:rsidP="00F07258">
      <w:pPr>
        <w:ind w:firstLine="709"/>
        <w:jc w:val="both"/>
        <w:rPr>
          <w:sz w:val="28"/>
          <w:szCs w:val="28"/>
          <w:lang w:bidi="en-US"/>
        </w:rPr>
      </w:pPr>
      <w:r>
        <w:rPr>
          <w:noProof/>
        </w:rPr>
        <w:drawing>
          <wp:inline distT="0" distB="0" distL="0" distR="0">
            <wp:extent cx="4246018" cy="1895866"/>
            <wp:effectExtent l="12192" t="6092" r="8990" b="3042"/>
            <wp:docPr id="9"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7258" w:rsidRDefault="00F07258" w:rsidP="00F07258">
      <w:pPr>
        <w:ind w:firstLine="709"/>
        <w:jc w:val="both"/>
        <w:rPr>
          <w:i/>
          <w:noProof/>
          <w:sz w:val="20"/>
          <w:szCs w:val="20"/>
        </w:rPr>
      </w:pPr>
    </w:p>
    <w:p w:rsidR="00F07258" w:rsidRPr="00D568FD" w:rsidRDefault="00F07258" w:rsidP="00F07258">
      <w:pPr>
        <w:ind w:firstLine="709"/>
        <w:jc w:val="both"/>
        <w:rPr>
          <w:i/>
          <w:noProof/>
          <w:sz w:val="20"/>
          <w:szCs w:val="20"/>
        </w:rPr>
      </w:pPr>
      <w:r w:rsidRPr="00D568FD">
        <w:rPr>
          <w:i/>
          <w:noProof/>
          <w:sz w:val="20"/>
          <w:szCs w:val="20"/>
        </w:rPr>
        <w:t>Рис.</w:t>
      </w:r>
      <w:r>
        <w:rPr>
          <w:i/>
          <w:noProof/>
          <w:sz w:val="20"/>
          <w:szCs w:val="20"/>
        </w:rPr>
        <w:t>1</w:t>
      </w:r>
      <w:r w:rsidRPr="00D568FD">
        <w:rPr>
          <w:i/>
          <w:noProof/>
          <w:sz w:val="20"/>
          <w:szCs w:val="20"/>
        </w:rPr>
        <w:t xml:space="preserve">  Сранительная структура населения П</w:t>
      </w:r>
      <w:r>
        <w:rPr>
          <w:i/>
          <w:noProof/>
          <w:sz w:val="20"/>
          <w:szCs w:val="20"/>
        </w:rPr>
        <w:t>ермского края</w:t>
      </w:r>
      <w:r w:rsidRPr="00D568FD">
        <w:rPr>
          <w:i/>
          <w:noProof/>
          <w:sz w:val="20"/>
          <w:szCs w:val="20"/>
        </w:rPr>
        <w:t xml:space="preserve"> и ЗАТО Звёздный по возрасту</w:t>
      </w:r>
      <w:r>
        <w:rPr>
          <w:i/>
          <w:noProof/>
          <w:sz w:val="20"/>
          <w:szCs w:val="20"/>
        </w:rPr>
        <w:t xml:space="preserve"> по состоянию </w:t>
      </w:r>
      <w:r w:rsidRPr="00D568FD">
        <w:rPr>
          <w:i/>
          <w:noProof/>
          <w:sz w:val="20"/>
          <w:szCs w:val="20"/>
        </w:rPr>
        <w:t xml:space="preserve">на </w:t>
      </w:r>
      <w:r>
        <w:rPr>
          <w:i/>
          <w:noProof/>
          <w:sz w:val="20"/>
          <w:szCs w:val="20"/>
        </w:rPr>
        <w:t>0</w:t>
      </w:r>
      <w:r w:rsidRPr="00D568FD">
        <w:rPr>
          <w:i/>
          <w:noProof/>
          <w:sz w:val="20"/>
          <w:szCs w:val="20"/>
        </w:rPr>
        <w:t>1.01.2018 года</w:t>
      </w:r>
    </w:p>
    <w:p w:rsidR="00F07258" w:rsidRPr="00D568FD" w:rsidRDefault="00F07258" w:rsidP="00F07258">
      <w:pPr>
        <w:ind w:firstLine="709"/>
        <w:jc w:val="both"/>
        <w:rPr>
          <w:i/>
          <w:noProof/>
          <w:sz w:val="20"/>
          <w:szCs w:val="20"/>
        </w:rPr>
      </w:pPr>
    </w:p>
    <w:p w:rsidR="00F07258" w:rsidRPr="00D568FD" w:rsidRDefault="00F07258" w:rsidP="00F07258">
      <w:pPr>
        <w:ind w:firstLine="709"/>
        <w:jc w:val="both"/>
        <w:rPr>
          <w:lang w:bidi="en-US"/>
        </w:rPr>
      </w:pPr>
      <w:r>
        <w:rPr>
          <w:lang w:bidi="en-US"/>
        </w:rPr>
        <w:t>В</w:t>
      </w:r>
      <w:r w:rsidRPr="00D568FD">
        <w:rPr>
          <w:lang w:bidi="en-US"/>
        </w:rPr>
        <w:t xml:space="preserve"> структуре населения Звёздного по гендерному признаку преобладает мужское население</w:t>
      </w:r>
      <w:r>
        <w:rPr>
          <w:lang w:bidi="en-US"/>
        </w:rPr>
        <w:t xml:space="preserve"> – </w:t>
      </w:r>
      <w:r w:rsidRPr="00D568FD">
        <w:rPr>
          <w:lang w:bidi="en-US"/>
        </w:rPr>
        <w:t xml:space="preserve">55%. </w:t>
      </w:r>
    </w:p>
    <w:p w:rsidR="00F07258" w:rsidRPr="00D568FD" w:rsidRDefault="00F07258" w:rsidP="00F07258">
      <w:pPr>
        <w:ind w:firstLine="709"/>
        <w:jc w:val="both"/>
        <w:rPr>
          <w:lang w:bidi="en-US"/>
        </w:rPr>
      </w:pPr>
      <w:r w:rsidRPr="00D568FD">
        <w:rPr>
          <w:lang w:bidi="en-US"/>
        </w:rPr>
        <w:t xml:space="preserve">Средняя продолжительность жизни на </w:t>
      </w:r>
      <w:r>
        <w:rPr>
          <w:lang w:bidi="en-US"/>
        </w:rPr>
        <w:t>0</w:t>
      </w:r>
      <w:r w:rsidRPr="00D568FD">
        <w:rPr>
          <w:lang w:bidi="en-US"/>
        </w:rPr>
        <w:t>1.01</w:t>
      </w:r>
      <w:r>
        <w:rPr>
          <w:lang w:bidi="en-US"/>
        </w:rPr>
        <w:t>.</w:t>
      </w:r>
      <w:r w:rsidRPr="00D568FD">
        <w:rPr>
          <w:lang w:bidi="en-US"/>
        </w:rPr>
        <w:t xml:space="preserve">2018 года составляет </w:t>
      </w:r>
      <w:r w:rsidRPr="00D568FD">
        <w:rPr>
          <w:color w:val="000000"/>
          <w:shd w:val="clear" w:color="auto" w:fill="FFFFFF"/>
          <w:lang w:bidi="en-US"/>
        </w:rPr>
        <w:t xml:space="preserve">71,9 </w:t>
      </w:r>
      <w:r>
        <w:rPr>
          <w:color w:val="000000"/>
          <w:shd w:val="clear" w:color="auto" w:fill="FFFFFF"/>
          <w:lang w:bidi="en-US"/>
        </w:rPr>
        <w:t>года</w:t>
      </w:r>
      <w:r w:rsidRPr="00D568FD">
        <w:rPr>
          <w:color w:val="000000"/>
          <w:shd w:val="clear" w:color="auto" w:fill="FFFFFF"/>
          <w:lang w:bidi="en-US"/>
        </w:rPr>
        <w:t xml:space="preserve"> (продолжительность жизни мужчин </w:t>
      </w:r>
      <w:r>
        <w:rPr>
          <w:lang w:bidi="en-US"/>
        </w:rPr>
        <w:t>–</w:t>
      </w:r>
      <w:r w:rsidRPr="00D568FD">
        <w:rPr>
          <w:color w:val="000000"/>
          <w:shd w:val="clear" w:color="auto" w:fill="FFFFFF"/>
          <w:lang w:bidi="en-US"/>
        </w:rPr>
        <w:t xml:space="preserve">  67,9 лет; женщин </w:t>
      </w:r>
      <w:r>
        <w:rPr>
          <w:lang w:bidi="en-US"/>
        </w:rPr>
        <w:t>–</w:t>
      </w:r>
      <w:r w:rsidRPr="00D568FD">
        <w:rPr>
          <w:color w:val="000000"/>
          <w:shd w:val="clear" w:color="auto" w:fill="FFFFFF"/>
          <w:lang w:bidi="en-US"/>
        </w:rPr>
        <w:t xml:space="preserve"> 75,5</w:t>
      </w:r>
      <w:r>
        <w:rPr>
          <w:color w:val="000000"/>
          <w:shd w:val="clear" w:color="auto" w:fill="FFFFFF"/>
          <w:lang w:bidi="en-US"/>
        </w:rPr>
        <w:t xml:space="preserve"> </w:t>
      </w:r>
      <w:r w:rsidRPr="00D568FD">
        <w:rPr>
          <w:color w:val="000000"/>
          <w:shd w:val="clear" w:color="auto" w:fill="FFFFFF"/>
          <w:lang w:bidi="en-US"/>
        </w:rPr>
        <w:t>лет).</w:t>
      </w:r>
    </w:p>
    <w:p w:rsidR="00F07258" w:rsidRDefault="00F07258" w:rsidP="00F07258">
      <w:pPr>
        <w:ind w:firstLine="709"/>
        <w:jc w:val="both"/>
        <w:rPr>
          <w:lang w:bidi="en-US"/>
        </w:rPr>
      </w:pPr>
    </w:p>
    <w:p w:rsidR="00F07258" w:rsidRDefault="00F07258" w:rsidP="00F07258">
      <w:pPr>
        <w:ind w:firstLine="709"/>
        <w:jc w:val="center"/>
        <w:rPr>
          <w:b/>
          <w:lang w:bidi="en-US"/>
        </w:rPr>
      </w:pPr>
      <w:r w:rsidRPr="001C5C64">
        <w:rPr>
          <w:b/>
          <w:lang w:bidi="en-US"/>
        </w:rPr>
        <w:t>3.4. Социальная сфера</w:t>
      </w:r>
    </w:p>
    <w:p w:rsidR="00F07258" w:rsidRDefault="00F07258" w:rsidP="00F07258">
      <w:pPr>
        <w:ind w:firstLine="709"/>
        <w:jc w:val="center"/>
        <w:rPr>
          <w:b/>
          <w:lang w:bidi="en-US"/>
        </w:rPr>
      </w:pPr>
    </w:p>
    <w:p w:rsidR="00F07258" w:rsidRDefault="00F07258" w:rsidP="00F07258">
      <w:pPr>
        <w:ind w:firstLine="708"/>
        <w:contextualSpacing/>
        <w:jc w:val="both"/>
      </w:pPr>
      <w:r>
        <w:t xml:space="preserve">В социальной сфере ЗАТО Звёздный происходят существенные организационные изменения с целью повышения качества социальных услуг населению ЗАТО Звёздный и более оптимального расходования бюджетных средств. На региональный уровень переданы полномочия в здравоохранении и социальной защите. Происходит оптимизация образовательных организаций и учреждений в сфере культуры. </w:t>
      </w:r>
    </w:p>
    <w:p w:rsidR="00F07258" w:rsidRDefault="00F07258" w:rsidP="00F07258">
      <w:pPr>
        <w:ind w:firstLine="708"/>
        <w:contextualSpacing/>
        <w:jc w:val="both"/>
      </w:pPr>
      <w:r>
        <w:t>В 2018 году в муниципальной социальной сфере произошли следующие изменения:</w:t>
      </w:r>
    </w:p>
    <w:p w:rsidR="00F07258" w:rsidRPr="00A34966" w:rsidRDefault="00F07258" w:rsidP="00F07258">
      <w:pPr>
        <w:ind w:firstLine="708"/>
        <w:contextualSpacing/>
        <w:jc w:val="both"/>
        <w:rPr>
          <w:highlight w:val="cyan"/>
        </w:rPr>
      </w:pPr>
      <w:r w:rsidRPr="00FD520F">
        <w:t xml:space="preserve">- с 1 января МБДОУ ЦРР детский сад «Радуга» вошло в состав МДОУ «Детский сад №4»; </w:t>
      </w:r>
    </w:p>
    <w:p w:rsidR="00F07258" w:rsidRPr="00FD520F" w:rsidRDefault="00F07258" w:rsidP="00F07258">
      <w:pPr>
        <w:ind w:firstLine="708"/>
        <w:contextualSpacing/>
        <w:jc w:val="both"/>
      </w:pPr>
      <w:r w:rsidRPr="00FD520F">
        <w:t>- с 1 августа МБУ НОШ ЗАТО Звёздный вошло в состав МБУ СОШ ЗАТО Звёздный;</w:t>
      </w:r>
    </w:p>
    <w:p w:rsidR="00F07258" w:rsidRDefault="00F07258" w:rsidP="00F07258">
      <w:pPr>
        <w:ind w:firstLine="708"/>
        <w:contextualSpacing/>
        <w:jc w:val="both"/>
      </w:pPr>
      <w:r w:rsidRPr="00FD520F">
        <w:t xml:space="preserve">- с 1 октября МБУК «Городская библиотека» </w:t>
      </w:r>
      <w:r>
        <w:t>вошла</w:t>
      </w:r>
      <w:r w:rsidRPr="00FD520F">
        <w:t xml:space="preserve"> в состав МБУК «ДК ЗАТО Звёздный».</w:t>
      </w:r>
      <w:r>
        <w:t xml:space="preserve"> </w:t>
      </w:r>
    </w:p>
    <w:p w:rsidR="00F07258" w:rsidRDefault="00F07258" w:rsidP="00F07258">
      <w:pPr>
        <w:ind w:firstLine="708"/>
        <w:contextualSpacing/>
        <w:jc w:val="both"/>
      </w:pPr>
    </w:p>
    <w:p w:rsidR="00F07258" w:rsidRDefault="00F07258" w:rsidP="00F07258">
      <w:pPr>
        <w:jc w:val="center"/>
        <w:rPr>
          <w:b/>
        </w:rPr>
      </w:pPr>
      <w:r>
        <w:rPr>
          <w:b/>
        </w:rPr>
        <w:t xml:space="preserve">3.4.1. </w:t>
      </w:r>
      <w:r w:rsidRPr="00D568FD">
        <w:rPr>
          <w:b/>
        </w:rPr>
        <w:t xml:space="preserve"> Образование</w:t>
      </w:r>
    </w:p>
    <w:p w:rsidR="00F07258" w:rsidRPr="00D568FD" w:rsidRDefault="00F07258" w:rsidP="00F07258">
      <w:pPr>
        <w:jc w:val="center"/>
        <w:rPr>
          <w:b/>
        </w:rPr>
      </w:pPr>
    </w:p>
    <w:p w:rsidR="00F07258" w:rsidRDefault="00F07258" w:rsidP="00F07258">
      <w:pPr>
        <w:autoSpaceDE w:val="0"/>
        <w:autoSpaceDN w:val="0"/>
        <w:adjustRightInd w:val="0"/>
        <w:ind w:firstLine="706"/>
        <w:jc w:val="both"/>
      </w:pPr>
      <w:r w:rsidRPr="00C04E8A">
        <w:t xml:space="preserve">Система </w:t>
      </w:r>
      <w:r>
        <w:t xml:space="preserve">общего </w:t>
      </w:r>
      <w:r w:rsidRPr="00C04E8A">
        <w:t xml:space="preserve">образования ЗАТО Звёздный представлена образовательными организациями федерального и муниципального уровней, </w:t>
      </w:r>
      <w:r>
        <w:t xml:space="preserve">система дополнительного образования – </w:t>
      </w:r>
      <w:r w:rsidRPr="00C04E8A">
        <w:t>организаци</w:t>
      </w:r>
      <w:r>
        <w:t>ями</w:t>
      </w:r>
      <w:r w:rsidRPr="00C04E8A">
        <w:t xml:space="preserve"> </w:t>
      </w:r>
      <w:r>
        <w:t xml:space="preserve">муниципального уровня. </w:t>
      </w:r>
    </w:p>
    <w:p w:rsidR="00F07258" w:rsidRPr="00D568FD" w:rsidRDefault="00F07258" w:rsidP="00F07258">
      <w:pPr>
        <w:autoSpaceDE w:val="0"/>
        <w:autoSpaceDN w:val="0"/>
        <w:adjustRightInd w:val="0"/>
        <w:ind w:firstLine="709"/>
        <w:jc w:val="both"/>
      </w:pPr>
      <w:r w:rsidRPr="00F77BDB">
        <w:lastRenderedPageBreak/>
        <w:t>Дошкольное образование</w:t>
      </w:r>
      <w:r w:rsidRPr="00D568FD">
        <w:rPr>
          <w:b/>
          <w:i/>
        </w:rPr>
        <w:t xml:space="preserve"> </w:t>
      </w:r>
      <w:r w:rsidRPr="00D568FD">
        <w:t>в ЗАТО Звёздн</w:t>
      </w:r>
      <w:r>
        <w:t>ым</w:t>
      </w:r>
      <w:r w:rsidRPr="00D568FD">
        <w:t xml:space="preserve"> представлено </w:t>
      </w:r>
      <w:r>
        <w:t xml:space="preserve">двумя </w:t>
      </w:r>
      <w:r w:rsidRPr="00D568FD">
        <w:t>муниципальным</w:t>
      </w:r>
      <w:r>
        <w:t>и</w:t>
      </w:r>
      <w:r w:rsidRPr="00D568FD">
        <w:t xml:space="preserve"> бюджетным</w:t>
      </w:r>
      <w:r>
        <w:t>и</w:t>
      </w:r>
      <w:r w:rsidRPr="00D568FD">
        <w:t xml:space="preserve"> дошкольным</w:t>
      </w:r>
      <w:r>
        <w:t>и</w:t>
      </w:r>
      <w:r w:rsidRPr="00D568FD">
        <w:t xml:space="preserve"> образовательным</w:t>
      </w:r>
      <w:r>
        <w:t>и</w:t>
      </w:r>
      <w:r w:rsidRPr="00D568FD">
        <w:t xml:space="preserve"> учреждени</w:t>
      </w:r>
      <w:r>
        <w:t xml:space="preserve">ями: </w:t>
      </w:r>
      <w:r w:rsidRPr="00FD520F">
        <w:t>МБДОУ «Детский сад №4»</w:t>
      </w:r>
      <w:r>
        <w:t xml:space="preserve"> и</w:t>
      </w:r>
      <w:r w:rsidRPr="00FD520F">
        <w:t xml:space="preserve"> МБДОУ детский сад «Звёздочка».</w:t>
      </w:r>
      <w:r w:rsidRPr="00D568FD">
        <w:t xml:space="preserve"> </w:t>
      </w:r>
    </w:p>
    <w:p w:rsidR="00F07258" w:rsidRPr="00D568FD" w:rsidRDefault="00F07258" w:rsidP="00F07258">
      <w:pPr>
        <w:ind w:firstLine="709"/>
        <w:jc w:val="both"/>
        <w:rPr>
          <w:lang w:bidi="en-US"/>
        </w:rPr>
      </w:pPr>
      <w:r w:rsidRPr="00D568FD">
        <w:rPr>
          <w:lang w:bidi="en-US"/>
        </w:rPr>
        <w:t xml:space="preserve">Все дети в возрасте от </w:t>
      </w:r>
      <w:r>
        <w:rPr>
          <w:lang w:bidi="en-US"/>
        </w:rPr>
        <w:t>одного до семи</w:t>
      </w:r>
      <w:r w:rsidRPr="00D568FD">
        <w:rPr>
          <w:lang w:bidi="en-US"/>
        </w:rPr>
        <w:t xml:space="preserve"> лет обеспечены местами в дошкольных образовательных учреждениях.</w:t>
      </w:r>
    </w:p>
    <w:p w:rsidR="00F07258" w:rsidRPr="00D568FD" w:rsidRDefault="00F07258" w:rsidP="00F07258">
      <w:pPr>
        <w:ind w:firstLine="709"/>
        <w:jc w:val="both"/>
        <w:rPr>
          <w:sz w:val="20"/>
          <w:szCs w:val="20"/>
          <w:lang w:bidi="en-US"/>
        </w:rPr>
      </w:pPr>
    </w:p>
    <w:p w:rsidR="00F07258" w:rsidRPr="00D568FD" w:rsidRDefault="00F07258" w:rsidP="00F07258">
      <w:pPr>
        <w:jc w:val="both"/>
        <w:rPr>
          <w:sz w:val="20"/>
          <w:szCs w:val="20"/>
          <w:lang w:bidi="en-US"/>
        </w:rPr>
      </w:pPr>
      <w:r w:rsidRPr="00D568FD">
        <w:rPr>
          <w:sz w:val="20"/>
          <w:szCs w:val="20"/>
          <w:lang w:bidi="en-US"/>
        </w:rPr>
        <w:t xml:space="preserve">Таблица </w:t>
      </w:r>
      <w:r>
        <w:rPr>
          <w:sz w:val="20"/>
          <w:szCs w:val="20"/>
          <w:lang w:bidi="en-US"/>
        </w:rPr>
        <w:t>3</w:t>
      </w:r>
      <w:r w:rsidRPr="00D568FD">
        <w:rPr>
          <w:sz w:val="20"/>
          <w:szCs w:val="20"/>
          <w:lang w:bidi="en-US"/>
        </w:rPr>
        <w:t>.  Динамика развития дошкольных образовательных учрежд</w:t>
      </w:r>
      <w:r>
        <w:rPr>
          <w:sz w:val="20"/>
          <w:szCs w:val="20"/>
          <w:lang w:bidi="en-US"/>
        </w:rPr>
        <w:t>ений 2013-</w:t>
      </w:r>
      <w:r w:rsidRPr="00D568FD">
        <w:rPr>
          <w:sz w:val="20"/>
          <w:szCs w:val="20"/>
          <w:lang w:bidi="en-US"/>
        </w:rPr>
        <w:t>2017 годы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276"/>
        <w:gridCol w:w="1276"/>
        <w:gridCol w:w="992"/>
        <w:gridCol w:w="1276"/>
      </w:tblGrid>
      <w:tr w:rsidR="00F07258" w:rsidRPr="00D568FD" w:rsidTr="00FE0805">
        <w:tc>
          <w:tcPr>
            <w:tcW w:w="4644" w:type="dxa"/>
            <w:shd w:val="clear" w:color="auto" w:fill="auto"/>
          </w:tcPr>
          <w:p w:rsidR="00F07258" w:rsidRPr="00D568FD" w:rsidRDefault="00F07258" w:rsidP="00FE0805">
            <w:pPr>
              <w:jc w:val="both"/>
              <w:rPr>
                <w:b/>
                <w:sz w:val="20"/>
                <w:szCs w:val="20"/>
                <w:lang w:bidi="en-US"/>
              </w:rPr>
            </w:pPr>
            <w:r w:rsidRPr="00D568FD">
              <w:rPr>
                <w:b/>
                <w:sz w:val="20"/>
                <w:szCs w:val="20"/>
                <w:lang w:bidi="en-US"/>
              </w:rPr>
              <w:t xml:space="preserve">Показатели </w:t>
            </w:r>
          </w:p>
        </w:tc>
        <w:tc>
          <w:tcPr>
            <w:tcW w:w="1276" w:type="dxa"/>
            <w:shd w:val="clear" w:color="auto" w:fill="auto"/>
          </w:tcPr>
          <w:p w:rsidR="00F07258" w:rsidRPr="00D568FD" w:rsidRDefault="00F07258" w:rsidP="00FE0805">
            <w:pPr>
              <w:ind w:firstLine="34"/>
              <w:jc w:val="center"/>
              <w:rPr>
                <w:b/>
                <w:sz w:val="20"/>
                <w:szCs w:val="20"/>
                <w:lang w:bidi="en-US"/>
              </w:rPr>
            </w:pPr>
            <w:r w:rsidRPr="00D568FD">
              <w:rPr>
                <w:b/>
                <w:sz w:val="20"/>
                <w:szCs w:val="20"/>
                <w:lang w:bidi="en-US"/>
              </w:rPr>
              <w:t>2014</w:t>
            </w:r>
          </w:p>
        </w:tc>
        <w:tc>
          <w:tcPr>
            <w:tcW w:w="1276" w:type="dxa"/>
            <w:shd w:val="clear" w:color="auto" w:fill="auto"/>
          </w:tcPr>
          <w:p w:rsidR="00F07258" w:rsidRPr="00D568FD" w:rsidRDefault="00F07258" w:rsidP="00FE0805">
            <w:pPr>
              <w:jc w:val="center"/>
              <w:rPr>
                <w:b/>
                <w:sz w:val="20"/>
                <w:szCs w:val="20"/>
                <w:lang w:bidi="en-US"/>
              </w:rPr>
            </w:pPr>
            <w:r w:rsidRPr="00D568FD">
              <w:rPr>
                <w:b/>
                <w:sz w:val="20"/>
                <w:szCs w:val="20"/>
                <w:lang w:bidi="en-US"/>
              </w:rPr>
              <w:t>2015</w:t>
            </w:r>
          </w:p>
        </w:tc>
        <w:tc>
          <w:tcPr>
            <w:tcW w:w="992" w:type="dxa"/>
            <w:shd w:val="clear" w:color="auto" w:fill="auto"/>
          </w:tcPr>
          <w:p w:rsidR="00F07258" w:rsidRPr="00D568FD" w:rsidRDefault="00F07258" w:rsidP="00FE0805">
            <w:pPr>
              <w:jc w:val="center"/>
              <w:rPr>
                <w:b/>
                <w:sz w:val="20"/>
                <w:szCs w:val="20"/>
                <w:lang w:bidi="en-US"/>
              </w:rPr>
            </w:pPr>
            <w:r w:rsidRPr="00D568FD">
              <w:rPr>
                <w:b/>
                <w:sz w:val="20"/>
                <w:szCs w:val="20"/>
                <w:lang w:bidi="en-US"/>
              </w:rPr>
              <w:t>2016</w:t>
            </w:r>
          </w:p>
        </w:tc>
        <w:tc>
          <w:tcPr>
            <w:tcW w:w="1276" w:type="dxa"/>
          </w:tcPr>
          <w:p w:rsidR="00F07258" w:rsidRPr="00D568FD" w:rsidRDefault="00F07258" w:rsidP="00FE0805">
            <w:pPr>
              <w:jc w:val="center"/>
              <w:rPr>
                <w:b/>
                <w:sz w:val="20"/>
                <w:szCs w:val="20"/>
                <w:lang w:bidi="en-US"/>
              </w:rPr>
            </w:pPr>
            <w:r w:rsidRPr="00D568FD">
              <w:rPr>
                <w:b/>
                <w:sz w:val="20"/>
                <w:szCs w:val="20"/>
                <w:lang w:bidi="en-US"/>
              </w:rPr>
              <w:t>2017</w:t>
            </w:r>
          </w:p>
        </w:tc>
      </w:tr>
      <w:tr w:rsidR="00F07258" w:rsidRPr="00D568FD" w:rsidTr="00FE0805">
        <w:tc>
          <w:tcPr>
            <w:tcW w:w="4644" w:type="dxa"/>
            <w:shd w:val="clear" w:color="auto" w:fill="auto"/>
          </w:tcPr>
          <w:p w:rsidR="00F07258" w:rsidRPr="00D568FD" w:rsidRDefault="00F07258" w:rsidP="00FE0805">
            <w:pPr>
              <w:jc w:val="both"/>
              <w:rPr>
                <w:sz w:val="20"/>
                <w:szCs w:val="20"/>
                <w:lang w:bidi="en-US"/>
              </w:rPr>
            </w:pPr>
            <w:r w:rsidRPr="00D568FD">
              <w:rPr>
                <w:sz w:val="20"/>
                <w:szCs w:val="20"/>
                <w:lang w:bidi="en-US"/>
              </w:rPr>
              <w:t xml:space="preserve">Количество образовательных организаций </w:t>
            </w:r>
          </w:p>
        </w:tc>
        <w:tc>
          <w:tcPr>
            <w:tcW w:w="1276" w:type="dxa"/>
            <w:shd w:val="clear" w:color="auto" w:fill="auto"/>
          </w:tcPr>
          <w:p w:rsidR="00F07258" w:rsidRPr="00D568FD" w:rsidRDefault="00F07258" w:rsidP="00FE0805">
            <w:pPr>
              <w:ind w:firstLine="34"/>
              <w:jc w:val="right"/>
              <w:rPr>
                <w:sz w:val="20"/>
                <w:szCs w:val="20"/>
                <w:lang w:bidi="en-US"/>
              </w:rPr>
            </w:pPr>
            <w:r w:rsidRPr="00D568FD">
              <w:rPr>
                <w:sz w:val="20"/>
                <w:szCs w:val="20"/>
                <w:lang w:bidi="en-US"/>
              </w:rPr>
              <w:t>3</w:t>
            </w:r>
          </w:p>
        </w:tc>
        <w:tc>
          <w:tcPr>
            <w:tcW w:w="1276" w:type="dxa"/>
            <w:shd w:val="clear" w:color="auto" w:fill="auto"/>
          </w:tcPr>
          <w:p w:rsidR="00F07258" w:rsidRPr="00D568FD" w:rsidRDefault="00F07258" w:rsidP="00FE0805">
            <w:pPr>
              <w:jc w:val="right"/>
              <w:rPr>
                <w:sz w:val="20"/>
                <w:szCs w:val="20"/>
                <w:lang w:bidi="en-US"/>
              </w:rPr>
            </w:pPr>
            <w:r w:rsidRPr="00D568FD">
              <w:rPr>
                <w:sz w:val="20"/>
                <w:szCs w:val="20"/>
                <w:lang w:bidi="en-US"/>
              </w:rPr>
              <w:t>3</w:t>
            </w:r>
          </w:p>
        </w:tc>
        <w:tc>
          <w:tcPr>
            <w:tcW w:w="992" w:type="dxa"/>
            <w:shd w:val="clear" w:color="auto" w:fill="auto"/>
          </w:tcPr>
          <w:p w:rsidR="00F07258" w:rsidRPr="00D568FD" w:rsidRDefault="00F07258" w:rsidP="00FE0805">
            <w:pPr>
              <w:jc w:val="right"/>
              <w:rPr>
                <w:sz w:val="20"/>
                <w:szCs w:val="20"/>
                <w:lang w:bidi="en-US"/>
              </w:rPr>
            </w:pPr>
            <w:r w:rsidRPr="00D568FD">
              <w:rPr>
                <w:sz w:val="20"/>
                <w:szCs w:val="20"/>
                <w:lang w:bidi="en-US"/>
              </w:rPr>
              <w:t>3</w:t>
            </w:r>
          </w:p>
        </w:tc>
        <w:tc>
          <w:tcPr>
            <w:tcW w:w="1276" w:type="dxa"/>
          </w:tcPr>
          <w:p w:rsidR="00F07258" w:rsidRPr="00D568FD" w:rsidRDefault="00F07258" w:rsidP="00FE0805">
            <w:pPr>
              <w:jc w:val="right"/>
              <w:rPr>
                <w:sz w:val="20"/>
                <w:szCs w:val="20"/>
                <w:lang w:bidi="en-US"/>
              </w:rPr>
            </w:pPr>
            <w:r w:rsidRPr="00D568FD">
              <w:rPr>
                <w:sz w:val="20"/>
                <w:szCs w:val="20"/>
                <w:lang w:bidi="en-US"/>
              </w:rPr>
              <w:t>3</w:t>
            </w:r>
          </w:p>
        </w:tc>
      </w:tr>
      <w:tr w:rsidR="00F07258" w:rsidRPr="00D568FD" w:rsidTr="00FE0805">
        <w:tc>
          <w:tcPr>
            <w:tcW w:w="4644" w:type="dxa"/>
            <w:shd w:val="clear" w:color="auto" w:fill="auto"/>
          </w:tcPr>
          <w:p w:rsidR="00F07258" w:rsidRPr="00D568FD" w:rsidRDefault="00F07258" w:rsidP="00FE0805">
            <w:pPr>
              <w:jc w:val="both"/>
              <w:rPr>
                <w:sz w:val="20"/>
                <w:szCs w:val="20"/>
                <w:lang w:bidi="en-US"/>
              </w:rPr>
            </w:pPr>
            <w:r w:rsidRPr="00D568FD">
              <w:rPr>
                <w:sz w:val="20"/>
                <w:szCs w:val="20"/>
                <w:lang w:bidi="en-US"/>
              </w:rPr>
              <w:t>Численность воспитанников, в т.ч.</w:t>
            </w:r>
          </w:p>
        </w:tc>
        <w:tc>
          <w:tcPr>
            <w:tcW w:w="1276" w:type="dxa"/>
            <w:shd w:val="clear" w:color="auto" w:fill="auto"/>
          </w:tcPr>
          <w:p w:rsidR="00F07258" w:rsidRPr="00D568FD" w:rsidRDefault="00F07258" w:rsidP="00FE0805">
            <w:pPr>
              <w:ind w:firstLine="34"/>
              <w:jc w:val="right"/>
              <w:rPr>
                <w:sz w:val="20"/>
                <w:szCs w:val="20"/>
                <w:lang w:bidi="en-US"/>
              </w:rPr>
            </w:pPr>
            <w:r w:rsidRPr="00D568FD">
              <w:rPr>
                <w:sz w:val="20"/>
                <w:szCs w:val="20"/>
                <w:lang w:bidi="en-US"/>
              </w:rPr>
              <w:t>596</w:t>
            </w:r>
          </w:p>
        </w:tc>
        <w:tc>
          <w:tcPr>
            <w:tcW w:w="1276" w:type="dxa"/>
            <w:shd w:val="clear" w:color="auto" w:fill="auto"/>
          </w:tcPr>
          <w:p w:rsidR="00F07258" w:rsidRPr="00D568FD" w:rsidRDefault="00F07258" w:rsidP="00FE0805">
            <w:pPr>
              <w:jc w:val="right"/>
              <w:rPr>
                <w:sz w:val="20"/>
                <w:szCs w:val="20"/>
                <w:lang w:bidi="en-US"/>
              </w:rPr>
            </w:pPr>
            <w:r w:rsidRPr="00D568FD">
              <w:rPr>
                <w:sz w:val="20"/>
                <w:szCs w:val="20"/>
                <w:lang w:bidi="en-US"/>
              </w:rPr>
              <w:t>572</w:t>
            </w:r>
          </w:p>
        </w:tc>
        <w:tc>
          <w:tcPr>
            <w:tcW w:w="992" w:type="dxa"/>
            <w:shd w:val="clear" w:color="auto" w:fill="auto"/>
          </w:tcPr>
          <w:p w:rsidR="00F07258" w:rsidRPr="00D568FD" w:rsidRDefault="00F07258" w:rsidP="00FE0805">
            <w:pPr>
              <w:jc w:val="right"/>
              <w:rPr>
                <w:sz w:val="20"/>
                <w:szCs w:val="20"/>
                <w:lang w:bidi="en-US"/>
              </w:rPr>
            </w:pPr>
            <w:r w:rsidRPr="00D568FD">
              <w:rPr>
                <w:sz w:val="20"/>
                <w:szCs w:val="20"/>
                <w:lang w:bidi="en-US"/>
              </w:rPr>
              <w:t>564</w:t>
            </w:r>
          </w:p>
        </w:tc>
        <w:tc>
          <w:tcPr>
            <w:tcW w:w="1276" w:type="dxa"/>
          </w:tcPr>
          <w:p w:rsidR="00F07258" w:rsidRPr="00FD520F" w:rsidRDefault="00F07258" w:rsidP="00FE0805">
            <w:pPr>
              <w:jc w:val="right"/>
              <w:rPr>
                <w:sz w:val="20"/>
                <w:szCs w:val="20"/>
                <w:lang w:bidi="en-US"/>
              </w:rPr>
            </w:pPr>
            <w:r w:rsidRPr="00FD520F">
              <w:rPr>
                <w:sz w:val="20"/>
                <w:szCs w:val="20"/>
                <w:lang w:bidi="en-US"/>
              </w:rPr>
              <w:t>551</w:t>
            </w:r>
          </w:p>
        </w:tc>
      </w:tr>
      <w:tr w:rsidR="00F07258" w:rsidRPr="00D568FD" w:rsidTr="00FE0805">
        <w:tc>
          <w:tcPr>
            <w:tcW w:w="4644" w:type="dxa"/>
            <w:shd w:val="clear" w:color="auto" w:fill="auto"/>
          </w:tcPr>
          <w:p w:rsidR="00F07258" w:rsidRPr="00D568FD" w:rsidRDefault="00F07258" w:rsidP="00FE0805">
            <w:pPr>
              <w:jc w:val="both"/>
              <w:rPr>
                <w:sz w:val="20"/>
                <w:szCs w:val="20"/>
                <w:lang w:bidi="en-US"/>
              </w:rPr>
            </w:pPr>
            <w:r w:rsidRPr="00D568FD">
              <w:rPr>
                <w:sz w:val="20"/>
                <w:szCs w:val="20"/>
                <w:lang w:bidi="en-US"/>
              </w:rPr>
              <w:t>до 3 лет</w:t>
            </w:r>
          </w:p>
        </w:tc>
        <w:tc>
          <w:tcPr>
            <w:tcW w:w="1276" w:type="dxa"/>
            <w:shd w:val="clear" w:color="auto" w:fill="auto"/>
          </w:tcPr>
          <w:p w:rsidR="00F07258" w:rsidRPr="00D568FD" w:rsidRDefault="00F07258" w:rsidP="00FE0805">
            <w:pPr>
              <w:ind w:firstLine="34"/>
              <w:jc w:val="right"/>
              <w:rPr>
                <w:sz w:val="20"/>
                <w:szCs w:val="20"/>
                <w:lang w:bidi="en-US"/>
              </w:rPr>
            </w:pPr>
            <w:r w:rsidRPr="00D568FD">
              <w:rPr>
                <w:sz w:val="20"/>
                <w:szCs w:val="20"/>
                <w:lang w:bidi="en-US"/>
              </w:rPr>
              <w:t>122</w:t>
            </w:r>
          </w:p>
        </w:tc>
        <w:tc>
          <w:tcPr>
            <w:tcW w:w="1276" w:type="dxa"/>
            <w:shd w:val="clear" w:color="auto" w:fill="auto"/>
          </w:tcPr>
          <w:p w:rsidR="00F07258" w:rsidRPr="00D568FD" w:rsidRDefault="00F07258" w:rsidP="00FE0805">
            <w:pPr>
              <w:jc w:val="right"/>
              <w:rPr>
                <w:sz w:val="20"/>
                <w:szCs w:val="20"/>
                <w:lang w:bidi="en-US"/>
              </w:rPr>
            </w:pPr>
            <w:r w:rsidRPr="00D568FD">
              <w:rPr>
                <w:sz w:val="20"/>
                <w:szCs w:val="20"/>
                <w:lang w:bidi="en-US"/>
              </w:rPr>
              <w:t>114</w:t>
            </w:r>
          </w:p>
        </w:tc>
        <w:tc>
          <w:tcPr>
            <w:tcW w:w="992" w:type="dxa"/>
            <w:shd w:val="clear" w:color="auto" w:fill="auto"/>
          </w:tcPr>
          <w:p w:rsidR="00F07258" w:rsidRPr="00D568FD" w:rsidRDefault="00F07258" w:rsidP="00FE0805">
            <w:pPr>
              <w:jc w:val="right"/>
              <w:rPr>
                <w:sz w:val="20"/>
                <w:szCs w:val="20"/>
                <w:lang w:bidi="en-US"/>
              </w:rPr>
            </w:pPr>
            <w:r w:rsidRPr="00D568FD">
              <w:rPr>
                <w:sz w:val="20"/>
                <w:szCs w:val="20"/>
                <w:lang w:bidi="en-US"/>
              </w:rPr>
              <w:t>106</w:t>
            </w:r>
          </w:p>
        </w:tc>
        <w:tc>
          <w:tcPr>
            <w:tcW w:w="1276" w:type="dxa"/>
          </w:tcPr>
          <w:p w:rsidR="00F07258" w:rsidRPr="00FD520F" w:rsidRDefault="00F07258" w:rsidP="00FE0805">
            <w:pPr>
              <w:jc w:val="right"/>
              <w:rPr>
                <w:sz w:val="20"/>
                <w:szCs w:val="20"/>
                <w:lang w:bidi="en-US"/>
              </w:rPr>
            </w:pPr>
            <w:r w:rsidRPr="00FD520F">
              <w:rPr>
                <w:sz w:val="20"/>
                <w:szCs w:val="20"/>
                <w:lang w:bidi="en-US"/>
              </w:rPr>
              <w:t>128</w:t>
            </w:r>
          </w:p>
        </w:tc>
      </w:tr>
      <w:tr w:rsidR="00F07258" w:rsidRPr="00D568FD" w:rsidTr="00FE0805">
        <w:tc>
          <w:tcPr>
            <w:tcW w:w="4644" w:type="dxa"/>
            <w:shd w:val="clear" w:color="auto" w:fill="auto"/>
          </w:tcPr>
          <w:p w:rsidR="00F07258" w:rsidRPr="00320B8E" w:rsidRDefault="00F07258" w:rsidP="00FE0805">
            <w:pPr>
              <w:jc w:val="both"/>
              <w:rPr>
                <w:sz w:val="20"/>
                <w:szCs w:val="20"/>
                <w:lang w:bidi="en-US"/>
              </w:rPr>
            </w:pPr>
            <w:r w:rsidRPr="00320B8E">
              <w:rPr>
                <w:sz w:val="20"/>
                <w:szCs w:val="20"/>
                <w:lang w:bidi="en-US"/>
              </w:rPr>
              <w:t>3 - 5 лет</w:t>
            </w:r>
          </w:p>
        </w:tc>
        <w:tc>
          <w:tcPr>
            <w:tcW w:w="1276" w:type="dxa"/>
            <w:shd w:val="clear" w:color="auto" w:fill="auto"/>
          </w:tcPr>
          <w:p w:rsidR="00F07258" w:rsidRPr="00320B8E" w:rsidRDefault="00F07258" w:rsidP="00FE0805">
            <w:pPr>
              <w:ind w:firstLine="34"/>
              <w:jc w:val="right"/>
              <w:rPr>
                <w:sz w:val="20"/>
                <w:szCs w:val="20"/>
                <w:lang w:bidi="en-US"/>
              </w:rPr>
            </w:pPr>
            <w:r w:rsidRPr="00320B8E">
              <w:rPr>
                <w:sz w:val="20"/>
                <w:szCs w:val="20"/>
                <w:lang w:bidi="en-US"/>
              </w:rPr>
              <w:t>325</w:t>
            </w:r>
          </w:p>
        </w:tc>
        <w:tc>
          <w:tcPr>
            <w:tcW w:w="1276" w:type="dxa"/>
            <w:shd w:val="clear" w:color="auto" w:fill="auto"/>
          </w:tcPr>
          <w:p w:rsidR="00F07258" w:rsidRPr="00320B8E" w:rsidRDefault="00F07258" w:rsidP="00FE0805">
            <w:pPr>
              <w:jc w:val="right"/>
              <w:rPr>
                <w:sz w:val="20"/>
                <w:szCs w:val="20"/>
                <w:lang w:bidi="en-US"/>
              </w:rPr>
            </w:pPr>
            <w:r w:rsidRPr="00320B8E">
              <w:rPr>
                <w:sz w:val="20"/>
                <w:szCs w:val="20"/>
                <w:lang w:bidi="en-US"/>
              </w:rPr>
              <w:t>337</w:t>
            </w:r>
          </w:p>
        </w:tc>
        <w:tc>
          <w:tcPr>
            <w:tcW w:w="992" w:type="dxa"/>
            <w:shd w:val="clear" w:color="auto" w:fill="auto"/>
          </w:tcPr>
          <w:p w:rsidR="00F07258" w:rsidRPr="00320B8E" w:rsidRDefault="00F07258" w:rsidP="00FE0805">
            <w:pPr>
              <w:jc w:val="right"/>
              <w:rPr>
                <w:sz w:val="20"/>
                <w:szCs w:val="20"/>
                <w:lang w:bidi="en-US"/>
              </w:rPr>
            </w:pPr>
            <w:r w:rsidRPr="00320B8E">
              <w:rPr>
                <w:sz w:val="20"/>
                <w:szCs w:val="20"/>
                <w:lang w:bidi="en-US"/>
              </w:rPr>
              <w:t xml:space="preserve">330 </w:t>
            </w:r>
          </w:p>
        </w:tc>
        <w:tc>
          <w:tcPr>
            <w:tcW w:w="1276" w:type="dxa"/>
            <w:shd w:val="clear" w:color="auto" w:fill="auto"/>
          </w:tcPr>
          <w:p w:rsidR="00F07258" w:rsidRPr="00FD520F" w:rsidRDefault="00F07258" w:rsidP="00FE0805">
            <w:pPr>
              <w:jc w:val="right"/>
              <w:rPr>
                <w:sz w:val="20"/>
                <w:szCs w:val="20"/>
                <w:lang w:bidi="en-US"/>
              </w:rPr>
            </w:pPr>
            <w:r w:rsidRPr="00FD520F">
              <w:rPr>
                <w:sz w:val="20"/>
                <w:szCs w:val="20"/>
                <w:lang w:bidi="en-US"/>
              </w:rPr>
              <w:t>323</w:t>
            </w:r>
          </w:p>
        </w:tc>
      </w:tr>
      <w:tr w:rsidR="00F07258" w:rsidRPr="007C2CBE" w:rsidTr="00FE0805">
        <w:tc>
          <w:tcPr>
            <w:tcW w:w="4644" w:type="dxa"/>
            <w:shd w:val="clear" w:color="auto" w:fill="auto"/>
          </w:tcPr>
          <w:p w:rsidR="00F07258" w:rsidRPr="00D568FD" w:rsidRDefault="00F07258" w:rsidP="00FE0805">
            <w:pPr>
              <w:jc w:val="both"/>
              <w:rPr>
                <w:sz w:val="20"/>
                <w:szCs w:val="20"/>
                <w:lang w:bidi="en-US"/>
              </w:rPr>
            </w:pPr>
            <w:r w:rsidRPr="00D568FD">
              <w:rPr>
                <w:sz w:val="20"/>
                <w:szCs w:val="20"/>
                <w:lang w:bidi="en-US"/>
              </w:rPr>
              <w:t>6 - 7 лет</w:t>
            </w:r>
          </w:p>
        </w:tc>
        <w:tc>
          <w:tcPr>
            <w:tcW w:w="1276" w:type="dxa"/>
            <w:shd w:val="clear" w:color="auto" w:fill="auto"/>
          </w:tcPr>
          <w:p w:rsidR="00F07258" w:rsidRPr="00D568FD" w:rsidRDefault="00F07258" w:rsidP="00FE0805">
            <w:pPr>
              <w:ind w:firstLine="34"/>
              <w:jc w:val="right"/>
              <w:rPr>
                <w:sz w:val="20"/>
                <w:szCs w:val="20"/>
                <w:lang w:bidi="en-US"/>
              </w:rPr>
            </w:pPr>
            <w:r w:rsidRPr="00D568FD">
              <w:rPr>
                <w:sz w:val="20"/>
                <w:szCs w:val="20"/>
                <w:lang w:bidi="en-US"/>
              </w:rPr>
              <w:t>149</w:t>
            </w:r>
          </w:p>
        </w:tc>
        <w:tc>
          <w:tcPr>
            <w:tcW w:w="1276" w:type="dxa"/>
            <w:shd w:val="clear" w:color="auto" w:fill="auto"/>
          </w:tcPr>
          <w:p w:rsidR="00F07258" w:rsidRPr="00D568FD" w:rsidRDefault="00F07258" w:rsidP="00FE0805">
            <w:pPr>
              <w:jc w:val="right"/>
              <w:rPr>
                <w:sz w:val="20"/>
                <w:szCs w:val="20"/>
                <w:lang w:bidi="en-US"/>
              </w:rPr>
            </w:pPr>
            <w:r w:rsidRPr="00D568FD">
              <w:rPr>
                <w:sz w:val="20"/>
                <w:szCs w:val="20"/>
                <w:lang w:bidi="en-US"/>
              </w:rPr>
              <w:t>121</w:t>
            </w:r>
          </w:p>
        </w:tc>
        <w:tc>
          <w:tcPr>
            <w:tcW w:w="992" w:type="dxa"/>
            <w:shd w:val="clear" w:color="auto" w:fill="auto"/>
          </w:tcPr>
          <w:p w:rsidR="00F07258" w:rsidRPr="00D568FD" w:rsidRDefault="00F07258" w:rsidP="00FE0805">
            <w:pPr>
              <w:jc w:val="right"/>
              <w:rPr>
                <w:sz w:val="20"/>
                <w:szCs w:val="20"/>
                <w:lang w:bidi="en-US"/>
              </w:rPr>
            </w:pPr>
            <w:r w:rsidRPr="00D568FD">
              <w:rPr>
                <w:sz w:val="20"/>
                <w:szCs w:val="20"/>
                <w:lang w:bidi="en-US"/>
              </w:rPr>
              <w:t>128</w:t>
            </w:r>
          </w:p>
        </w:tc>
        <w:tc>
          <w:tcPr>
            <w:tcW w:w="1276" w:type="dxa"/>
          </w:tcPr>
          <w:p w:rsidR="00F07258" w:rsidRPr="00FD520F" w:rsidRDefault="00F07258" w:rsidP="00FE0805">
            <w:pPr>
              <w:jc w:val="right"/>
              <w:rPr>
                <w:sz w:val="20"/>
                <w:szCs w:val="20"/>
                <w:lang w:bidi="en-US"/>
              </w:rPr>
            </w:pPr>
            <w:r w:rsidRPr="00FD520F">
              <w:rPr>
                <w:sz w:val="20"/>
                <w:szCs w:val="20"/>
                <w:lang w:bidi="en-US"/>
              </w:rPr>
              <w:t>100</w:t>
            </w:r>
          </w:p>
        </w:tc>
      </w:tr>
      <w:tr w:rsidR="00F07258" w:rsidRPr="00D568FD" w:rsidTr="00FE0805">
        <w:tc>
          <w:tcPr>
            <w:tcW w:w="4644" w:type="dxa"/>
            <w:shd w:val="clear" w:color="auto" w:fill="auto"/>
          </w:tcPr>
          <w:p w:rsidR="00F07258" w:rsidRPr="00D568FD" w:rsidRDefault="00F07258" w:rsidP="00FE0805">
            <w:pPr>
              <w:jc w:val="both"/>
              <w:rPr>
                <w:sz w:val="20"/>
                <w:szCs w:val="20"/>
                <w:lang w:bidi="en-US"/>
              </w:rPr>
            </w:pPr>
            <w:r w:rsidRPr="00D568FD">
              <w:rPr>
                <w:sz w:val="20"/>
                <w:szCs w:val="20"/>
                <w:lang w:bidi="en-US"/>
              </w:rPr>
              <w:t>Воспитанники с ОВЗ</w:t>
            </w:r>
          </w:p>
        </w:tc>
        <w:tc>
          <w:tcPr>
            <w:tcW w:w="1276" w:type="dxa"/>
            <w:shd w:val="clear" w:color="auto" w:fill="auto"/>
          </w:tcPr>
          <w:p w:rsidR="00F07258" w:rsidRPr="00D568FD" w:rsidRDefault="00F07258" w:rsidP="00FE0805">
            <w:pPr>
              <w:ind w:firstLine="34"/>
              <w:jc w:val="right"/>
              <w:rPr>
                <w:sz w:val="20"/>
                <w:szCs w:val="20"/>
                <w:lang w:bidi="en-US"/>
              </w:rPr>
            </w:pPr>
            <w:r w:rsidRPr="00D568FD">
              <w:rPr>
                <w:sz w:val="20"/>
                <w:szCs w:val="20"/>
                <w:lang w:bidi="en-US"/>
              </w:rPr>
              <w:t>5</w:t>
            </w:r>
          </w:p>
        </w:tc>
        <w:tc>
          <w:tcPr>
            <w:tcW w:w="1276" w:type="dxa"/>
            <w:shd w:val="clear" w:color="auto" w:fill="auto"/>
          </w:tcPr>
          <w:p w:rsidR="00F07258" w:rsidRPr="00D568FD" w:rsidRDefault="00F07258" w:rsidP="00FE0805">
            <w:pPr>
              <w:jc w:val="right"/>
              <w:rPr>
                <w:sz w:val="20"/>
                <w:szCs w:val="20"/>
                <w:lang w:bidi="en-US"/>
              </w:rPr>
            </w:pPr>
            <w:r w:rsidRPr="00D568FD">
              <w:rPr>
                <w:sz w:val="20"/>
                <w:szCs w:val="20"/>
                <w:lang w:bidi="en-US"/>
              </w:rPr>
              <w:t>5</w:t>
            </w:r>
          </w:p>
        </w:tc>
        <w:tc>
          <w:tcPr>
            <w:tcW w:w="992" w:type="dxa"/>
            <w:shd w:val="clear" w:color="auto" w:fill="auto"/>
          </w:tcPr>
          <w:p w:rsidR="00F07258" w:rsidRPr="00D568FD" w:rsidRDefault="00F07258" w:rsidP="00FE0805">
            <w:pPr>
              <w:jc w:val="right"/>
              <w:rPr>
                <w:sz w:val="20"/>
                <w:szCs w:val="20"/>
                <w:lang w:bidi="en-US"/>
              </w:rPr>
            </w:pPr>
            <w:r w:rsidRPr="00D568FD">
              <w:rPr>
                <w:sz w:val="20"/>
                <w:szCs w:val="20"/>
                <w:lang w:bidi="en-US"/>
              </w:rPr>
              <w:t>5</w:t>
            </w:r>
          </w:p>
        </w:tc>
        <w:tc>
          <w:tcPr>
            <w:tcW w:w="1276" w:type="dxa"/>
          </w:tcPr>
          <w:p w:rsidR="00F07258" w:rsidRPr="00D568FD" w:rsidRDefault="00F07258" w:rsidP="00FE0805">
            <w:pPr>
              <w:jc w:val="right"/>
              <w:rPr>
                <w:sz w:val="20"/>
                <w:szCs w:val="20"/>
                <w:lang w:bidi="en-US"/>
              </w:rPr>
            </w:pPr>
            <w:r w:rsidRPr="00D568FD">
              <w:rPr>
                <w:sz w:val="20"/>
                <w:szCs w:val="20"/>
                <w:lang w:bidi="en-US"/>
              </w:rPr>
              <w:t>5</w:t>
            </w:r>
          </w:p>
        </w:tc>
      </w:tr>
      <w:tr w:rsidR="00F07258" w:rsidRPr="00D568FD" w:rsidTr="00FE0805">
        <w:tc>
          <w:tcPr>
            <w:tcW w:w="4644" w:type="dxa"/>
            <w:shd w:val="clear" w:color="auto" w:fill="auto"/>
          </w:tcPr>
          <w:p w:rsidR="00F07258" w:rsidRPr="00D568FD" w:rsidRDefault="00F07258" w:rsidP="00FE0805">
            <w:pPr>
              <w:jc w:val="both"/>
              <w:rPr>
                <w:sz w:val="20"/>
                <w:szCs w:val="20"/>
                <w:lang w:bidi="en-US"/>
              </w:rPr>
            </w:pPr>
            <w:r w:rsidRPr="00D568FD">
              <w:rPr>
                <w:sz w:val="20"/>
                <w:szCs w:val="20"/>
                <w:lang w:bidi="en-US"/>
              </w:rPr>
              <w:t>Количество работников, в т.ч.</w:t>
            </w:r>
          </w:p>
        </w:tc>
        <w:tc>
          <w:tcPr>
            <w:tcW w:w="1276" w:type="dxa"/>
            <w:shd w:val="clear" w:color="auto" w:fill="auto"/>
          </w:tcPr>
          <w:p w:rsidR="00F07258" w:rsidRPr="00D568FD" w:rsidRDefault="00F07258" w:rsidP="00FE0805">
            <w:pPr>
              <w:ind w:firstLine="34"/>
              <w:jc w:val="right"/>
              <w:rPr>
                <w:sz w:val="20"/>
                <w:szCs w:val="20"/>
                <w:lang w:bidi="en-US"/>
              </w:rPr>
            </w:pPr>
            <w:r w:rsidRPr="00D568FD">
              <w:rPr>
                <w:sz w:val="20"/>
                <w:szCs w:val="20"/>
                <w:lang w:bidi="en-US"/>
              </w:rPr>
              <w:t>157</w:t>
            </w:r>
          </w:p>
        </w:tc>
        <w:tc>
          <w:tcPr>
            <w:tcW w:w="1276" w:type="dxa"/>
            <w:shd w:val="clear" w:color="auto" w:fill="auto"/>
          </w:tcPr>
          <w:p w:rsidR="00F07258" w:rsidRPr="00D568FD" w:rsidRDefault="00F07258" w:rsidP="00FE0805">
            <w:pPr>
              <w:jc w:val="right"/>
              <w:rPr>
                <w:sz w:val="20"/>
                <w:szCs w:val="20"/>
                <w:lang w:bidi="en-US"/>
              </w:rPr>
            </w:pPr>
            <w:r w:rsidRPr="00D568FD">
              <w:rPr>
                <w:sz w:val="20"/>
                <w:szCs w:val="20"/>
                <w:lang w:bidi="en-US"/>
              </w:rPr>
              <w:t>141</w:t>
            </w:r>
          </w:p>
        </w:tc>
        <w:tc>
          <w:tcPr>
            <w:tcW w:w="992" w:type="dxa"/>
            <w:shd w:val="clear" w:color="auto" w:fill="auto"/>
          </w:tcPr>
          <w:p w:rsidR="00F07258" w:rsidRPr="00D568FD" w:rsidRDefault="00F07258" w:rsidP="00FE0805">
            <w:pPr>
              <w:jc w:val="right"/>
              <w:rPr>
                <w:sz w:val="20"/>
                <w:szCs w:val="20"/>
                <w:lang w:bidi="en-US"/>
              </w:rPr>
            </w:pPr>
            <w:r w:rsidRPr="00D568FD">
              <w:rPr>
                <w:sz w:val="20"/>
                <w:szCs w:val="20"/>
                <w:lang w:bidi="en-US"/>
              </w:rPr>
              <w:t>131</w:t>
            </w:r>
          </w:p>
        </w:tc>
        <w:tc>
          <w:tcPr>
            <w:tcW w:w="1276" w:type="dxa"/>
          </w:tcPr>
          <w:p w:rsidR="00F07258" w:rsidRPr="00D568FD" w:rsidRDefault="00F07258" w:rsidP="00FE0805">
            <w:pPr>
              <w:jc w:val="right"/>
              <w:rPr>
                <w:sz w:val="20"/>
                <w:szCs w:val="20"/>
                <w:lang w:bidi="en-US"/>
              </w:rPr>
            </w:pPr>
            <w:r w:rsidRPr="00D568FD">
              <w:rPr>
                <w:sz w:val="20"/>
                <w:szCs w:val="20"/>
                <w:lang w:bidi="en-US"/>
              </w:rPr>
              <w:t>124</w:t>
            </w:r>
          </w:p>
        </w:tc>
      </w:tr>
      <w:tr w:rsidR="00F07258" w:rsidRPr="00D568FD" w:rsidTr="00FE0805">
        <w:tc>
          <w:tcPr>
            <w:tcW w:w="4644" w:type="dxa"/>
            <w:shd w:val="clear" w:color="auto" w:fill="auto"/>
          </w:tcPr>
          <w:p w:rsidR="00F07258" w:rsidRPr="00D568FD" w:rsidRDefault="00F07258" w:rsidP="00FE0805">
            <w:pPr>
              <w:jc w:val="both"/>
              <w:rPr>
                <w:sz w:val="20"/>
                <w:szCs w:val="20"/>
                <w:lang w:bidi="en-US"/>
              </w:rPr>
            </w:pPr>
            <w:r w:rsidRPr="00D568FD">
              <w:rPr>
                <w:sz w:val="20"/>
                <w:szCs w:val="20"/>
                <w:lang w:bidi="en-US"/>
              </w:rPr>
              <w:t>административный персонал</w:t>
            </w:r>
          </w:p>
        </w:tc>
        <w:tc>
          <w:tcPr>
            <w:tcW w:w="1276" w:type="dxa"/>
            <w:shd w:val="clear" w:color="auto" w:fill="auto"/>
          </w:tcPr>
          <w:p w:rsidR="00F07258" w:rsidRPr="00D568FD" w:rsidRDefault="00F07258" w:rsidP="00FE0805">
            <w:pPr>
              <w:ind w:firstLine="34"/>
              <w:jc w:val="right"/>
              <w:rPr>
                <w:sz w:val="20"/>
                <w:szCs w:val="20"/>
                <w:lang w:bidi="en-US"/>
              </w:rPr>
            </w:pPr>
            <w:r w:rsidRPr="00D568FD">
              <w:rPr>
                <w:sz w:val="20"/>
                <w:szCs w:val="20"/>
                <w:lang w:bidi="en-US"/>
              </w:rPr>
              <w:t>7</w:t>
            </w:r>
          </w:p>
        </w:tc>
        <w:tc>
          <w:tcPr>
            <w:tcW w:w="1276" w:type="dxa"/>
            <w:shd w:val="clear" w:color="auto" w:fill="auto"/>
          </w:tcPr>
          <w:p w:rsidR="00F07258" w:rsidRPr="00D568FD" w:rsidRDefault="00F07258" w:rsidP="00FE0805">
            <w:pPr>
              <w:jc w:val="right"/>
              <w:rPr>
                <w:sz w:val="20"/>
                <w:szCs w:val="20"/>
                <w:lang w:bidi="en-US"/>
              </w:rPr>
            </w:pPr>
            <w:r w:rsidRPr="00D568FD">
              <w:rPr>
                <w:sz w:val="20"/>
                <w:szCs w:val="20"/>
                <w:lang w:bidi="en-US"/>
              </w:rPr>
              <w:t>7</w:t>
            </w:r>
          </w:p>
        </w:tc>
        <w:tc>
          <w:tcPr>
            <w:tcW w:w="992" w:type="dxa"/>
            <w:shd w:val="clear" w:color="auto" w:fill="auto"/>
          </w:tcPr>
          <w:p w:rsidR="00F07258" w:rsidRPr="00D568FD" w:rsidRDefault="00F07258" w:rsidP="00FE0805">
            <w:pPr>
              <w:jc w:val="right"/>
              <w:rPr>
                <w:sz w:val="20"/>
                <w:szCs w:val="20"/>
                <w:lang w:bidi="en-US"/>
              </w:rPr>
            </w:pPr>
            <w:r w:rsidRPr="00D568FD">
              <w:rPr>
                <w:sz w:val="20"/>
                <w:szCs w:val="20"/>
                <w:lang w:bidi="en-US"/>
              </w:rPr>
              <w:t>7</w:t>
            </w:r>
          </w:p>
        </w:tc>
        <w:tc>
          <w:tcPr>
            <w:tcW w:w="1276" w:type="dxa"/>
          </w:tcPr>
          <w:p w:rsidR="00F07258" w:rsidRPr="00D568FD" w:rsidRDefault="00F07258" w:rsidP="00FE0805">
            <w:pPr>
              <w:jc w:val="right"/>
              <w:rPr>
                <w:sz w:val="20"/>
                <w:szCs w:val="20"/>
                <w:lang w:bidi="en-US"/>
              </w:rPr>
            </w:pPr>
            <w:r w:rsidRPr="00D568FD">
              <w:rPr>
                <w:sz w:val="20"/>
                <w:szCs w:val="20"/>
                <w:lang w:bidi="en-US"/>
              </w:rPr>
              <w:t>7</w:t>
            </w:r>
          </w:p>
        </w:tc>
      </w:tr>
      <w:tr w:rsidR="00F07258" w:rsidRPr="00D568FD" w:rsidTr="00FE0805">
        <w:tc>
          <w:tcPr>
            <w:tcW w:w="4644" w:type="dxa"/>
            <w:shd w:val="clear" w:color="auto" w:fill="auto"/>
          </w:tcPr>
          <w:p w:rsidR="00F07258" w:rsidRPr="00D568FD" w:rsidRDefault="00F07258" w:rsidP="00FE0805">
            <w:pPr>
              <w:jc w:val="both"/>
              <w:rPr>
                <w:sz w:val="20"/>
                <w:szCs w:val="20"/>
                <w:lang w:bidi="en-US"/>
              </w:rPr>
            </w:pPr>
            <w:r w:rsidRPr="00D568FD">
              <w:rPr>
                <w:sz w:val="20"/>
                <w:szCs w:val="20"/>
                <w:lang w:bidi="en-US"/>
              </w:rPr>
              <w:t>педагогический персонал</w:t>
            </w:r>
          </w:p>
        </w:tc>
        <w:tc>
          <w:tcPr>
            <w:tcW w:w="1276" w:type="dxa"/>
            <w:shd w:val="clear" w:color="auto" w:fill="auto"/>
          </w:tcPr>
          <w:p w:rsidR="00F07258" w:rsidRPr="00D568FD" w:rsidRDefault="00F07258" w:rsidP="00FE0805">
            <w:pPr>
              <w:ind w:firstLine="34"/>
              <w:jc w:val="right"/>
              <w:rPr>
                <w:sz w:val="20"/>
                <w:szCs w:val="20"/>
                <w:lang w:bidi="en-US"/>
              </w:rPr>
            </w:pPr>
            <w:r w:rsidRPr="00D568FD">
              <w:rPr>
                <w:sz w:val="20"/>
                <w:szCs w:val="20"/>
                <w:lang w:bidi="en-US"/>
              </w:rPr>
              <w:t>74</w:t>
            </w:r>
          </w:p>
        </w:tc>
        <w:tc>
          <w:tcPr>
            <w:tcW w:w="1276" w:type="dxa"/>
            <w:shd w:val="clear" w:color="auto" w:fill="auto"/>
          </w:tcPr>
          <w:p w:rsidR="00F07258" w:rsidRPr="00D568FD" w:rsidRDefault="00F07258" w:rsidP="00FE0805">
            <w:pPr>
              <w:jc w:val="right"/>
              <w:rPr>
                <w:sz w:val="20"/>
                <w:szCs w:val="20"/>
                <w:lang w:bidi="en-US"/>
              </w:rPr>
            </w:pPr>
            <w:r w:rsidRPr="00D568FD">
              <w:rPr>
                <w:sz w:val="20"/>
                <w:szCs w:val="20"/>
                <w:lang w:bidi="en-US"/>
              </w:rPr>
              <w:t>73</w:t>
            </w:r>
          </w:p>
        </w:tc>
        <w:tc>
          <w:tcPr>
            <w:tcW w:w="992" w:type="dxa"/>
            <w:shd w:val="clear" w:color="auto" w:fill="auto"/>
          </w:tcPr>
          <w:p w:rsidR="00F07258" w:rsidRPr="00D568FD" w:rsidRDefault="00F07258" w:rsidP="00FE0805">
            <w:pPr>
              <w:jc w:val="right"/>
              <w:rPr>
                <w:sz w:val="20"/>
                <w:szCs w:val="20"/>
                <w:lang w:bidi="en-US"/>
              </w:rPr>
            </w:pPr>
            <w:r w:rsidRPr="00D568FD">
              <w:rPr>
                <w:sz w:val="20"/>
                <w:szCs w:val="20"/>
                <w:lang w:bidi="en-US"/>
              </w:rPr>
              <w:t>67</w:t>
            </w:r>
          </w:p>
        </w:tc>
        <w:tc>
          <w:tcPr>
            <w:tcW w:w="1276" w:type="dxa"/>
          </w:tcPr>
          <w:p w:rsidR="00F07258" w:rsidRPr="00D568FD" w:rsidRDefault="00F07258" w:rsidP="00FE0805">
            <w:pPr>
              <w:jc w:val="right"/>
              <w:rPr>
                <w:sz w:val="20"/>
                <w:szCs w:val="20"/>
                <w:lang w:bidi="en-US"/>
              </w:rPr>
            </w:pPr>
            <w:r w:rsidRPr="00D568FD">
              <w:rPr>
                <w:sz w:val="20"/>
                <w:szCs w:val="20"/>
                <w:lang w:bidi="en-US"/>
              </w:rPr>
              <w:t>64</w:t>
            </w:r>
          </w:p>
        </w:tc>
      </w:tr>
      <w:tr w:rsidR="00F07258" w:rsidRPr="00D568FD" w:rsidTr="00FE0805">
        <w:tc>
          <w:tcPr>
            <w:tcW w:w="4644" w:type="dxa"/>
            <w:shd w:val="clear" w:color="auto" w:fill="auto"/>
          </w:tcPr>
          <w:p w:rsidR="00F07258" w:rsidRPr="00D568FD" w:rsidRDefault="00F07258" w:rsidP="00FE0805">
            <w:pPr>
              <w:jc w:val="both"/>
              <w:rPr>
                <w:sz w:val="20"/>
                <w:szCs w:val="20"/>
                <w:lang w:bidi="en-US"/>
              </w:rPr>
            </w:pPr>
            <w:r w:rsidRPr="00D568FD">
              <w:rPr>
                <w:sz w:val="20"/>
                <w:szCs w:val="20"/>
                <w:lang w:bidi="en-US"/>
              </w:rPr>
              <w:t>вспомогательный и обслуживающий персонал</w:t>
            </w:r>
          </w:p>
        </w:tc>
        <w:tc>
          <w:tcPr>
            <w:tcW w:w="1276" w:type="dxa"/>
            <w:shd w:val="clear" w:color="auto" w:fill="auto"/>
          </w:tcPr>
          <w:p w:rsidR="00F07258" w:rsidRPr="00D568FD" w:rsidRDefault="00F07258" w:rsidP="00FE0805">
            <w:pPr>
              <w:ind w:firstLine="34"/>
              <w:jc w:val="right"/>
              <w:rPr>
                <w:sz w:val="20"/>
                <w:szCs w:val="20"/>
                <w:lang w:bidi="en-US"/>
              </w:rPr>
            </w:pPr>
            <w:r w:rsidRPr="00D568FD">
              <w:rPr>
                <w:sz w:val="20"/>
                <w:szCs w:val="20"/>
                <w:lang w:bidi="en-US"/>
              </w:rPr>
              <w:t>76</w:t>
            </w:r>
          </w:p>
        </w:tc>
        <w:tc>
          <w:tcPr>
            <w:tcW w:w="1276" w:type="dxa"/>
            <w:shd w:val="clear" w:color="auto" w:fill="auto"/>
          </w:tcPr>
          <w:p w:rsidR="00F07258" w:rsidRPr="00D568FD" w:rsidRDefault="00F07258" w:rsidP="00FE0805">
            <w:pPr>
              <w:jc w:val="right"/>
              <w:rPr>
                <w:sz w:val="20"/>
                <w:szCs w:val="20"/>
                <w:lang w:bidi="en-US"/>
              </w:rPr>
            </w:pPr>
            <w:r w:rsidRPr="00D568FD">
              <w:rPr>
                <w:sz w:val="20"/>
                <w:szCs w:val="20"/>
                <w:lang w:bidi="en-US"/>
              </w:rPr>
              <w:t>61</w:t>
            </w:r>
          </w:p>
        </w:tc>
        <w:tc>
          <w:tcPr>
            <w:tcW w:w="992" w:type="dxa"/>
            <w:shd w:val="clear" w:color="auto" w:fill="auto"/>
          </w:tcPr>
          <w:p w:rsidR="00F07258" w:rsidRPr="00D568FD" w:rsidRDefault="00F07258" w:rsidP="00FE0805">
            <w:pPr>
              <w:jc w:val="right"/>
              <w:rPr>
                <w:sz w:val="20"/>
                <w:szCs w:val="20"/>
                <w:lang w:bidi="en-US"/>
              </w:rPr>
            </w:pPr>
            <w:r w:rsidRPr="00D568FD">
              <w:rPr>
                <w:sz w:val="20"/>
                <w:szCs w:val="20"/>
                <w:lang w:bidi="en-US"/>
              </w:rPr>
              <w:t>57</w:t>
            </w:r>
          </w:p>
        </w:tc>
        <w:tc>
          <w:tcPr>
            <w:tcW w:w="1276" w:type="dxa"/>
          </w:tcPr>
          <w:p w:rsidR="00F07258" w:rsidRPr="00D568FD" w:rsidRDefault="00F07258" w:rsidP="00FE0805">
            <w:pPr>
              <w:jc w:val="right"/>
              <w:rPr>
                <w:sz w:val="20"/>
                <w:szCs w:val="20"/>
                <w:lang w:bidi="en-US"/>
              </w:rPr>
            </w:pPr>
            <w:r w:rsidRPr="00D568FD">
              <w:rPr>
                <w:sz w:val="20"/>
                <w:szCs w:val="20"/>
                <w:lang w:bidi="en-US"/>
              </w:rPr>
              <w:t>53</w:t>
            </w:r>
          </w:p>
        </w:tc>
      </w:tr>
    </w:tbl>
    <w:p w:rsidR="00F07258" w:rsidRDefault="00F07258" w:rsidP="00F07258">
      <w:pPr>
        <w:spacing w:after="120"/>
        <w:ind w:firstLine="709"/>
        <w:jc w:val="both"/>
        <w:rPr>
          <w:rFonts w:eastAsia="Calibri"/>
          <w:lang/>
        </w:rPr>
      </w:pPr>
    </w:p>
    <w:p w:rsidR="00F07258" w:rsidRPr="00D568FD" w:rsidRDefault="00F07258" w:rsidP="00F07258">
      <w:pPr>
        <w:spacing w:after="120"/>
        <w:ind w:firstLine="709"/>
        <w:jc w:val="both"/>
        <w:rPr>
          <w:rFonts w:eastAsia="Calibri"/>
          <w:color w:val="000000"/>
          <w:kern w:val="24"/>
          <w:lang/>
        </w:rPr>
      </w:pPr>
      <w:r w:rsidRPr="00D568FD">
        <w:rPr>
          <w:rFonts w:eastAsia="Calibri"/>
          <w:lang/>
        </w:rPr>
        <w:t xml:space="preserve">В дошкольных образовательных учреждениях успешно реализуются мероприятия по введению федеральных государственных образовательных стандартов дошкольного образования. Педагогические коллективы </w:t>
      </w:r>
      <w:r w:rsidRPr="00D568FD">
        <w:rPr>
          <w:lang/>
        </w:rPr>
        <w:t>принимают активное участие в реализации федеральных и региональных проектов</w:t>
      </w:r>
      <w:r>
        <w:rPr>
          <w:lang/>
        </w:rPr>
        <w:t xml:space="preserve"> («Детский техномир», «3D музей в детском саду», «Читаем вместе» и другие)</w:t>
      </w:r>
      <w:r w:rsidRPr="00D568FD">
        <w:rPr>
          <w:lang/>
        </w:rPr>
        <w:t xml:space="preserve">. </w:t>
      </w:r>
    </w:p>
    <w:p w:rsidR="00F07258" w:rsidRPr="00D568FD" w:rsidRDefault="00F07258" w:rsidP="00F07258">
      <w:pPr>
        <w:autoSpaceDE w:val="0"/>
        <w:autoSpaceDN w:val="0"/>
        <w:adjustRightInd w:val="0"/>
        <w:jc w:val="both"/>
        <w:rPr>
          <w:sz w:val="20"/>
          <w:szCs w:val="20"/>
        </w:rPr>
      </w:pPr>
      <w:r w:rsidRPr="00D568FD">
        <w:rPr>
          <w:sz w:val="20"/>
          <w:szCs w:val="20"/>
        </w:rPr>
        <w:t xml:space="preserve">Таблица </w:t>
      </w:r>
      <w:r>
        <w:rPr>
          <w:sz w:val="20"/>
          <w:szCs w:val="20"/>
        </w:rPr>
        <w:t>4</w:t>
      </w:r>
      <w:r w:rsidRPr="00D568FD">
        <w:rPr>
          <w:sz w:val="20"/>
          <w:szCs w:val="20"/>
        </w:rPr>
        <w:t>. Динамика финансирования организаций дошкольного образования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3"/>
        <w:gridCol w:w="1664"/>
        <w:gridCol w:w="1275"/>
        <w:gridCol w:w="1276"/>
        <w:gridCol w:w="1276"/>
      </w:tblGrid>
      <w:tr w:rsidR="00F07258" w:rsidRPr="00D568FD" w:rsidTr="00FE0805">
        <w:tc>
          <w:tcPr>
            <w:tcW w:w="3973" w:type="dxa"/>
            <w:shd w:val="clear" w:color="auto" w:fill="auto"/>
          </w:tcPr>
          <w:p w:rsidR="00F07258" w:rsidRPr="00D568FD" w:rsidRDefault="00F07258" w:rsidP="00FE0805">
            <w:pPr>
              <w:autoSpaceDE w:val="0"/>
              <w:autoSpaceDN w:val="0"/>
              <w:adjustRightInd w:val="0"/>
              <w:jc w:val="both"/>
              <w:rPr>
                <w:b/>
                <w:sz w:val="20"/>
                <w:szCs w:val="20"/>
              </w:rPr>
            </w:pPr>
            <w:r w:rsidRPr="00D568FD">
              <w:rPr>
                <w:b/>
                <w:sz w:val="20"/>
                <w:szCs w:val="20"/>
              </w:rPr>
              <w:t xml:space="preserve">Финансирование </w:t>
            </w:r>
          </w:p>
        </w:tc>
        <w:tc>
          <w:tcPr>
            <w:tcW w:w="1664" w:type="dxa"/>
            <w:shd w:val="clear" w:color="auto" w:fill="auto"/>
          </w:tcPr>
          <w:p w:rsidR="00F07258" w:rsidRPr="00D568FD" w:rsidRDefault="00F07258" w:rsidP="00FE0805">
            <w:pPr>
              <w:autoSpaceDE w:val="0"/>
              <w:autoSpaceDN w:val="0"/>
              <w:adjustRightInd w:val="0"/>
              <w:jc w:val="center"/>
              <w:rPr>
                <w:b/>
                <w:sz w:val="20"/>
                <w:szCs w:val="20"/>
              </w:rPr>
            </w:pPr>
            <w:r w:rsidRPr="00D568FD">
              <w:rPr>
                <w:b/>
                <w:sz w:val="20"/>
                <w:szCs w:val="20"/>
              </w:rPr>
              <w:t>2014</w:t>
            </w:r>
          </w:p>
        </w:tc>
        <w:tc>
          <w:tcPr>
            <w:tcW w:w="1275" w:type="dxa"/>
            <w:shd w:val="clear" w:color="auto" w:fill="auto"/>
          </w:tcPr>
          <w:p w:rsidR="00F07258" w:rsidRPr="00D568FD" w:rsidRDefault="00F07258" w:rsidP="00FE0805">
            <w:pPr>
              <w:autoSpaceDE w:val="0"/>
              <w:autoSpaceDN w:val="0"/>
              <w:adjustRightInd w:val="0"/>
              <w:ind w:firstLine="34"/>
              <w:jc w:val="center"/>
              <w:rPr>
                <w:b/>
                <w:sz w:val="20"/>
                <w:szCs w:val="20"/>
              </w:rPr>
            </w:pPr>
            <w:r w:rsidRPr="00D568FD">
              <w:rPr>
                <w:b/>
                <w:sz w:val="20"/>
                <w:szCs w:val="20"/>
              </w:rPr>
              <w:t>2015</w:t>
            </w:r>
          </w:p>
        </w:tc>
        <w:tc>
          <w:tcPr>
            <w:tcW w:w="1276" w:type="dxa"/>
            <w:shd w:val="clear" w:color="auto" w:fill="auto"/>
          </w:tcPr>
          <w:p w:rsidR="00F07258" w:rsidRPr="00D568FD" w:rsidRDefault="00F07258" w:rsidP="00FE0805">
            <w:pPr>
              <w:autoSpaceDE w:val="0"/>
              <w:autoSpaceDN w:val="0"/>
              <w:adjustRightInd w:val="0"/>
              <w:ind w:firstLine="33"/>
              <w:jc w:val="center"/>
              <w:rPr>
                <w:b/>
                <w:sz w:val="20"/>
                <w:szCs w:val="20"/>
              </w:rPr>
            </w:pPr>
            <w:r w:rsidRPr="00D568FD">
              <w:rPr>
                <w:b/>
                <w:sz w:val="20"/>
                <w:szCs w:val="20"/>
              </w:rPr>
              <w:t>2016</w:t>
            </w:r>
          </w:p>
        </w:tc>
        <w:tc>
          <w:tcPr>
            <w:tcW w:w="1276" w:type="dxa"/>
          </w:tcPr>
          <w:p w:rsidR="00F07258" w:rsidRPr="00D568FD" w:rsidRDefault="00F07258" w:rsidP="00FE0805">
            <w:pPr>
              <w:autoSpaceDE w:val="0"/>
              <w:autoSpaceDN w:val="0"/>
              <w:adjustRightInd w:val="0"/>
              <w:ind w:firstLine="33"/>
              <w:jc w:val="center"/>
              <w:rPr>
                <w:b/>
                <w:sz w:val="20"/>
                <w:szCs w:val="20"/>
              </w:rPr>
            </w:pPr>
            <w:r w:rsidRPr="00D568FD">
              <w:rPr>
                <w:b/>
                <w:sz w:val="20"/>
                <w:szCs w:val="20"/>
              </w:rPr>
              <w:t>2017</w:t>
            </w:r>
          </w:p>
        </w:tc>
      </w:tr>
      <w:tr w:rsidR="00F07258" w:rsidRPr="00D568FD" w:rsidTr="00FE0805">
        <w:tc>
          <w:tcPr>
            <w:tcW w:w="3973" w:type="dxa"/>
            <w:shd w:val="clear" w:color="auto" w:fill="auto"/>
          </w:tcPr>
          <w:p w:rsidR="00F07258" w:rsidRPr="00D568FD" w:rsidRDefault="00F07258" w:rsidP="00FE0805">
            <w:pPr>
              <w:autoSpaceDE w:val="0"/>
              <w:autoSpaceDN w:val="0"/>
              <w:adjustRightInd w:val="0"/>
              <w:jc w:val="both"/>
              <w:rPr>
                <w:sz w:val="20"/>
                <w:szCs w:val="20"/>
              </w:rPr>
            </w:pPr>
            <w:r w:rsidRPr="00D568FD">
              <w:rPr>
                <w:sz w:val="20"/>
                <w:szCs w:val="20"/>
              </w:rPr>
              <w:t>Бюджетное финансирование, в т.ч.</w:t>
            </w:r>
          </w:p>
        </w:tc>
        <w:tc>
          <w:tcPr>
            <w:tcW w:w="1664"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67833,7</w:t>
            </w:r>
          </w:p>
        </w:tc>
        <w:tc>
          <w:tcPr>
            <w:tcW w:w="1275" w:type="dxa"/>
            <w:shd w:val="clear" w:color="auto" w:fill="auto"/>
          </w:tcPr>
          <w:p w:rsidR="00F07258" w:rsidRPr="00D568FD" w:rsidRDefault="00F07258" w:rsidP="00FE0805">
            <w:pPr>
              <w:autoSpaceDE w:val="0"/>
              <w:autoSpaceDN w:val="0"/>
              <w:adjustRightInd w:val="0"/>
              <w:ind w:firstLine="34"/>
              <w:jc w:val="right"/>
              <w:rPr>
                <w:sz w:val="20"/>
                <w:szCs w:val="20"/>
              </w:rPr>
            </w:pPr>
            <w:r w:rsidRPr="00D568FD">
              <w:rPr>
                <w:sz w:val="20"/>
                <w:szCs w:val="20"/>
              </w:rPr>
              <w:t>72821,9</w:t>
            </w:r>
          </w:p>
        </w:tc>
        <w:tc>
          <w:tcPr>
            <w:tcW w:w="1276" w:type="dxa"/>
            <w:shd w:val="clear" w:color="auto" w:fill="auto"/>
          </w:tcPr>
          <w:p w:rsidR="00F07258" w:rsidRPr="00D568FD" w:rsidRDefault="00F07258" w:rsidP="00FE0805">
            <w:pPr>
              <w:autoSpaceDE w:val="0"/>
              <w:autoSpaceDN w:val="0"/>
              <w:adjustRightInd w:val="0"/>
              <w:ind w:firstLine="33"/>
              <w:jc w:val="right"/>
              <w:rPr>
                <w:sz w:val="20"/>
                <w:szCs w:val="20"/>
              </w:rPr>
            </w:pPr>
            <w:r w:rsidRPr="00D568FD">
              <w:rPr>
                <w:sz w:val="20"/>
                <w:szCs w:val="20"/>
              </w:rPr>
              <w:t>72111,2</w:t>
            </w:r>
          </w:p>
        </w:tc>
        <w:tc>
          <w:tcPr>
            <w:tcW w:w="1276" w:type="dxa"/>
          </w:tcPr>
          <w:p w:rsidR="00F07258" w:rsidRPr="00D568FD" w:rsidRDefault="00F07258" w:rsidP="00FE0805">
            <w:pPr>
              <w:autoSpaceDE w:val="0"/>
              <w:autoSpaceDN w:val="0"/>
              <w:adjustRightInd w:val="0"/>
              <w:ind w:firstLine="33"/>
              <w:jc w:val="right"/>
              <w:rPr>
                <w:sz w:val="20"/>
                <w:szCs w:val="20"/>
              </w:rPr>
            </w:pPr>
            <w:r w:rsidRPr="00D568FD">
              <w:rPr>
                <w:sz w:val="20"/>
                <w:szCs w:val="20"/>
              </w:rPr>
              <w:t>67612,3</w:t>
            </w:r>
          </w:p>
        </w:tc>
      </w:tr>
      <w:tr w:rsidR="00F07258" w:rsidRPr="00D568FD" w:rsidTr="00FE0805">
        <w:tc>
          <w:tcPr>
            <w:tcW w:w="3973" w:type="dxa"/>
            <w:shd w:val="clear" w:color="auto" w:fill="auto"/>
          </w:tcPr>
          <w:p w:rsidR="00F07258" w:rsidRPr="00D568FD" w:rsidRDefault="00F07258" w:rsidP="00FE0805">
            <w:pPr>
              <w:autoSpaceDE w:val="0"/>
              <w:autoSpaceDN w:val="0"/>
              <w:adjustRightInd w:val="0"/>
              <w:jc w:val="both"/>
              <w:rPr>
                <w:sz w:val="20"/>
                <w:szCs w:val="20"/>
              </w:rPr>
            </w:pPr>
            <w:r w:rsidRPr="00D568FD">
              <w:rPr>
                <w:sz w:val="20"/>
                <w:szCs w:val="20"/>
              </w:rPr>
              <w:t>из бюджета Пермского края</w:t>
            </w:r>
          </w:p>
        </w:tc>
        <w:tc>
          <w:tcPr>
            <w:tcW w:w="1664"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39190,9</w:t>
            </w:r>
          </w:p>
        </w:tc>
        <w:tc>
          <w:tcPr>
            <w:tcW w:w="1275" w:type="dxa"/>
            <w:shd w:val="clear" w:color="auto" w:fill="auto"/>
          </w:tcPr>
          <w:p w:rsidR="00F07258" w:rsidRPr="00D568FD" w:rsidRDefault="00F07258" w:rsidP="00FE0805">
            <w:pPr>
              <w:autoSpaceDE w:val="0"/>
              <w:autoSpaceDN w:val="0"/>
              <w:adjustRightInd w:val="0"/>
              <w:ind w:firstLine="34"/>
              <w:jc w:val="right"/>
              <w:rPr>
                <w:sz w:val="20"/>
                <w:szCs w:val="20"/>
              </w:rPr>
            </w:pPr>
            <w:r w:rsidRPr="00D568FD">
              <w:rPr>
                <w:sz w:val="20"/>
                <w:szCs w:val="20"/>
              </w:rPr>
              <w:t>40686,9</w:t>
            </w:r>
          </w:p>
        </w:tc>
        <w:tc>
          <w:tcPr>
            <w:tcW w:w="1276" w:type="dxa"/>
            <w:shd w:val="clear" w:color="auto" w:fill="auto"/>
          </w:tcPr>
          <w:p w:rsidR="00F07258" w:rsidRPr="00D568FD" w:rsidRDefault="00F07258" w:rsidP="00FE0805">
            <w:pPr>
              <w:autoSpaceDE w:val="0"/>
              <w:autoSpaceDN w:val="0"/>
              <w:adjustRightInd w:val="0"/>
              <w:ind w:firstLine="33"/>
              <w:jc w:val="right"/>
              <w:rPr>
                <w:sz w:val="20"/>
                <w:szCs w:val="20"/>
              </w:rPr>
            </w:pPr>
            <w:r w:rsidRPr="00D568FD">
              <w:rPr>
                <w:sz w:val="20"/>
                <w:szCs w:val="20"/>
              </w:rPr>
              <w:t>40156,1</w:t>
            </w:r>
          </w:p>
        </w:tc>
        <w:tc>
          <w:tcPr>
            <w:tcW w:w="1276" w:type="dxa"/>
          </w:tcPr>
          <w:p w:rsidR="00F07258" w:rsidRPr="00D568FD" w:rsidRDefault="00F07258" w:rsidP="00FE0805">
            <w:pPr>
              <w:autoSpaceDE w:val="0"/>
              <w:autoSpaceDN w:val="0"/>
              <w:adjustRightInd w:val="0"/>
              <w:ind w:firstLine="33"/>
              <w:jc w:val="right"/>
              <w:rPr>
                <w:sz w:val="20"/>
                <w:szCs w:val="20"/>
              </w:rPr>
            </w:pPr>
            <w:r w:rsidRPr="00D568FD">
              <w:rPr>
                <w:sz w:val="20"/>
                <w:szCs w:val="20"/>
              </w:rPr>
              <w:t>39735,77</w:t>
            </w:r>
          </w:p>
        </w:tc>
      </w:tr>
      <w:tr w:rsidR="00F07258" w:rsidRPr="00D568FD" w:rsidTr="00FE0805">
        <w:tc>
          <w:tcPr>
            <w:tcW w:w="3973" w:type="dxa"/>
            <w:shd w:val="clear" w:color="auto" w:fill="auto"/>
          </w:tcPr>
          <w:p w:rsidR="00F07258" w:rsidRPr="00D568FD" w:rsidRDefault="00F07258" w:rsidP="00FE0805">
            <w:pPr>
              <w:autoSpaceDE w:val="0"/>
              <w:autoSpaceDN w:val="0"/>
              <w:adjustRightInd w:val="0"/>
              <w:jc w:val="both"/>
              <w:rPr>
                <w:sz w:val="20"/>
                <w:szCs w:val="20"/>
              </w:rPr>
            </w:pPr>
            <w:r w:rsidRPr="00D568FD">
              <w:rPr>
                <w:sz w:val="20"/>
                <w:szCs w:val="20"/>
              </w:rPr>
              <w:t>из бюджета ЗАТО Звёздный</w:t>
            </w:r>
          </w:p>
        </w:tc>
        <w:tc>
          <w:tcPr>
            <w:tcW w:w="1664"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28642,8</w:t>
            </w:r>
          </w:p>
        </w:tc>
        <w:tc>
          <w:tcPr>
            <w:tcW w:w="1275" w:type="dxa"/>
            <w:shd w:val="clear" w:color="auto" w:fill="auto"/>
          </w:tcPr>
          <w:p w:rsidR="00F07258" w:rsidRPr="00D568FD" w:rsidRDefault="00F07258" w:rsidP="00FE0805">
            <w:pPr>
              <w:autoSpaceDE w:val="0"/>
              <w:autoSpaceDN w:val="0"/>
              <w:adjustRightInd w:val="0"/>
              <w:ind w:firstLine="34"/>
              <w:jc w:val="right"/>
              <w:rPr>
                <w:sz w:val="20"/>
                <w:szCs w:val="20"/>
              </w:rPr>
            </w:pPr>
            <w:r w:rsidRPr="00D568FD">
              <w:rPr>
                <w:sz w:val="20"/>
                <w:szCs w:val="20"/>
              </w:rPr>
              <w:t>32135,0</w:t>
            </w:r>
          </w:p>
        </w:tc>
        <w:tc>
          <w:tcPr>
            <w:tcW w:w="1276" w:type="dxa"/>
            <w:shd w:val="clear" w:color="auto" w:fill="auto"/>
          </w:tcPr>
          <w:p w:rsidR="00F07258" w:rsidRPr="00D568FD" w:rsidRDefault="00F07258" w:rsidP="00FE0805">
            <w:pPr>
              <w:autoSpaceDE w:val="0"/>
              <w:autoSpaceDN w:val="0"/>
              <w:adjustRightInd w:val="0"/>
              <w:ind w:firstLine="33"/>
              <w:jc w:val="right"/>
              <w:rPr>
                <w:sz w:val="20"/>
                <w:szCs w:val="20"/>
              </w:rPr>
            </w:pPr>
            <w:r w:rsidRPr="00D568FD">
              <w:rPr>
                <w:sz w:val="20"/>
                <w:szCs w:val="20"/>
              </w:rPr>
              <w:t>31955,1</w:t>
            </w:r>
          </w:p>
        </w:tc>
        <w:tc>
          <w:tcPr>
            <w:tcW w:w="1276" w:type="dxa"/>
          </w:tcPr>
          <w:p w:rsidR="00F07258" w:rsidRPr="00D568FD" w:rsidRDefault="00F07258" w:rsidP="00FE0805">
            <w:pPr>
              <w:autoSpaceDE w:val="0"/>
              <w:autoSpaceDN w:val="0"/>
              <w:adjustRightInd w:val="0"/>
              <w:ind w:firstLine="33"/>
              <w:jc w:val="right"/>
              <w:rPr>
                <w:sz w:val="20"/>
                <w:szCs w:val="20"/>
              </w:rPr>
            </w:pPr>
            <w:r w:rsidRPr="00D568FD">
              <w:rPr>
                <w:sz w:val="20"/>
                <w:szCs w:val="20"/>
              </w:rPr>
              <w:t>27876,6</w:t>
            </w:r>
          </w:p>
        </w:tc>
      </w:tr>
      <w:tr w:rsidR="00F07258" w:rsidRPr="00D568FD" w:rsidTr="00FE0805">
        <w:tc>
          <w:tcPr>
            <w:tcW w:w="3973" w:type="dxa"/>
            <w:shd w:val="clear" w:color="auto" w:fill="auto"/>
          </w:tcPr>
          <w:p w:rsidR="00F07258" w:rsidRPr="00D568FD" w:rsidRDefault="00F07258" w:rsidP="00FE0805">
            <w:pPr>
              <w:autoSpaceDE w:val="0"/>
              <w:autoSpaceDN w:val="0"/>
              <w:adjustRightInd w:val="0"/>
              <w:jc w:val="both"/>
              <w:rPr>
                <w:sz w:val="20"/>
                <w:szCs w:val="20"/>
              </w:rPr>
            </w:pPr>
            <w:r w:rsidRPr="00D568FD">
              <w:rPr>
                <w:sz w:val="20"/>
                <w:szCs w:val="20"/>
              </w:rPr>
              <w:t>Внебюджетное финансирование, в т.ч.</w:t>
            </w:r>
          </w:p>
        </w:tc>
        <w:tc>
          <w:tcPr>
            <w:tcW w:w="1664"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3660,2</w:t>
            </w:r>
          </w:p>
        </w:tc>
        <w:tc>
          <w:tcPr>
            <w:tcW w:w="1275" w:type="dxa"/>
            <w:shd w:val="clear" w:color="auto" w:fill="auto"/>
          </w:tcPr>
          <w:p w:rsidR="00F07258" w:rsidRPr="00D568FD" w:rsidRDefault="00F07258" w:rsidP="00FE0805">
            <w:pPr>
              <w:autoSpaceDE w:val="0"/>
              <w:autoSpaceDN w:val="0"/>
              <w:adjustRightInd w:val="0"/>
              <w:ind w:firstLine="34"/>
              <w:jc w:val="right"/>
              <w:rPr>
                <w:sz w:val="20"/>
                <w:szCs w:val="20"/>
              </w:rPr>
            </w:pPr>
            <w:r w:rsidRPr="00D568FD">
              <w:rPr>
                <w:sz w:val="20"/>
                <w:szCs w:val="20"/>
              </w:rPr>
              <w:t>6959,0</w:t>
            </w:r>
          </w:p>
        </w:tc>
        <w:tc>
          <w:tcPr>
            <w:tcW w:w="1276" w:type="dxa"/>
            <w:shd w:val="clear" w:color="auto" w:fill="auto"/>
          </w:tcPr>
          <w:p w:rsidR="00F07258" w:rsidRPr="00D568FD" w:rsidRDefault="00F07258" w:rsidP="00FE0805">
            <w:pPr>
              <w:autoSpaceDE w:val="0"/>
              <w:autoSpaceDN w:val="0"/>
              <w:adjustRightInd w:val="0"/>
              <w:ind w:firstLine="33"/>
              <w:jc w:val="right"/>
              <w:rPr>
                <w:sz w:val="20"/>
                <w:szCs w:val="20"/>
              </w:rPr>
            </w:pPr>
            <w:r w:rsidRPr="00D568FD">
              <w:rPr>
                <w:sz w:val="20"/>
                <w:szCs w:val="20"/>
              </w:rPr>
              <w:t>7461,1</w:t>
            </w:r>
          </w:p>
        </w:tc>
        <w:tc>
          <w:tcPr>
            <w:tcW w:w="1276" w:type="dxa"/>
          </w:tcPr>
          <w:p w:rsidR="00F07258" w:rsidRPr="00D568FD" w:rsidRDefault="00F07258" w:rsidP="00FE0805">
            <w:pPr>
              <w:autoSpaceDE w:val="0"/>
              <w:autoSpaceDN w:val="0"/>
              <w:adjustRightInd w:val="0"/>
              <w:ind w:firstLine="33"/>
              <w:jc w:val="right"/>
              <w:rPr>
                <w:sz w:val="20"/>
                <w:szCs w:val="20"/>
              </w:rPr>
            </w:pPr>
            <w:r w:rsidRPr="00D568FD">
              <w:rPr>
                <w:sz w:val="20"/>
                <w:szCs w:val="20"/>
              </w:rPr>
              <w:t>7799,4</w:t>
            </w:r>
          </w:p>
        </w:tc>
      </w:tr>
      <w:tr w:rsidR="00F07258" w:rsidRPr="00D568FD" w:rsidTr="00FE0805">
        <w:tc>
          <w:tcPr>
            <w:tcW w:w="3973" w:type="dxa"/>
            <w:shd w:val="clear" w:color="auto" w:fill="auto"/>
          </w:tcPr>
          <w:p w:rsidR="00F07258" w:rsidRPr="00D568FD" w:rsidRDefault="00F07258" w:rsidP="00FE0805">
            <w:pPr>
              <w:autoSpaceDE w:val="0"/>
              <w:autoSpaceDN w:val="0"/>
              <w:adjustRightInd w:val="0"/>
              <w:jc w:val="both"/>
              <w:rPr>
                <w:sz w:val="20"/>
                <w:szCs w:val="20"/>
              </w:rPr>
            </w:pPr>
            <w:r w:rsidRPr="00D568FD">
              <w:rPr>
                <w:sz w:val="20"/>
                <w:szCs w:val="20"/>
              </w:rPr>
              <w:t>платные услуги</w:t>
            </w:r>
          </w:p>
        </w:tc>
        <w:tc>
          <w:tcPr>
            <w:tcW w:w="1664"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3660,2</w:t>
            </w:r>
          </w:p>
        </w:tc>
        <w:tc>
          <w:tcPr>
            <w:tcW w:w="1275" w:type="dxa"/>
            <w:shd w:val="clear" w:color="auto" w:fill="auto"/>
          </w:tcPr>
          <w:p w:rsidR="00F07258" w:rsidRPr="00D568FD" w:rsidRDefault="00F07258" w:rsidP="00FE0805">
            <w:pPr>
              <w:autoSpaceDE w:val="0"/>
              <w:autoSpaceDN w:val="0"/>
              <w:adjustRightInd w:val="0"/>
              <w:ind w:firstLine="34"/>
              <w:jc w:val="right"/>
              <w:rPr>
                <w:sz w:val="20"/>
                <w:szCs w:val="20"/>
              </w:rPr>
            </w:pPr>
            <w:r w:rsidRPr="00D568FD">
              <w:rPr>
                <w:sz w:val="20"/>
                <w:szCs w:val="20"/>
              </w:rPr>
              <w:t>6459,0</w:t>
            </w:r>
          </w:p>
        </w:tc>
        <w:tc>
          <w:tcPr>
            <w:tcW w:w="1276" w:type="dxa"/>
            <w:shd w:val="clear" w:color="auto" w:fill="auto"/>
          </w:tcPr>
          <w:p w:rsidR="00F07258" w:rsidRPr="00D568FD" w:rsidRDefault="00F07258" w:rsidP="00FE0805">
            <w:pPr>
              <w:autoSpaceDE w:val="0"/>
              <w:autoSpaceDN w:val="0"/>
              <w:adjustRightInd w:val="0"/>
              <w:ind w:firstLine="33"/>
              <w:jc w:val="right"/>
              <w:rPr>
                <w:sz w:val="20"/>
                <w:szCs w:val="20"/>
              </w:rPr>
            </w:pPr>
            <w:r w:rsidRPr="00D568FD">
              <w:rPr>
                <w:sz w:val="20"/>
                <w:szCs w:val="20"/>
              </w:rPr>
              <w:t>7461,1</w:t>
            </w:r>
          </w:p>
        </w:tc>
        <w:tc>
          <w:tcPr>
            <w:tcW w:w="1276" w:type="dxa"/>
          </w:tcPr>
          <w:p w:rsidR="00F07258" w:rsidRPr="00D568FD" w:rsidRDefault="00F07258" w:rsidP="00FE0805">
            <w:pPr>
              <w:autoSpaceDE w:val="0"/>
              <w:autoSpaceDN w:val="0"/>
              <w:adjustRightInd w:val="0"/>
              <w:ind w:firstLine="33"/>
              <w:jc w:val="right"/>
              <w:rPr>
                <w:sz w:val="20"/>
                <w:szCs w:val="20"/>
              </w:rPr>
            </w:pPr>
            <w:r w:rsidRPr="00D568FD">
              <w:rPr>
                <w:sz w:val="20"/>
                <w:szCs w:val="20"/>
              </w:rPr>
              <w:t>7799,4</w:t>
            </w:r>
          </w:p>
        </w:tc>
      </w:tr>
      <w:tr w:rsidR="00F07258" w:rsidRPr="00D568FD" w:rsidTr="00FE0805">
        <w:tc>
          <w:tcPr>
            <w:tcW w:w="3973" w:type="dxa"/>
            <w:shd w:val="clear" w:color="auto" w:fill="auto"/>
          </w:tcPr>
          <w:p w:rsidR="00F07258" w:rsidRPr="00D568FD" w:rsidRDefault="00F07258" w:rsidP="00FE0805">
            <w:pPr>
              <w:autoSpaceDE w:val="0"/>
              <w:autoSpaceDN w:val="0"/>
              <w:adjustRightInd w:val="0"/>
              <w:jc w:val="both"/>
              <w:rPr>
                <w:sz w:val="20"/>
                <w:szCs w:val="20"/>
              </w:rPr>
            </w:pPr>
            <w:r w:rsidRPr="00D568FD">
              <w:rPr>
                <w:sz w:val="20"/>
                <w:szCs w:val="20"/>
              </w:rPr>
              <w:t>привлеченные средства (гранты, частные пожертвования)</w:t>
            </w:r>
          </w:p>
        </w:tc>
        <w:tc>
          <w:tcPr>
            <w:tcW w:w="1664"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w:t>
            </w:r>
          </w:p>
        </w:tc>
        <w:tc>
          <w:tcPr>
            <w:tcW w:w="1275" w:type="dxa"/>
            <w:shd w:val="clear" w:color="auto" w:fill="auto"/>
          </w:tcPr>
          <w:p w:rsidR="00F07258" w:rsidRPr="00D568FD" w:rsidRDefault="00F07258" w:rsidP="00FE0805">
            <w:pPr>
              <w:autoSpaceDE w:val="0"/>
              <w:autoSpaceDN w:val="0"/>
              <w:adjustRightInd w:val="0"/>
              <w:ind w:firstLine="34"/>
              <w:jc w:val="right"/>
              <w:rPr>
                <w:sz w:val="20"/>
                <w:szCs w:val="20"/>
              </w:rPr>
            </w:pPr>
            <w:r w:rsidRPr="00D568FD">
              <w:rPr>
                <w:sz w:val="20"/>
                <w:szCs w:val="20"/>
              </w:rPr>
              <w:t>500,0.</w:t>
            </w:r>
          </w:p>
        </w:tc>
        <w:tc>
          <w:tcPr>
            <w:tcW w:w="1276" w:type="dxa"/>
            <w:shd w:val="clear" w:color="auto" w:fill="auto"/>
          </w:tcPr>
          <w:p w:rsidR="00F07258" w:rsidRPr="00D568FD" w:rsidRDefault="00F07258" w:rsidP="00FE0805">
            <w:pPr>
              <w:autoSpaceDE w:val="0"/>
              <w:autoSpaceDN w:val="0"/>
              <w:adjustRightInd w:val="0"/>
              <w:ind w:firstLine="33"/>
              <w:jc w:val="right"/>
              <w:rPr>
                <w:sz w:val="20"/>
                <w:szCs w:val="20"/>
              </w:rPr>
            </w:pPr>
            <w:r w:rsidRPr="00D568FD">
              <w:rPr>
                <w:sz w:val="20"/>
                <w:szCs w:val="20"/>
              </w:rPr>
              <w:t>-</w:t>
            </w:r>
          </w:p>
        </w:tc>
        <w:tc>
          <w:tcPr>
            <w:tcW w:w="1276" w:type="dxa"/>
          </w:tcPr>
          <w:p w:rsidR="00F07258" w:rsidRPr="00D568FD" w:rsidRDefault="00F07258" w:rsidP="00FE0805">
            <w:pPr>
              <w:autoSpaceDE w:val="0"/>
              <w:autoSpaceDN w:val="0"/>
              <w:adjustRightInd w:val="0"/>
              <w:ind w:firstLine="33"/>
              <w:jc w:val="right"/>
              <w:rPr>
                <w:sz w:val="20"/>
                <w:szCs w:val="20"/>
              </w:rPr>
            </w:pPr>
            <w:r w:rsidRPr="00D568FD">
              <w:rPr>
                <w:sz w:val="20"/>
                <w:szCs w:val="20"/>
              </w:rPr>
              <w:t>0</w:t>
            </w:r>
          </w:p>
        </w:tc>
      </w:tr>
    </w:tbl>
    <w:p w:rsidR="00F07258" w:rsidRDefault="00F07258" w:rsidP="00F07258">
      <w:pPr>
        <w:ind w:firstLine="709"/>
        <w:jc w:val="both"/>
        <w:rPr>
          <w:lang w:eastAsia="ar-SA"/>
        </w:rPr>
      </w:pPr>
    </w:p>
    <w:p w:rsidR="00F07258" w:rsidRPr="00D568FD" w:rsidRDefault="00F07258" w:rsidP="00F07258">
      <w:pPr>
        <w:ind w:firstLine="709"/>
        <w:jc w:val="both"/>
        <w:rPr>
          <w:lang w:bidi="en-US"/>
        </w:rPr>
      </w:pPr>
      <w:r w:rsidRPr="00CF1ABC">
        <w:rPr>
          <w:lang w:bidi="en-US"/>
        </w:rPr>
        <w:t>С 01.08.2018 года на территории ЗАТО Звёздный общее образование представлено МБУ СОШ ЗАТО Звёздный, которое реализует общеобразовательные программы начального общего, основного общего и среднего общего образования.</w:t>
      </w:r>
      <w:r w:rsidRPr="00D568FD">
        <w:rPr>
          <w:lang w:bidi="en-US"/>
        </w:rPr>
        <w:t xml:space="preserve"> </w:t>
      </w:r>
    </w:p>
    <w:p w:rsidR="00F07258" w:rsidRPr="00F07258" w:rsidRDefault="00F07258" w:rsidP="00F07258">
      <w:pPr>
        <w:ind w:firstLine="708"/>
        <w:contextualSpacing/>
        <w:jc w:val="both"/>
        <w:rPr>
          <w:sz w:val="10"/>
          <w:szCs w:val="10"/>
        </w:rPr>
      </w:pPr>
    </w:p>
    <w:p w:rsidR="00F07258" w:rsidRPr="00D568FD" w:rsidRDefault="00F07258" w:rsidP="00F07258">
      <w:pPr>
        <w:rPr>
          <w:sz w:val="20"/>
          <w:szCs w:val="20"/>
          <w:lang w:bidi="en-US"/>
        </w:rPr>
      </w:pPr>
      <w:r w:rsidRPr="00D568FD">
        <w:rPr>
          <w:sz w:val="20"/>
          <w:szCs w:val="20"/>
          <w:lang w:bidi="en-US"/>
        </w:rPr>
        <w:t xml:space="preserve">Таблица </w:t>
      </w:r>
      <w:r>
        <w:rPr>
          <w:sz w:val="20"/>
          <w:szCs w:val="20"/>
          <w:lang w:bidi="en-US"/>
        </w:rPr>
        <w:t>5</w:t>
      </w:r>
      <w:r w:rsidRPr="00D568FD">
        <w:rPr>
          <w:sz w:val="20"/>
          <w:szCs w:val="20"/>
          <w:lang w:bidi="en-US"/>
        </w:rPr>
        <w:t xml:space="preserve">.  Динамика развития </w:t>
      </w:r>
      <w:r>
        <w:rPr>
          <w:sz w:val="20"/>
          <w:szCs w:val="20"/>
        </w:rPr>
        <w:t>начального звена МБУ СОШ</w:t>
      </w:r>
      <w:r w:rsidRPr="00D568FD">
        <w:rPr>
          <w:sz w:val="20"/>
          <w:szCs w:val="20"/>
        </w:rPr>
        <w:t xml:space="preserve"> ЗАТО Звёздный</w:t>
      </w:r>
      <w:r>
        <w:rPr>
          <w:sz w:val="20"/>
          <w:szCs w:val="20"/>
        </w:rPr>
        <w:t xml:space="preserve"> (до 01.08.2018 – МБУ НОШ ЗАТО Звёздный) </w:t>
      </w:r>
      <w:r w:rsidRPr="00D568FD">
        <w:rPr>
          <w:sz w:val="20"/>
          <w:szCs w:val="20"/>
        </w:rPr>
        <w:t xml:space="preserve"> </w:t>
      </w:r>
      <w:r w:rsidRPr="00D568FD">
        <w:rPr>
          <w:sz w:val="20"/>
          <w:szCs w:val="20"/>
          <w:lang w:bidi="en-US"/>
        </w:rPr>
        <w:t>(чел.)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1275"/>
        <w:gridCol w:w="993"/>
        <w:gridCol w:w="1134"/>
        <w:gridCol w:w="992"/>
      </w:tblGrid>
      <w:tr w:rsidR="00F07258" w:rsidRPr="00D568FD" w:rsidTr="00FE0805">
        <w:tc>
          <w:tcPr>
            <w:tcW w:w="5070" w:type="dxa"/>
          </w:tcPr>
          <w:p w:rsidR="00F07258" w:rsidRPr="00D568FD" w:rsidRDefault="00F07258" w:rsidP="00FE0805">
            <w:pPr>
              <w:rPr>
                <w:b/>
                <w:sz w:val="20"/>
                <w:szCs w:val="20"/>
                <w:lang w:bidi="en-US"/>
              </w:rPr>
            </w:pPr>
            <w:r w:rsidRPr="00D568FD">
              <w:rPr>
                <w:b/>
                <w:sz w:val="20"/>
                <w:szCs w:val="20"/>
                <w:lang w:bidi="en-US"/>
              </w:rPr>
              <w:t xml:space="preserve">Показатели </w:t>
            </w:r>
          </w:p>
        </w:tc>
        <w:tc>
          <w:tcPr>
            <w:tcW w:w="1275" w:type="dxa"/>
          </w:tcPr>
          <w:p w:rsidR="00F07258" w:rsidRPr="00D568FD" w:rsidRDefault="00F07258" w:rsidP="00FE0805">
            <w:pPr>
              <w:jc w:val="center"/>
              <w:rPr>
                <w:b/>
                <w:sz w:val="20"/>
                <w:szCs w:val="20"/>
                <w:lang w:bidi="en-US"/>
              </w:rPr>
            </w:pPr>
            <w:r w:rsidRPr="00D568FD">
              <w:rPr>
                <w:b/>
                <w:sz w:val="20"/>
                <w:szCs w:val="20"/>
                <w:lang w:bidi="en-US"/>
              </w:rPr>
              <w:t>2014</w:t>
            </w:r>
          </w:p>
        </w:tc>
        <w:tc>
          <w:tcPr>
            <w:tcW w:w="993" w:type="dxa"/>
          </w:tcPr>
          <w:p w:rsidR="00F07258" w:rsidRPr="00D568FD" w:rsidRDefault="00F07258" w:rsidP="00FE0805">
            <w:pPr>
              <w:ind w:firstLine="34"/>
              <w:jc w:val="center"/>
              <w:rPr>
                <w:b/>
                <w:sz w:val="20"/>
                <w:szCs w:val="20"/>
                <w:lang w:bidi="en-US"/>
              </w:rPr>
            </w:pPr>
            <w:r w:rsidRPr="00D568FD">
              <w:rPr>
                <w:b/>
                <w:sz w:val="20"/>
                <w:szCs w:val="20"/>
                <w:lang w:bidi="en-US"/>
              </w:rPr>
              <w:t>2015</w:t>
            </w:r>
          </w:p>
        </w:tc>
        <w:tc>
          <w:tcPr>
            <w:tcW w:w="1134" w:type="dxa"/>
          </w:tcPr>
          <w:p w:rsidR="00F07258" w:rsidRPr="00D568FD" w:rsidRDefault="00F07258" w:rsidP="00FE0805">
            <w:pPr>
              <w:jc w:val="center"/>
              <w:rPr>
                <w:b/>
                <w:sz w:val="20"/>
                <w:szCs w:val="20"/>
                <w:lang w:bidi="en-US"/>
              </w:rPr>
            </w:pPr>
            <w:r w:rsidRPr="00D568FD">
              <w:rPr>
                <w:b/>
                <w:sz w:val="20"/>
                <w:szCs w:val="20"/>
                <w:lang w:bidi="en-US"/>
              </w:rPr>
              <w:t>2016</w:t>
            </w:r>
          </w:p>
        </w:tc>
        <w:tc>
          <w:tcPr>
            <w:tcW w:w="992" w:type="dxa"/>
          </w:tcPr>
          <w:p w:rsidR="00F07258" w:rsidRPr="00D568FD" w:rsidRDefault="00F07258" w:rsidP="00FE0805">
            <w:pPr>
              <w:jc w:val="center"/>
              <w:rPr>
                <w:b/>
                <w:sz w:val="20"/>
                <w:szCs w:val="20"/>
                <w:lang w:bidi="en-US"/>
              </w:rPr>
            </w:pPr>
            <w:r w:rsidRPr="00D568FD">
              <w:rPr>
                <w:b/>
                <w:sz w:val="20"/>
                <w:szCs w:val="20"/>
                <w:lang w:bidi="en-US"/>
              </w:rPr>
              <w:t>2017</w:t>
            </w:r>
          </w:p>
        </w:tc>
      </w:tr>
      <w:tr w:rsidR="00F07258" w:rsidRPr="00D568FD" w:rsidTr="00FE0805">
        <w:tc>
          <w:tcPr>
            <w:tcW w:w="5070" w:type="dxa"/>
          </w:tcPr>
          <w:p w:rsidR="00F07258" w:rsidRPr="00D568FD" w:rsidRDefault="00F07258" w:rsidP="00FE0805">
            <w:pPr>
              <w:rPr>
                <w:sz w:val="20"/>
                <w:szCs w:val="20"/>
                <w:lang w:bidi="en-US"/>
              </w:rPr>
            </w:pPr>
            <w:r w:rsidRPr="00D568FD">
              <w:rPr>
                <w:sz w:val="20"/>
                <w:szCs w:val="20"/>
                <w:lang w:bidi="en-US"/>
              </w:rPr>
              <w:t>Количество учащихся, из них</w:t>
            </w:r>
          </w:p>
        </w:tc>
        <w:tc>
          <w:tcPr>
            <w:tcW w:w="1275" w:type="dxa"/>
          </w:tcPr>
          <w:p w:rsidR="00F07258" w:rsidRPr="00D568FD" w:rsidRDefault="00F07258" w:rsidP="00FE0805">
            <w:pPr>
              <w:jc w:val="right"/>
              <w:rPr>
                <w:sz w:val="20"/>
                <w:szCs w:val="20"/>
                <w:lang w:bidi="en-US"/>
              </w:rPr>
            </w:pPr>
            <w:r w:rsidRPr="00D568FD">
              <w:rPr>
                <w:sz w:val="20"/>
                <w:szCs w:val="20"/>
                <w:lang w:bidi="en-US"/>
              </w:rPr>
              <w:t>417</w:t>
            </w:r>
          </w:p>
        </w:tc>
        <w:tc>
          <w:tcPr>
            <w:tcW w:w="993" w:type="dxa"/>
          </w:tcPr>
          <w:p w:rsidR="00F07258" w:rsidRPr="00D568FD" w:rsidRDefault="00F07258" w:rsidP="00FE0805">
            <w:pPr>
              <w:ind w:firstLine="34"/>
              <w:jc w:val="right"/>
              <w:rPr>
                <w:sz w:val="20"/>
                <w:szCs w:val="20"/>
                <w:lang w:bidi="en-US"/>
              </w:rPr>
            </w:pPr>
            <w:r w:rsidRPr="00D568FD">
              <w:rPr>
                <w:sz w:val="20"/>
                <w:szCs w:val="20"/>
                <w:lang w:bidi="en-US"/>
              </w:rPr>
              <w:t>417</w:t>
            </w:r>
          </w:p>
        </w:tc>
        <w:tc>
          <w:tcPr>
            <w:tcW w:w="1134" w:type="dxa"/>
          </w:tcPr>
          <w:p w:rsidR="00F07258" w:rsidRPr="00D568FD" w:rsidRDefault="00F07258" w:rsidP="00FE0805">
            <w:pPr>
              <w:jc w:val="right"/>
              <w:rPr>
                <w:sz w:val="20"/>
                <w:szCs w:val="20"/>
                <w:lang w:bidi="en-US"/>
              </w:rPr>
            </w:pPr>
            <w:r w:rsidRPr="00D568FD">
              <w:rPr>
                <w:sz w:val="20"/>
                <w:szCs w:val="20"/>
                <w:lang w:bidi="en-US"/>
              </w:rPr>
              <w:t>438</w:t>
            </w:r>
          </w:p>
        </w:tc>
        <w:tc>
          <w:tcPr>
            <w:tcW w:w="992" w:type="dxa"/>
          </w:tcPr>
          <w:p w:rsidR="00F07258" w:rsidRPr="00D568FD" w:rsidRDefault="00F07258" w:rsidP="00FE0805">
            <w:pPr>
              <w:jc w:val="right"/>
              <w:rPr>
                <w:sz w:val="20"/>
                <w:szCs w:val="20"/>
                <w:lang w:bidi="en-US"/>
              </w:rPr>
            </w:pPr>
            <w:r w:rsidRPr="00D568FD">
              <w:rPr>
                <w:sz w:val="20"/>
                <w:szCs w:val="20"/>
                <w:lang w:bidi="en-US"/>
              </w:rPr>
              <w:t>451</w:t>
            </w:r>
          </w:p>
        </w:tc>
      </w:tr>
      <w:tr w:rsidR="00F07258" w:rsidRPr="00D568FD" w:rsidTr="00FE0805">
        <w:tc>
          <w:tcPr>
            <w:tcW w:w="5070" w:type="dxa"/>
          </w:tcPr>
          <w:p w:rsidR="00F07258" w:rsidRPr="00D568FD" w:rsidRDefault="00F07258" w:rsidP="00FE0805">
            <w:pPr>
              <w:rPr>
                <w:sz w:val="20"/>
                <w:szCs w:val="20"/>
                <w:lang w:bidi="en-US"/>
              </w:rPr>
            </w:pPr>
            <w:r w:rsidRPr="00D568FD">
              <w:rPr>
                <w:sz w:val="20"/>
                <w:szCs w:val="20"/>
                <w:lang w:bidi="en-US"/>
              </w:rPr>
              <w:t>Учащиеся с ОВЗ</w:t>
            </w:r>
          </w:p>
        </w:tc>
        <w:tc>
          <w:tcPr>
            <w:tcW w:w="1275" w:type="dxa"/>
          </w:tcPr>
          <w:p w:rsidR="00F07258" w:rsidRPr="00D568FD" w:rsidRDefault="00F07258" w:rsidP="00FE0805">
            <w:pPr>
              <w:jc w:val="right"/>
              <w:rPr>
                <w:sz w:val="20"/>
                <w:szCs w:val="20"/>
                <w:lang w:bidi="en-US"/>
              </w:rPr>
            </w:pPr>
            <w:r w:rsidRPr="00D568FD">
              <w:rPr>
                <w:sz w:val="20"/>
                <w:szCs w:val="20"/>
                <w:lang w:bidi="en-US"/>
              </w:rPr>
              <w:t>32</w:t>
            </w:r>
          </w:p>
        </w:tc>
        <w:tc>
          <w:tcPr>
            <w:tcW w:w="993" w:type="dxa"/>
          </w:tcPr>
          <w:p w:rsidR="00F07258" w:rsidRPr="00D568FD" w:rsidRDefault="00F07258" w:rsidP="00FE0805">
            <w:pPr>
              <w:ind w:firstLine="34"/>
              <w:jc w:val="right"/>
              <w:rPr>
                <w:sz w:val="20"/>
                <w:szCs w:val="20"/>
                <w:lang w:bidi="en-US"/>
              </w:rPr>
            </w:pPr>
            <w:r w:rsidRPr="00D568FD">
              <w:rPr>
                <w:sz w:val="20"/>
                <w:szCs w:val="20"/>
                <w:lang w:bidi="en-US"/>
              </w:rPr>
              <w:t>43</w:t>
            </w:r>
          </w:p>
        </w:tc>
        <w:tc>
          <w:tcPr>
            <w:tcW w:w="1134" w:type="dxa"/>
          </w:tcPr>
          <w:p w:rsidR="00F07258" w:rsidRPr="00D568FD" w:rsidRDefault="00F07258" w:rsidP="00FE0805">
            <w:pPr>
              <w:jc w:val="right"/>
              <w:rPr>
                <w:sz w:val="20"/>
                <w:szCs w:val="20"/>
                <w:lang w:bidi="en-US"/>
              </w:rPr>
            </w:pPr>
            <w:r w:rsidRPr="00D568FD">
              <w:rPr>
                <w:sz w:val="20"/>
                <w:szCs w:val="20"/>
                <w:lang w:bidi="en-US"/>
              </w:rPr>
              <w:t>35</w:t>
            </w:r>
          </w:p>
        </w:tc>
        <w:tc>
          <w:tcPr>
            <w:tcW w:w="992" w:type="dxa"/>
          </w:tcPr>
          <w:p w:rsidR="00F07258" w:rsidRPr="00D568FD" w:rsidRDefault="00F07258" w:rsidP="00FE0805">
            <w:pPr>
              <w:jc w:val="right"/>
              <w:rPr>
                <w:sz w:val="20"/>
                <w:szCs w:val="20"/>
                <w:lang w:bidi="en-US"/>
              </w:rPr>
            </w:pPr>
            <w:r w:rsidRPr="00D568FD">
              <w:rPr>
                <w:sz w:val="20"/>
                <w:szCs w:val="20"/>
                <w:lang w:bidi="en-US"/>
              </w:rPr>
              <w:t>26</w:t>
            </w:r>
          </w:p>
        </w:tc>
      </w:tr>
      <w:tr w:rsidR="00F07258" w:rsidRPr="00D568FD" w:rsidTr="00FE0805">
        <w:tc>
          <w:tcPr>
            <w:tcW w:w="5070" w:type="dxa"/>
          </w:tcPr>
          <w:p w:rsidR="00F07258" w:rsidRPr="00D568FD" w:rsidRDefault="00F07258" w:rsidP="00FE0805">
            <w:pPr>
              <w:rPr>
                <w:sz w:val="20"/>
                <w:szCs w:val="20"/>
                <w:lang w:bidi="en-US"/>
              </w:rPr>
            </w:pPr>
            <w:r w:rsidRPr="00D568FD">
              <w:rPr>
                <w:sz w:val="20"/>
                <w:szCs w:val="20"/>
                <w:lang w:bidi="en-US"/>
              </w:rPr>
              <w:t>Количество работников, в т.ч.</w:t>
            </w:r>
          </w:p>
        </w:tc>
        <w:tc>
          <w:tcPr>
            <w:tcW w:w="1275" w:type="dxa"/>
          </w:tcPr>
          <w:p w:rsidR="00F07258" w:rsidRPr="00D568FD" w:rsidRDefault="00F07258" w:rsidP="00FE0805">
            <w:pPr>
              <w:jc w:val="right"/>
              <w:rPr>
                <w:sz w:val="20"/>
                <w:szCs w:val="20"/>
                <w:lang w:bidi="en-US"/>
              </w:rPr>
            </w:pPr>
            <w:r w:rsidRPr="00D568FD">
              <w:rPr>
                <w:sz w:val="20"/>
                <w:szCs w:val="20"/>
                <w:lang w:bidi="en-US"/>
              </w:rPr>
              <w:t>35</w:t>
            </w:r>
          </w:p>
        </w:tc>
        <w:tc>
          <w:tcPr>
            <w:tcW w:w="993" w:type="dxa"/>
          </w:tcPr>
          <w:p w:rsidR="00F07258" w:rsidRPr="00D568FD" w:rsidRDefault="00F07258" w:rsidP="00FE0805">
            <w:pPr>
              <w:ind w:firstLine="34"/>
              <w:jc w:val="right"/>
              <w:rPr>
                <w:sz w:val="20"/>
                <w:szCs w:val="20"/>
                <w:lang w:bidi="en-US"/>
              </w:rPr>
            </w:pPr>
            <w:r w:rsidRPr="00D568FD">
              <w:rPr>
                <w:sz w:val="20"/>
                <w:szCs w:val="20"/>
                <w:lang w:bidi="en-US"/>
              </w:rPr>
              <w:t>34</w:t>
            </w:r>
          </w:p>
        </w:tc>
        <w:tc>
          <w:tcPr>
            <w:tcW w:w="1134" w:type="dxa"/>
          </w:tcPr>
          <w:p w:rsidR="00F07258" w:rsidRPr="00D568FD" w:rsidRDefault="00F07258" w:rsidP="00FE0805">
            <w:pPr>
              <w:jc w:val="right"/>
              <w:rPr>
                <w:sz w:val="20"/>
                <w:szCs w:val="20"/>
                <w:lang w:bidi="en-US"/>
              </w:rPr>
            </w:pPr>
            <w:r w:rsidRPr="00D568FD">
              <w:rPr>
                <w:sz w:val="20"/>
                <w:szCs w:val="20"/>
                <w:lang w:bidi="en-US"/>
              </w:rPr>
              <w:t>35</w:t>
            </w:r>
          </w:p>
        </w:tc>
        <w:tc>
          <w:tcPr>
            <w:tcW w:w="992" w:type="dxa"/>
          </w:tcPr>
          <w:p w:rsidR="00F07258" w:rsidRPr="00D568FD" w:rsidRDefault="00F07258" w:rsidP="00FE0805">
            <w:pPr>
              <w:jc w:val="right"/>
              <w:rPr>
                <w:sz w:val="20"/>
                <w:szCs w:val="20"/>
                <w:lang w:bidi="en-US"/>
              </w:rPr>
            </w:pPr>
            <w:r w:rsidRPr="00D568FD">
              <w:rPr>
                <w:sz w:val="20"/>
                <w:szCs w:val="20"/>
                <w:lang w:bidi="en-US"/>
              </w:rPr>
              <w:t>36</w:t>
            </w:r>
          </w:p>
        </w:tc>
      </w:tr>
      <w:tr w:rsidR="00F07258" w:rsidRPr="00D568FD" w:rsidTr="00FE0805">
        <w:tc>
          <w:tcPr>
            <w:tcW w:w="5070" w:type="dxa"/>
          </w:tcPr>
          <w:p w:rsidR="00F07258" w:rsidRPr="00D568FD" w:rsidRDefault="00F07258" w:rsidP="00FE0805">
            <w:pPr>
              <w:rPr>
                <w:sz w:val="20"/>
                <w:szCs w:val="20"/>
                <w:lang w:bidi="en-US"/>
              </w:rPr>
            </w:pPr>
            <w:r w:rsidRPr="00D568FD">
              <w:rPr>
                <w:sz w:val="20"/>
                <w:szCs w:val="20"/>
                <w:lang w:bidi="en-US"/>
              </w:rPr>
              <w:t>административный персонал</w:t>
            </w:r>
          </w:p>
        </w:tc>
        <w:tc>
          <w:tcPr>
            <w:tcW w:w="1275" w:type="dxa"/>
          </w:tcPr>
          <w:p w:rsidR="00F07258" w:rsidRPr="00D568FD" w:rsidRDefault="00F07258" w:rsidP="00FE0805">
            <w:pPr>
              <w:jc w:val="right"/>
              <w:rPr>
                <w:sz w:val="20"/>
                <w:szCs w:val="20"/>
                <w:lang w:bidi="en-US"/>
              </w:rPr>
            </w:pPr>
            <w:r w:rsidRPr="00D568FD">
              <w:rPr>
                <w:sz w:val="20"/>
                <w:szCs w:val="20"/>
                <w:lang w:bidi="en-US"/>
              </w:rPr>
              <w:t>2</w:t>
            </w:r>
          </w:p>
        </w:tc>
        <w:tc>
          <w:tcPr>
            <w:tcW w:w="993" w:type="dxa"/>
          </w:tcPr>
          <w:p w:rsidR="00F07258" w:rsidRPr="00D568FD" w:rsidRDefault="00F07258" w:rsidP="00FE0805">
            <w:pPr>
              <w:ind w:firstLine="34"/>
              <w:jc w:val="right"/>
              <w:rPr>
                <w:sz w:val="20"/>
                <w:szCs w:val="20"/>
                <w:lang w:bidi="en-US"/>
              </w:rPr>
            </w:pPr>
            <w:r w:rsidRPr="00D568FD">
              <w:rPr>
                <w:sz w:val="20"/>
                <w:szCs w:val="20"/>
                <w:lang w:bidi="en-US"/>
              </w:rPr>
              <w:t>2</w:t>
            </w:r>
          </w:p>
        </w:tc>
        <w:tc>
          <w:tcPr>
            <w:tcW w:w="1134" w:type="dxa"/>
          </w:tcPr>
          <w:p w:rsidR="00F07258" w:rsidRPr="00D568FD" w:rsidRDefault="00F07258" w:rsidP="00FE0805">
            <w:pPr>
              <w:jc w:val="right"/>
              <w:rPr>
                <w:sz w:val="20"/>
                <w:szCs w:val="20"/>
                <w:lang w:bidi="en-US"/>
              </w:rPr>
            </w:pPr>
            <w:r w:rsidRPr="00D568FD">
              <w:rPr>
                <w:sz w:val="20"/>
                <w:szCs w:val="20"/>
                <w:lang w:bidi="en-US"/>
              </w:rPr>
              <w:t>3</w:t>
            </w:r>
          </w:p>
        </w:tc>
        <w:tc>
          <w:tcPr>
            <w:tcW w:w="992" w:type="dxa"/>
          </w:tcPr>
          <w:p w:rsidR="00F07258" w:rsidRPr="00D568FD" w:rsidRDefault="00F07258" w:rsidP="00FE0805">
            <w:pPr>
              <w:jc w:val="right"/>
              <w:rPr>
                <w:sz w:val="20"/>
                <w:szCs w:val="20"/>
                <w:lang w:bidi="en-US"/>
              </w:rPr>
            </w:pPr>
            <w:r w:rsidRPr="00D568FD">
              <w:rPr>
                <w:sz w:val="20"/>
                <w:szCs w:val="20"/>
                <w:lang w:bidi="en-US"/>
              </w:rPr>
              <w:t>2</w:t>
            </w:r>
          </w:p>
        </w:tc>
      </w:tr>
      <w:tr w:rsidR="00F07258" w:rsidRPr="00D568FD" w:rsidTr="00FE0805">
        <w:tc>
          <w:tcPr>
            <w:tcW w:w="5070" w:type="dxa"/>
          </w:tcPr>
          <w:p w:rsidR="00F07258" w:rsidRPr="00D568FD" w:rsidRDefault="00F07258" w:rsidP="00FE0805">
            <w:pPr>
              <w:rPr>
                <w:sz w:val="20"/>
                <w:szCs w:val="20"/>
                <w:lang w:bidi="en-US"/>
              </w:rPr>
            </w:pPr>
            <w:r w:rsidRPr="00D568FD">
              <w:rPr>
                <w:sz w:val="20"/>
                <w:szCs w:val="20"/>
                <w:lang w:bidi="en-US"/>
              </w:rPr>
              <w:t>педагогический персонал</w:t>
            </w:r>
          </w:p>
        </w:tc>
        <w:tc>
          <w:tcPr>
            <w:tcW w:w="1275" w:type="dxa"/>
          </w:tcPr>
          <w:p w:rsidR="00F07258" w:rsidRPr="00D568FD" w:rsidRDefault="00F07258" w:rsidP="00FE0805">
            <w:pPr>
              <w:jc w:val="right"/>
              <w:rPr>
                <w:sz w:val="20"/>
                <w:szCs w:val="20"/>
                <w:lang w:bidi="en-US"/>
              </w:rPr>
            </w:pPr>
            <w:r w:rsidRPr="00D568FD">
              <w:rPr>
                <w:sz w:val="20"/>
                <w:szCs w:val="20"/>
                <w:lang w:bidi="en-US"/>
              </w:rPr>
              <w:t>29</w:t>
            </w:r>
          </w:p>
        </w:tc>
        <w:tc>
          <w:tcPr>
            <w:tcW w:w="993" w:type="dxa"/>
          </w:tcPr>
          <w:p w:rsidR="00F07258" w:rsidRPr="00D568FD" w:rsidRDefault="00F07258" w:rsidP="00FE0805">
            <w:pPr>
              <w:ind w:firstLine="34"/>
              <w:jc w:val="right"/>
              <w:rPr>
                <w:sz w:val="20"/>
                <w:szCs w:val="20"/>
                <w:lang w:bidi="en-US"/>
              </w:rPr>
            </w:pPr>
            <w:r w:rsidRPr="00D568FD">
              <w:rPr>
                <w:sz w:val="20"/>
                <w:szCs w:val="20"/>
                <w:lang w:bidi="en-US"/>
              </w:rPr>
              <w:t>28</w:t>
            </w:r>
          </w:p>
        </w:tc>
        <w:tc>
          <w:tcPr>
            <w:tcW w:w="1134" w:type="dxa"/>
          </w:tcPr>
          <w:p w:rsidR="00F07258" w:rsidRPr="00D568FD" w:rsidRDefault="00F07258" w:rsidP="00FE0805">
            <w:pPr>
              <w:jc w:val="right"/>
              <w:rPr>
                <w:sz w:val="20"/>
                <w:szCs w:val="20"/>
                <w:lang w:bidi="en-US"/>
              </w:rPr>
            </w:pPr>
            <w:r w:rsidRPr="00D568FD">
              <w:rPr>
                <w:sz w:val="20"/>
                <w:szCs w:val="20"/>
                <w:lang w:bidi="en-US"/>
              </w:rPr>
              <w:t>29</w:t>
            </w:r>
          </w:p>
        </w:tc>
        <w:tc>
          <w:tcPr>
            <w:tcW w:w="992" w:type="dxa"/>
          </w:tcPr>
          <w:p w:rsidR="00F07258" w:rsidRPr="00D568FD" w:rsidRDefault="00F07258" w:rsidP="00FE0805">
            <w:pPr>
              <w:jc w:val="right"/>
              <w:rPr>
                <w:sz w:val="20"/>
                <w:szCs w:val="20"/>
                <w:lang w:bidi="en-US"/>
              </w:rPr>
            </w:pPr>
            <w:r w:rsidRPr="00D568FD">
              <w:rPr>
                <w:sz w:val="20"/>
                <w:szCs w:val="20"/>
                <w:lang w:bidi="en-US"/>
              </w:rPr>
              <w:t>31</w:t>
            </w:r>
          </w:p>
        </w:tc>
      </w:tr>
      <w:tr w:rsidR="00F07258" w:rsidRPr="00D568FD" w:rsidTr="00FE0805">
        <w:tc>
          <w:tcPr>
            <w:tcW w:w="5070" w:type="dxa"/>
          </w:tcPr>
          <w:p w:rsidR="00F07258" w:rsidRPr="00D568FD" w:rsidRDefault="00F07258" w:rsidP="00FE0805">
            <w:pPr>
              <w:rPr>
                <w:sz w:val="20"/>
                <w:szCs w:val="20"/>
                <w:lang w:bidi="en-US"/>
              </w:rPr>
            </w:pPr>
            <w:r w:rsidRPr="00D568FD">
              <w:rPr>
                <w:sz w:val="20"/>
                <w:szCs w:val="20"/>
                <w:lang w:bidi="en-US"/>
              </w:rPr>
              <w:t>вспомогательный и обслуживающий персонал</w:t>
            </w:r>
          </w:p>
        </w:tc>
        <w:tc>
          <w:tcPr>
            <w:tcW w:w="1275" w:type="dxa"/>
          </w:tcPr>
          <w:p w:rsidR="00F07258" w:rsidRPr="00D568FD" w:rsidRDefault="00F07258" w:rsidP="00FE0805">
            <w:pPr>
              <w:jc w:val="right"/>
              <w:rPr>
                <w:sz w:val="20"/>
                <w:szCs w:val="20"/>
                <w:lang w:bidi="en-US"/>
              </w:rPr>
            </w:pPr>
            <w:r w:rsidRPr="00D568FD">
              <w:rPr>
                <w:sz w:val="20"/>
                <w:szCs w:val="20"/>
                <w:lang w:bidi="en-US"/>
              </w:rPr>
              <w:t>4</w:t>
            </w:r>
          </w:p>
        </w:tc>
        <w:tc>
          <w:tcPr>
            <w:tcW w:w="993" w:type="dxa"/>
          </w:tcPr>
          <w:p w:rsidR="00F07258" w:rsidRPr="00D568FD" w:rsidRDefault="00F07258" w:rsidP="00FE0805">
            <w:pPr>
              <w:ind w:firstLine="34"/>
              <w:jc w:val="right"/>
              <w:rPr>
                <w:sz w:val="20"/>
                <w:szCs w:val="20"/>
                <w:lang w:bidi="en-US"/>
              </w:rPr>
            </w:pPr>
            <w:r w:rsidRPr="00D568FD">
              <w:rPr>
                <w:sz w:val="20"/>
                <w:szCs w:val="20"/>
                <w:lang w:bidi="en-US"/>
              </w:rPr>
              <w:t>4</w:t>
            </w:r>
          </w:p>
        </w:tc>
        <w:tc>
          <w:tcPr>
            <w:tcW w:w="1134" w:type="dxa"/>
          </w:tcPr>
          <w:p w:rsidR="00F07258" w:rsidRPr="00D568FD" w:rsidRDefault="00F07258" w:rsidP="00FE0805">
            <w:pPr>
              <w:jc w:val="right"/>
              <w:rPr>
                <w:sz w:val="20"/>
                <w:szCs w:val="20"/>
                <w:lang w:bidi="en-US"/>
              </w:rPr>
            </w:pPr>
            <w:r w:rsidRPr="00D568FD">
              <w:rPr>
                <w:sz w:val="20"/>
                <w:szCs w:val="20"/>
                <w:lang w:bidi="en-US"/>
              </w:rPr>
              <w:t>3</w:t>
            </w:r>
          </w:p>
        </w:tc>
        <w:tc>
          <w:tcPr>
            <w:tcW w:w="992" w:type="dxa"/>
          </w:tcPr>
          <w:p w:rsidR="00F07258" w:rsidRPr="00D568FD" w:rsidRDefault="00F07258" w:rsidP="00FE0805">
            <w:pPr>
              <w:jc w:val="right"/>
              <w:rPr>
                <w:sz w:val="20"/>
                <w:szCs w:val="20"/>
                <w:lang w:bidi="en-US"/>
              </w:rPr>
            </w:pPr>
            <w:r w:rsidRPr="00D568FD">
              <w:rPr>
                <w:sz w:val="20"/>
                <w:szCs w:val="20"/>
                <w:lang w:bidi="en-US"/>
              </w:rPr>
              <w:t>3</w:t>
            </w:r>
          </w:p>
        </w:tc>
      </w:tr>
    </w:tbl>
    <w:p w:rsidR="00F07258" w:rsidRDefault="00F07258" w:rsidP="00F07258">
      <w:pPr>
        <w:autoSpaceDE w:val="0"/>
        <w:autoSpaceDN w:val="0"/>
        <w:adjustRightInd w:val="0"/>
        <w:ind w:firstLine="701"/>
        <w:jc w:val="both"/>
        <w:rPr>
          <w:rFonts w:eastAsia="Calibri"/>
        </w:rPr>
      </w:pPr>
    </w:p>
    <w:p w:rsidR="00F07258" w:rsidRPr="00D568FD" w:rsidRDefault="00F07258" w:rsidP="00F07258">
      <w:pPr>
        <w:rPr>
          <w:sz w:val="20"/>
          <w:szCs w:val="20"/>
        </w:rPr>
      </w:pPr>
      <w:r w:rsidRPr="00D568FD">
        <w:rPr>
          <w:sz w:val="20"/>
          <w:szCs w:val="20"/>
        </w:rPr>
        <w:t xml:space="preserve">Таблица </w:t>
      </w:r>
      <w:r>
        <w:rPr>
          <w:sz w:val="20"/>
          <w:szCs w:val="20"/>
        </w:rPr>
        <w:t>6</w:t>
      </w:r>
      <w:r w:rsidRPr="00D568FD">
        <w:rPr>
          <w:sz w:val="20"/>
          <w:szCs w:val="20"/>
        </w:rPr>
        <w:t xml:space="preserve">. Динамика финансирования </w:t>
      </w:r>
      <w:r>
        <w:rPr>
          <w:sz w:val="20"/>
          <w:szCs w:val="20"/>
        </w:rPr>
        <w:t>начального звена МБУ СОШ</w:t>
      </w:r>
      <w:r w:rsidRPr="00D568FD">
        <w:rPr>
          <w:sz w:val="20"/>
          <w:szCs w:val="20"/>
        </w:rPr>
        <w:t xml:space="preserve"> ЗАТО Звёздный</w:t>
      </w:r>
      <w:r>
        <w:rPr>
          <w:sz w:val="20"/>
          <w:szCs w:val="20"/>
        </w:rPr>
        <w:t xml:space="preserve"> (до 01.08.2018 – МБУ НОШ ЗАТО Звёздный)</w:t>
      </w:r>
      <w:r w:rsidRPr="00D568FD">
        <w:rPr>
          <w:sz w:val="20"/>
          <w:szCs w:val="20"/>
          <w:lang w:bidi="en-US"/>
        </w:rPr>
        <w:t xml:space="preserve"> (тыс. руб.</w:t>
      </w:r>
      <w:r>
        <w:rPr>
          <w:sz w:val="20"/>
          <w:szCs w:val="20"/>
          <w:lang w:bidi="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1134"/>
        <w:gridCol w:w="1134"/>
        <w:gridCol w:w="1134"/>
        <w:gridCol w:w="1134"/>
      </w:tblGrid>
      <w:tr w:rsidR="00F07258" w:rsidRPr="00D568FD" w:rsidTr="00FE0805">
        <w:tc>
          <w:tcPr>
            <w:tcW w:w="4928" w:type="dxa"/>
            <w:shd w:val="clear" w:color="auto" w:fill="auto"/>
          </w:tcPr>
          <w:p w:rsidR="00F07258" w:rsidRPr="00D568FD" w:rsidRDefault="00F07258" w:rsidP="00FE0805">
            <w:pPr>
              <w:autoSpaceDE w:val="0"/>
              <w:autoSpaceDN w:val="0"/>
              <w:adjustRightInd w:val="0"/>
              <w:jc w:val="both"/>
              <w:rPr>
                <w:b/>
                <w:sz w:val="20"/>
                <w:szCs w:val="20"/>
              </w:rPr>
            </w:pPr>
            <w:r w:rsidRPr="00D568FD">
              <w:rPr>
                <w:b/>
                <w:sz w:val="20"/>
                <w:szCs w:val="20"/>
              </w:rPr>
              <w:t>Финансирование</w:t>
            </w:r>
          </w:p>
        </w:tc>
        <w:tc>
          <w:tcPr>
            <w:tcW w:w="1134" w:type="dxa"/>
            <w:shd w:val="clear" w:color="auto" w:fill="auto"/>
          </w:tcPr>
          <w:p w:rsidR="00F07258" w:rsidRPr="00D568FD" w:rsidRDefault="00F07258" w:rsidP="00FE0805">
            <w:pPr>
              <w:autoSpaceDE w:val="0"/>
              <w:autoSpaceDN w:val="0"/>
              <w:adjustRightInd w:val="0"/>
              <w:jc w:val="center"/>
              <w:rPr>
                <w:b/>
                <w:sz w:val="20"/>
                <w:szCs w:val="20"/>
              </w:rPr>
            </w:pPr>
            <w:r w:rsidRPr="00D568FD">
              <w:rPr>
                <w:b/>
                <w:sz w:val="20"/>
                <w:szCs w:val="20"/>
              </w:rPr>
              <w:t>2014</w:t>
            </w:r>
          </w:p>
        </w:tc>
        <w:tc>
          <w:tcPr>
            <w:tcW w:w="1134" w:type="dxa"/>
            <w:shd w:val="clear" w:color="auto" w:fill="auto"/>
          </w:tcPr>
          <w:p w:rsidR="00F07258" w:rsidRPr="00D568FD" w:rsidRDefault="00F07258" w:rsidP="00FE0805">
            <w:pPr>
              <w:autoSpaceDE w:val="0"/>
              <w:autoSpaceDN w:val="0"/>
              <w:adjustRightInd w:val="0"/>
              <w:jc w:val="center"/>
              <w:rPr>
                <w:b/>
                <w:sz w:val="20"/>
                <w:szCs w:val="20"/>
              </w:rPr>
            </w:pPr>
            <w:r w:rsidRPr="00D568FD">
              <w:rPr>
                <w:b/>
                <w:sz w:val="20"/>
                <w:szCs w:val="20"/>
              </w:rPr>
              <w:t>2015</w:t>
            </w:r>
          </w:p>
        </w:tc>
        <w:tc>
          <w:tcPr>
            <w:tcW w:w="1134" w:type="dxa"/>
            <w:shd w:val="clear" w:color="auto" w:fill="auto"/>
          </w:tcPr>
          <w:p w:rsidR="00F07258" w:rsidRPr="00D568FD" w:rsidRDefault="00F07258" w:rsidP="00FE0805">
            <w:pPr>
              <w:autoSpaceDE w:val="0"/>
              <w:autoSpaceDN w:val="0"/>
              <w:adjustRightInd w:val="0"/>
              <w:ind w:firstLine="34"/>
              <w:jc w:val="center"/>
              <w:rPr>
                <w:b/>
                <w:sz w:val="20"/>
                <w:szCs w:val="20"/>
              </w:rPr>
            </w:pPr>
            <w:r w:rsidRPr="00D568FD">
              <w:rPr>
                <w:b/>
                <w:sz w:val="20"/>
                <w:szCs w:val="20"/>
              </w:rPr>
              <w:t>2016</w:t>
            </w:r>
          </w:p>
        </w:tc>
        <w:tc>
          <w:tcPr>
            <w:tcW w:w="1134" w:type="dxa"/>
          </w:tcPr>
          <w:p w:rsidR="00F07258" w:rsidRPr="00D568FD" w:rsidRDefault="00F07258" w:rsidP="00FE0805">
            <w:pPr>
              <w:autoSpaceDE w:val="0"/>
              <w:autoSpaceDN w:val="0"/>
              <w:adjustRightInd w:val="0"/>
              <w:ind w:firstLine="34"/>
              <w:jc w:val="center"/>
              <w:rPr>
                <w:b/>
                <w:sz w:val="20"/>
                <w:szCs w:val="20"/>
              </w:rPr>
            </w:pPr>
            <w:r w:rsidRPr="00D568FD">
              <w:rPr>
                <w:b/>
                <w:sz w:val="20"/>
                <w:szCs w:val="20"/>
              </w:rPr>
              <w:t>2017</w:t>
            </w:r>
          </w:p>
        </w:tc>
      </w:tr>
      <w:tr w:rsidR="00F07258" w:rsidRPr="00D568FD" w:rsidTr="00FE0805">
        <w:tc>
          <w:tcPr>
            <w:tcW w:w="4928" w:type="dxa"/>
            <w:shd w:val="clear" w:color="auto" w:fill="auto"/>
          </w:tcPr>
          <w:p w:rsidR="00F07258" w:rsidRPr="00D568FD" w:rsidRDefault="00F07258" w:rsidP="00FE0805">
            <w:pPr>
              <w:autoSpaceDE w:val="0"/>
              <w:autoSpaceDN w:val="0"/>
              <w:adjustRightInd w:val="0"/>
              <w:jc w:val="both"/>
              <w:rPr>
                <w:sz w:val="20"/>
                <w:szCs w:val="20"/>
              </w:rPr>
            </w:pPr>
            <w:r w:rsidRPr="00D568FD">
              <w:rPr>
                <w:sz w:val="20"/>
                <w:szCs w:val="20"/>
              </w:rPr>
              <w:t>Бюджетное финансирование, в т.ч.</w:t>
            </w:r>
          </w:p>
        </w:tc>
        <w:tc>
          <w:tcPr>
            <w:tcW w:w="1134"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26473,1</w:t>
            </w:r>
          </w:p>
        </w:tc>
        <w:tc>
          <w:tcPr>
            <w:tcW w:w="1134"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24612,6</w:t>
            </w:r>
          </w:p>
        </w:tc>
        <w:tc>
          <w:tcPr>
            <w:tcW w:w="1134" w:type="dxa"/>
            <w:shd w:val="clear" w:color="auto" w:fill="auto"/>
          </w:tcPr>
          <w:p w:rsidR="00F07258" w:rsidRPr="00D568FD" w:rsidRDefault="00F07258" w:rsidP="00FE0805">
            <w:pPr>
              <w:autoSpaceDE w:val="0"/>
              <w:autoSpaceDN w:val="0"/>
              <w:adjustRightInd w:val="0"/>
              <w:ind w:firstLine="34"/>
              <w:jc w:val="right"/>
              <w:rPr>
                <w:sz w:val="20"/>
                <w:szCs w:val="20"/>
              </w:rPr>
            </w:pPr>
            <w:r w:rsidRPr="00D568FD">
              <w:rPr>
                <w:sz w:val="20"/>
                <w:szCs w:val="20"/>
              </w:rPr>
              <w:t>26242,4</w:t>
            </w:r>
          </w:p>
        </w:tc>
        <w:tc>
          <w:tcPr>
            <w:tcW w:w="1134" w:type="dxa"/>
          </w:tcPr>
          <w:p w:rsidR="00F07258" w:rsidRPr="00D568FD" w:rsidRDefault="00F07258" w:rsidP="00FE0805">
            <w:pPr>
              <w:autoSpaceDE w:val="0"/>
              <w:autoSpaceDN w:val="0"/>
              <w:adjustRightInd w:val="0"/>
              <w:ind w:firstLine="34"/>
              <w:jc w:val="right"/>
              <w:rPr>
                <w:sz w:val="20"/>
                <w:szCs w:val="20"/>
              </w:rPr>
            </w:pPr>
            <w:r w:rsidRPr="00D568FD">
              <w:rPr>
                <w:sz w:val="20"/>
                <w:szCs w:val="20"/>
              </w:rPr>
              <w:t>26978,1</w:t>
            </w:r>
          </w:p>
        </w:tc>
      </w:tr>
      <w:tr w:rsidR="00F07258" w:rsidRPr="00D568FD" w:rsidTr="00FE0805">
        <w:tc>
          <w:tcPr>
            <w:tcW w:w="4928" w:type="dxa"/>
            <w:shd w:val="clear" w:color="auto" w:fill="auto"/>
          </w:tcPr>
          <w:p w:rsidR="00F07258" w:rsidRPr="00D568FD" w:rsidRDefault="00F07258" w:rsidP="00FE0805">
            <w:pPr>
              <w:autoSpaceDE w:val="0"/>
              <w:autoSpaceDN w:val="0"/>
              <w:adjustRightInd w:val="0"/>
              <w:jc w:val="both"/>
              <w:rPr>
                <w:sz w:val="20"/>
                <w:szCs w:val="20"/>
              </w:rPr>
            </w:pPr>
            <w:r w:rsidRPr="00D568FD">
              <w:rPr>
                <w:sz w:val="20"/>
                <w:szCs w:val="20"/>
              </w:rPr>
              <w:t>из федерального бюджета</w:t>
            </w:r>
          </w:p>
        </w:tc>
        <w:tc>
          <w:tcPr>
            <w:tcW w:w="1134"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1361,6</w:t>
            </w:r>
          </w:p>
        </w:tc>
        <w:tc>
          <w:tcPr>
            <w:tcW w:w="1134"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0,0</w:t>
            </w:r>
          </w:p>
        </w:tc>
        <w:tc>
          <w:tcPr>
            <w:tcW w:w="1134" w:type="dxa"/>
            <w:shd w:val="clear" w:color="auto" w:fill="auto"/>
          </w:tcPr>
          <w:p w:rsidR="00F07258" w:rsidRPr="00D568FD" w:rsidRDefault="00F07258" w:rsidP="00FE0805">
            <w:pPr>
              <w:autoSpaceDE w:val="0"/>
              <w:autoSpaceDN w:val="0"/>
              <w:adjustRightInd w:val="0"/>
              <w:ind w:firstLine="34"/>
              <w:jc w:val="right"/>
              <w:rPr>
                <w:sz w:val="20"/>
                <w:szCs w:val="20"/>
              </w:rPr>
            </w:pPr>
            <w:r w:rsidRPr="00D568FD">
              <w:rPr>
                <w:sz w:val="20"/>
                <w:szCs w:val="20"/>
              </w:rPr>
              <w:t>0,00</w:t>
            </w:r>
          </w:p>
        </w:tc>
        <w:tc>
          <w:tcPr>
            <w:tcW w:w="1134" w:type="dxa"/>
          </w:tcPr>
          <w:p w:rsidR="00F07258" w:rsidRPr="00D568FD" w:rsidRDefault="00F07258" w:rsidP="00FE0805">
            <w:pPr>
              <w:autoSpaceDE w:val="0"/>
              <w:autoSpaceDN w:val="0"/>
              <w:adjustRightInd w:val="0"/>
              <w:ind w:firstLine="34"/>
              <w:jc w:val="right"/>
              <w:rPr>
                <w:sz w:val="20"/>
                <w:szCs w:val="20"/>
              </w:rPr>
            </w:pPr>
            <w:r w:rsidRPr="00D568FD">
              <w:rPr>
                <w:sz w:val="20"/>
                <w:szCs w:val="20"/>
              </w:rPr>
              <w:t>0</w:t>
            </w:r>
          </w:p>
        </w:tc>
      </w:tr>
      <w:tr w:rsidR="00F07258" w:rsidRPr="00D568FD" w:rsidTr="00FE0805">
        <w:tc>
          <w:tcPr>
            <w:tcW w:w="4928" w:type="dxa"/>
            <w:shd w:val="clear" w:color="auto" w:fill="auto"/>
          </w:tcPr>
          <w:p w:rsidR="00F07258" w:rsidRPr="00D568FD" w:rsidRDefault="00F07258" w:rsidP="00FE0805">
            <w:pPr>
              <w:autoSpaceDE w:val="0"/>
              <w:autoSpaceDN w:val="0"/>
              <w:adjustRightInd w:val="0"/>
              <w:jc w:val="both"/>
              <w:rPr>
                <w:sz w:val="20"/>
                <w:szCs w:val="20"/>
              </w:rPr>
            </w:pPr>
            <w:r w:rsidRPr="00D568FD">
              <w:rPr>
                <w:sz w:val="20"/>
                <w:szCs w:val="20"/>
              </w:rPr>
              <w:t>из регионального бюджета</w:t>
            </w:r>
          </w:p>
        </w:tc>
        <w:tc>
          <w:tcPr>
            <w:tcW w:w="1134"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13941,7</w:t>
            </w:r>
          </w:p>
        </w:tc>
        <w:tc>
          <w:tcPr>
            <w:tcW w:w="1134"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14663,3</w:t>
            </w:r>
          </w:p>
        </w:tc>
        <w:tc>
          <w:tcPr>
            <w:tcW w:w="1134" w:type="dxa"/>
            <w:shd w:val="clear" w:color="auto" w:fill="auto"/>
          </w:tcPr>
          <w:p w:rsidR="00F07258" w:rsidRPr="00D568FD" w:rsidRDefault="00F07258" w:rsidP="00FE0805">
            <w:pPr>
              <w:autoSpaceDE w:val="0"/>
              <w:autoSpaceDN w:val="0"/>
              <w:adjustRightInd w:val="0"/>
              <w:ind w:firstLine="34"/>
              <w:jc w:val="right"/>
              <w:rPr>
                <w:sz w:val="20"/>
                <w:szCs w:val="20"/>
              </w:rPr>
            </w:pPr>
            <w:r w:rsidRPr="00D568FD">
              <w:rPr>
                <w:sz w:val="20"/>
                <w:szCs w:val="20"/>
              </w:rPr>
              <w:t>15277,5</w:t>
            </w:r>
          </w:p>
        </w:tc>
        <w:tc>
          <w:tcPr>
            <w:tcW w:w="1134" w:type="dxa"/>
          </w:tcPr>
          <w:p w:rsidR="00F07258" w:rsidRPr="00D568FD" w:rsidRDefault="00F07258" w:rsidP="00FE0805">
            <w:pPr>
              <w:autoSpaceDE w:val="0"/>
              <w:autoSpaceDN w:val="0"/>
              <w:adjustRightInd w:val="0"/>
              <w:ind w:firstLine="34"/>
              <w:jc w:val="right"/>
              <w:rPr>
                <w:sz w:val="20"/>
                <w:szCs w:val="20"/>
              </w:rPr>
            </w:pPr>
            <w:r w:rsidRPr="00D568FD">
              <w:rPr>
                <w:sz w:val="20"/>
                <w:szCs w:val="20"/>
              </w:rPr>
              <w:t>16083,3</w:t>
            </w:r>
          </w:p>
        </w:tc>
      </w:tr>
      <w:tr w:rsidR="00F07258" w:rsidRPr="00D568FD" w:rsidTr="00FE0805">
        <w:tc>
          <w:tcPr>
            <w:tcW w:w="4928" w:type="dxa"/>
            <w:shd w:val="clear" w:color="auto" w:fill="auto"/>
          </w:tcPr>
          <w:p w:rsidR="00F07258" w:rsidRPr="00D568FD" w:rsidRDefault="00F07258" w:rsidP="00FE0805">
            <w:pPr>
              <w:autoSpaceDE w:val="0"/>
              <w:autoSpaceDN w:val="0"/>
              <w:adjustRightInd w:val="0"/>
              <w:jc w:val="both"/>
              <w:rPr>
                <w:sz w:val="20"/>
                <w:szCs w:val="20"/>
              </w:rPr>
            </w:pPr>
            <w:r w:rsidRPr="00D568FD">
              <w:rPr>
                <w:sz w:val="20"/>
                <w:szCs w:val="20"/>
              </w:rPr>
              <w:t>из местного бюджета</w:t>
            </w:r>
          </w:p>
        </w:tc>
        <w:tc>
          <w:tcPr>
            <w:tcW w:w="1134"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11169,8</w:t>
            </w:r>
          </w:p>
        </w:tc>
        <w:tc>
          <w:tcPr>
            <w:tcW w:w="1134"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9949,3</w:t>
            </w:r>
          </w:p>
        </w:tc>
        <w:tc>
          <w:tcPr>
            <w:tcW w:w="1134" w:type="dxa"/>
            <w:shd w:val="clear" w:color="auto" w:fill="auto"/>
          </w:tcPr>
          <w:p w:rsidR="00F07258" w:rsidRPr="00D568FD" w:rsidRDefault="00F07258" w:rsidP="00FE0805">
            <w:pPr>
              <w:autoSpaceDE w:val="0"/>
              <w:autoSpaceDN w:val="0"/>
              <w:adjustRightInd w:val="0"/>
              <w:ind w:firstLine="34"/>
              <w:jc w:val="right"/>
              <w:rPr>
                <w:sz w:val="20"/>
                <w:szCs w:val="20"/>
              </w:rPr>
            </w:pPr>
            <w:r w:rsidRPr="00D568FD">
              <w:rPr>
                <w:sz w:val="20"/>
                <w:szCs w:val="20"/>
              </w:rPr>
              <w:t>10964,9</w:t>
            </w:r>
          </w:p>
        </w:tc>
        <w:tc>
          <w:tcPr>
            <w:tcW w:w="1134" w:type="dxa"/>
          </w:tcPr>
          <w:p w:rsidR="00F07258" w:rsidRPr="00D568FD" w:rsidRDefault="00F07258" w:rsidP="00FE0805">
            <w:pPr>
              <w:autoSpaceDE w:val="0"/>
              <w:autoSpaceDN w:val="0"/>
              <w:adjustRightInd w:val="0"/>
              <w:ind w:firstLine="34"/>
              <w:jc w:val="right"/>
              <w:rPr>
                <w:sz w:val="20"/>
                <w:szCs w:val="20"/>
              </w:rPr>
            </w:pPr>
            <w:r w:rsidRPr="00D568FD">
              <w:rPr>
                <w:sz w:val="20"/>
                <w:szCs w:val="20"/>
              </w:rPr>
              <w:t>10895,4</w:t>
            </w:r>
          </w:p>
        </w:tc>
      </w:tr>
      <w:tr w:rsidR="00F07258" w:rsidRPr="00D568FD" w:rsidTr="00FE0805">
        <w:tc>
          <w:tcPr>
            <w:tcW w:w="4928" w:type="dxa"/>
            <w:shd w:val="clear" w:color="auto" w:fill="auto"/>
          </w:tcPr>
          <w:p w:rsidR="00F07258" w:rsidRPr="00D568FD" w:rsidRDefault="00F07258" w:rsidP="00FE0805">
            <w:pPr>
              <w:autoSpaceDE w:val="0"/>
              <w:autoSpaceDN w:val="0"/>
              <w:adjustRightInd w:val="0"/>
              <w:jc w:val="both"/>
              <w:rPr>
                <w:sz w:val="20"/>
                <w:szCs w:val="20"/>
              </w:rPr>
            </w:pPr>
            <w:r w:rsidRPr="00D568FD">
              <w:rPr>
                <w:sz w:val="20"/>
                <w:szCs w:val="20"/>
              </w:rPr>
              <w:t>Внебюджетное финансирование, в т.ч.</w:t>
            </w:r>
          </w:p>
        </w:tc>
        <w:tc>
          <w:tcPr>
            <w:tcW w:w="1134"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559,6</w:t>
            </w:r>
          </w:p>
        </w:tc>
        <w:tc>
          <w:tcPr>
            <w:tcW w:w="1134"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474,3</w:t>
            </w:r>
          </w:p>
        </w:tc>
        <w:tc>
          <w:tcPr>
            <w:tcW w:w="1134" w:type="dxa"/>
            <w:shd w:val="clear" w:color="auto" w:fill="auto"/>
          </w:tcPr>
          <w:p w:rsidR="00F07258" w:rsidRPr="00D568FD" w:rsidRDefault="00F07258" w:rsidP="00FE0805">
            <w:pPr>
              <w:autoSpaceDE w:val="0"/>
              <w:autoSpaceDN w:val="0"/>
              <w:adjustRightInd w:val="0"/>
              <w:ind w:firstLine="34"/>
              <w:jc w:val="right"/>
              <w:rPr>
                <w:sz w:val="20"/>
                <w:szCs w:val="20"/>
              </w:rPr>
            </w:pPr>
            <w:r w:rsidRPr="00D568FD">
              <w:rPr>
                <w:sz w:val="20"/>
                <w:szCs w:val="20"/>
              </w:rPr>
              <w:t>733,7</w:t>
            </w:r>
          </w:p>
        </w:tc>
        <w:tc>
          <w:tcPr>
            <w:tcW w:w="1134" w:type="dxa"/>
          </w:tcPr>
          <w:p w:rsidR="00F07258" w:rsidRPr="00D568FD" w:rsidRDefault="00F07258" w:rsidP="00FE0805">
            <w:pPr>
              <w:autoSpaceDE w:val="0"/>
              <w:autoSpaceDN w:val="0"/>
              <w:adjustRightInd w:val="0"/>
              <w:ind w:firstLine="34"/>
              <w:jc w:val="right"/>
              <w:rPr>
                <w:sz w:val="20"/>
                <w:szCs w:val="20"/>
              </w:rPr>
            </w:pPr>
            <w:r w:rsidRPr="00D568FD">
              <w:rPr>
                <w:sz w:val="20"/>
                <w:szCs w:val="20"/>
              </w:rPr>
              <w:t>964,4</w:t>
            </w:r>
          </w:p>
        </w:tc>
      </w:tr>
      <w:tr w:rsidR="00F07258" w:rsidRPr="00D568FD" w:rsidTr="00FE0805">
        <w:tc>
          <w:tcPr>
            <w:tcW w:w="4928" w:type="dxa"/>
            <w:shd w:val="clear" w:color="auto" w:fill="auto"/>
          </w:tcPr>
          <w:p w:rsidR="00F07258" w:rsidRPr="00D568FD" w:rsidRDefault="00F07258" w:rsidP="00FE0805">
            <w:pPr>
              <w:autoSpaceDE w:val="0"/>
              <w:autoSpaceDN w:val="0"/>
              <w:adjustRightInd w:val="0"/>
              <w:jc w:val="both"/>
              <w:rPr>
                <w:sz w:val="20"/>
                <w:szCs w:val="20"/>
              </w:rPr>
            </w:pPr>
            <w:r w:rsidRPr="00D568FD">
              <w:rPr>
                <w:sz w:val="20"/>
                <w:szCs w:val="20"/>
              </w:rPr>
              <w:t>платные услуги</w:t>
            </w:r>
          </w:p>
        </w:tc>
        <w:tc>
          <w:tcPr>
            <w:tcW w:w="1134"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490,6</w:t>
            </w:r>
          </w:p>
        </w:tc>
        <w:tc>
          <w:tcPr>
            <w:tcW w:w="1134"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469,8</w:t>
            </w:r>
          </w:p>
        </w:tc>
        <w:tc>
          <w:tcPr>
            <w:tcW w:w="1134" w:type="dxa"/>
            <w:shd w:val="clear" w:color="auto" w:fill="auto"/>
          </w:tcPr>
          <w:p w:rsidR="00F07258" w:rsidRPr="00D568FD" w:rsidRDefault="00F07258" w:rsidP="00FE0805">
            <w:pPr>
              <w:autoSpaceDE w:val="0"/>
              <w:autoSpaceDN w:val="0"/>
              <w:adjustRightInd w:val="0"/>
              <w:ind w:firstLine="34"/>
              <w:jc w:val="right"/>
              <w:rPr>
                <w:sz w:val="20"/>
                <w:szCs w:val="20"/>
              </w:rPr>
            </w:pPr>
            <w:r w:rsidRPr="00D568FD">
              <w:rPr>
                <w:sz w:val="20"/>
                <w:szCs w:val="20"/>
              </w:rPr>
              <w:t>599,6</w:t>
            </w:r>
          </w:p>
        </w:tc>
        <w:tc>
          <w:tcPr>
            <w:tcW w:w="1134" w:type="dxa"/>
          </w:tcPr>
          <w:p w:rsidR="00F07258" w:rsidRPr="00D568FD" w:rsidRDefault="00F07258" w:rsidP="00FE0805">
            <w:pPr>
              <w:autoSpaceDE w:val="0"/>
              <w:autoSpaceDN w:val="0"/>
              <w:adjustRightInd w:val="0"/>
              <w:ind w:firstLine="34"/>
              <w:jc w:val="right"/>
              <w:rPr>
                <w:sz w:val="20"/>
                <w:szCs w:val="20"/>
              </w:rPr>
            </w:pPr>
            <w:r w:rsidRPr="00D568FD">
              <w:rPr>
                <w:sz w:val="20"/>
                <w:szCs w:val="20"/>
              </w:rPr>
              <w:t>680,9</w:t>
            </w:r>
          </w:p>
        </w:tc>
      </w:tr>
      <w:tr w:rsidR="00F07258" w:rsidRPr="00D568FD" w:rsidTr="00FE0805">
        <w:tc>
          <w:tcPr>
            <w:tcW w:w="4928" w:type="dxa"/>
            <w:shd w:val="clear" w:color="auto" w:fill="auto"/>
          </w:tcPr>
          <w:p w:rsidR="00F07258" w:rsidRPr="00D568FD" w:rsidRDefault="00F07258" w:rsidP="00FE0805">
            <w:pPr>
              <w:autoSpaceDE w:val="0"/>
              <w:autoSpaceDN w:val="0"/>
              <w:adjustRightInd w:val="0"/>
              <w:jc w:val="both"/>
              <w:rPr>
                <w:sz w:val="20"/>
                <w:szCs w:val="20"/>
              </w:rPr>
            </w:pPr>
            <w:r w:rsidRPr="00D568FD">
              <w:rPr>
                <w:sz w:val="20"/>
                <w:szCs w:val="20"/>
              </w:rPr>
              <w:t>привлеченные средства (гранты, частные пожертвования)</w:t>
            </w:r>
          </w:p>
        </w:tc>
        <w:tc>
          <w:tcPr>
            <w:tcW w:w="1134"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69,0</w:t>
            </w:r>
          </w:p>
        </w:tc>
        <w:tc>
          <w:tcPr>
            <w:tcW w:w="1134"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4,5</w:t>
            </w:r>
          </w:p>
        </w:tc>
        <w:tc>
          <w:tcPr>
            <w:tcW w:w="1134" w:type="dxa"/>
            <w:shd w:val="clear" w:color="auto" w:fill="auto"/>
          </w:tcPr>
          <w:p w:rsidR="00F07258" w:rsidRPr="00D568FD" w:rsidRDefault="00F07258" w:rsidP="00FE0805">
            <w:pPr>
              <w:autoSpaceDE w:val="0"/>
              <w:autoSpaceDN w:val="0"/>
              <w:adjustRightInd w:val="0"/>
              <w:ind w:firstLine="34"/>
              <w:jc w:val="right"/>
              <w:rPr>
                <w:sz w:val="20"/>
                <w:szCs w:val="20"/>
              </w:rPr>
            </w:pPr>
            <w:r w:rsidRPr="00D568FD">
              <w:rPr>
                <w:sz w:val="20"/>
                <w:szCs w:val="20"/>
              </w:rPr>
              <w:t>134,1</w:t>
            </w:r>
          </w:p>
        </w:tc>
        <w:tc>
          <w:tcPr>
            <w:tcW w:w="1134" w:type="dxa"/>
          </w:tcPr>
          <w:p w:rsidR="00F07258" w:rsidRPr="00D568FD" w:rsidRDefault="00F07258" w:rsidP="00FE0805">
            <w:pPr>
              <w:autoSpaceDE w:val="0"/>
              <w:autoSpaceDN w:val="0"/>
              <w:adjustRightInd w:val="0"/>
              <w:ind w:firstLine="34"/>
              <w:jc w:val="right"/>
              <w:rPr>
                <w:sz w:val="20"/>
                <w:szCs w:val="20"/>
              </w:rPr>
            </w:pPr>
            <w:r w:rsidRPr="00D568FD">
              <w:rPr>
                <w:sz w:val="20"/>
                <w:szCs w:val="20"/>
              </w:rPr>
              <w:t>283,5</w:t>
            </w:r>
          </w:p>
        </w:tc>
      </w:tr>
    </w:tbl>
    <w:p w:rsidR="00F07258" w:rsidRPr="00D568FD" w:rsidRDefault="00F07258" w:rsidP="00F07258">
      <w:pPr>
        <w:jc w:val="both"/>
        <w:rPr>
          <w:sz w:val="20"/>
          <w:szCs w:val="20"/>
          <w:lang w:bidi="en-US"/>
        </w:rPr>
      </w:pPr>
      <w:r w:rsidRPr="00D568FD">
        <w:rPr>
          <w:sz w:val="20"/>
          <w:szCs w:val="20"/>
          <w:lang w:bidi="en-US"/>
        </w:rPr>
        <w:lastRenderedPageBreak/>
        <w:t xml:space="preserve">Таблица </w:t>
      </w:r>
      <w:r>
        <w:rPr>
          <w:sz w:val="20"/>
          <w:szCs w:val="20"/>
          <w:lang w:bidi="en-US"/>
        </w:rPr>
        <w:t>7</w:t>
      </w:r>
      <w:r w:rsidRPr="00D568FD">
        <w:rPr>
          <w:sz w:val="20"/>
          <w:szCs w:val="20"/>
          <w:lang w:bidi="en-US"/>
        </w:rPr>
        <w:t xml:space="preserve">. Динамика развития  </w:t>
      </w:r>
      <w:r>
        <w:rPr>
          <w:sz w:val="20"/>
          <w:szCs w:val="20"/>
          <w:lang w:bidi="en-US"/>
        </w:rPr>
        <w:t xml:space="preserve">среднего звена </w:t>
      </w:r>
      <w:r w:rsidRPr="00D568FD">
        <w:rPr>
          <w:lang w:bidi="en-US"/>
        </w:rPr>
        <w:t>МБУ СОШ ЗАТО Звёздный</w:t>
      </w:r>
      <w:r w:rsidRPr="00D568FD">
        <w:rPr>
          <w:sz w:val="20"/>
          <w:szCs w:val="20"/>
          <w:lang w:bidi="en-US"/>
        </w:rPr>
        <w:t xml:space="preserve">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992"/>
        <w:gridCol w:w="850"/>
        <w:gridCol w:w="993"/>
        <w:gridCol w:w="992"/>
      </w:tblGrid>
      <w:tr w:rsidR="00F07258" w:rsidRPr="00D568FD" w:rsidTr="00FE0805">
        <w:tc>
          <w:tcPr>
            <w:tcW w:w="5637" w:type="dxa"/>
            <w:shd w:val="clear" w:color="auto" w:fill="auto"/>
          </w:tcPr>
          <w:p w:rsidR="00F07258" w:rsidRPr="00D568FD" w:rsidRDefault="00F07258" w:rsidP="00FE0805">
            <w:pPr>
              <w:jc w:val="both"/>
              <w:rPr>
                <w:b/>
                <w:sz w:val="20"/>
                <w:szCs w:val="20"/>
                <w:lang w:bidi="en-US"/>
              </w:rPr>
            </w:pPr>
            <w:r w:rsidRPr="00D568FD">
              <w:rPr>
                <w:b/>
                <w:sz w:val="20"/>
                <w:szCs w:val="20"/>
                <w:lang w:bidi="en-US"/>
              </w:rPr>
              <w:t>Показатели</w:t>
            </w:r>
          </w:p>
        </w:tc>
        <w:tc>
          <w:tcPr>
            <w:tcW w:w="992" w:type="dxa"/>
            <w:shd w:val="clear" w:color="auto" w:fill="auto"/>
          </w:tcPr>
          <w:p w:rsidR="00F07258" w:rsidRPr="00D568FD" w:rsidRDefault="00F07258" w:rsidP="00FE0805">
            <w:pPr>
              <w:ind w:firstLine="34"/>
              <w:jc w:val="both"/>
              <w:rPr>
                <w:b/>
                <w:sz w:val="20"/>
                <w:szCs w:val="20"/>
                <w:lang w:bidi="en-US"/>
              </w:rPr>
            </w:pPr>
            <w:r w:rsidRPr="00D568FD">
              <w:rPr>
                <w:b/>
                <w:sz w:val="20"/>
                <w:szCs w:val="20"/>
                <w:lang w:bidi="en-US"/>
              </w:rPr>
              <w:t xml:space="preserve">2014 </w:t>
            </w:r>
          </w:p>
        </w:tc>
        <w:tc>
          <w:tcPr>
            <w:tcW w:w="850" w:type="dxa"/>
            <w:shd w:val="clear" w:color="auto" w:fill="auto"/>
          </w:tcPr>
          <w:p w:rsidR="00F07258" w:rsidRPr="00D568FD" w:rsidRDefault="00F07258" w:rsidP="00FE0805">
            <w:pPr>
              <w:jc w:val="both"/>
              <w:rPr>
                <w:b/>
                <w:sz w:val="20"/>
                <w:szCs w:val="20"/>
                <w:lang w:bidi="en-US"/>
              </w:rPr>
            </w:pPr>
            <w:r w:rsidRPr="00D568FD">
              <w:rPr>
                <w:b/>
                <w:sz w:val="20"/>
                <w:szCs w:val="20"/>
                <w:lang w:bidi="en-US"/>
              </w:rPr>
              <w:t xml:space="preserve">2015 </w:t>
            </w:r>
          </w:p>
        </w:tc>
        <w:tc>
          <w:tcPr>
            <w:tcW w:w="993" w:type="dxa"/>
            <w:shd w:val="clear" w:color="auto" w:fill="auto"/>
          </w:tcPr>
          <w:p w:rsidR="00F07258" w:rsidRPr="00D568FD" w:rsidRDefault="00F07258" w:rsidP="00FE0805">
            <w:pPr>
              <w:jc w:val="both"/>
              <w:rPr>
                <w:b/>
                <w:sz w:val="20"/>
                <w:szCs w:val="20"/>
                <w:lang w:bidi="en-US"/>
              </w:rPr>
            </w:pPr>
            <w:r w:rsidRPr="00D568FD">
              <w:rPr>
                <w:b/>
                <w:sz w:val="20"/>
                <w:szCs w:val="20"/>
                <w:lang w:bidi="en-US"/>
              </w:rPr>
              <w:t xml:space="preserve">2016 </w:t>
            </w:r>
          </w:p>
        </w:tc>
        <w:tc>
          <w:tcPr>
            <w:tcW w:w="992" w:type="dxa"/>
          </w:tcPr>
          <w:p w:rsidR="00F07258" w:rsidRPr="00D568FD" w:rsidRDefault="00F07258" w:rsidP="00FE0805">
            <w:pPr>
              <w:jc w:val="both"/>
              <w:rPr>
                <w:b/>
                <w:sz w:val="20"/>
                <w:szCs w:val="20"/>
                <w:lang w:bidi="en-US"/>
              </w:rPr>
            </w:pPr>
            <w:r w:rsidRPr="00D568FD">
              <w:rPr>
                <w:b/>
                <w:sz w:val="20"/>
                <w:szCs w:val="20"/>
                <w:lang w:bidi="en-US"/>
              </w:rPr>
              <w:t>2017</w:t>
            </w:r>
          </w:p>
        </w:tc>
      </w:tr>
      <w:tr w:rsidR="00F07258" w:rsidRPr="00D568FD" w:rsidTr="00FE0805">
        <w:tc>
          <w:tcPr>
            <w:tcW w:w="5637" w:type="dxa"/>
            <w:shd w:val="clear" w:color="auto" w:fill="auto"/>
          </w:tcPr>
          <w:p w:rsidR="00F07258" w:rsidRPr="00D568FD" w:rsidRDefault="00F07258" w:rsidP="00FE0805">
            <w:pPr>
              <w:jc w:val="both"/>
              <w:rPr>
                <w:sz w:val="20"/>
                <w:szCs w:val="20"/>
                <w:lang w:bidi="en-US"/>
              </w:rPr>
            </w:pPr>
            <w:r w:rsidRPr="00D568FD">
              <w:rPr>
                <w:sz w:val="20"/>
                <w:szCs w:val="20"/>
                <w:lang w:bidi="en-US"/>
              </w:rPr>
              <w:t>Количество учащихся в основной школе, в т.ч.</w:t>
            </w:r>
          </w:p>
        </w:tc>
        <w:tc>
          <w:tcPr>
            <w:tcW w:w="992" w:type="dxa"/>
            <w:shd w:val="clear" w:color="auto" w:fill="auto"/>
          </w:tcPr>
          <w:p w:rsidR="00F07258" w:rsidRPr="00D568FD" w:rsidRDefault="00F07258" w:rsidP="00FE0805">
            <w:pPr>
              <w:ind w:firstLine="34"/>
              <w:jc w:val="right"/>
              <w:rPr>
                <w:sz w:val="20"/>
                <w:szCs w:val="20"/>
                <w:lang w:bidi="en-US"/>
              </w:rPr>
            </w:pPr>
            <w:r w:rsidRPr="00D568FD">
              <w:rPr>
                <w:sz w:val="20"/>
                <w:szCs w:val="20"/>
                <w:lang w:bidi="en-US"/>
              </w:rPr>
              <w:t>409</w:t>
            </w:r>
          </w:p>
        </w:tc>
        <w:tc>
          <w:tcPr>
            <w:tcW w:w="850" w:type="dxa"/>
            <w:shd w:val="clear" w:color="auto" w:fill="auto"/>
          </w:tcPr>
          <w:p w:rsidR="00F07258" w:rsidRPr="00D568FD" w:rsidRDefault="00F07258" w:rsidP="00FE0805">
            <w:pPr>
              <w:jc w:val="right"/>
              <w:rPr>
                <w:sz w:val="20"/>
                <w:szCs w:val="20"/>
                <w:lang w:bidi="en-US"/>
              </w:rPr>
            </w:pPr>
            <w:r w:rsidRPr="00D568FD">
              <w:rPr>
                <w:sz w:val="20"/>
                <w:szCs w:val="20"/>
                <w:lang w:bidi="en-US"/>
              </w:rPr>
              <w:t>445</w:t>
            </w:r>
          </w:p>
        </w:tc>
        <w:tc>
          <w:tcPr>
            <w:tcW w:w="993" w:type="dxa"/>
            <w:shd w:val="clear" w:color="auto" w:fill="auto"/>
          </w:tcPr>
          <w:p w:rsidR="00F07258" w:rsidRPr="00D568FD" w:rsidRDefault="00F07258" w:rsidP="00FE0805">
            <w:pPr>
              <w:jc w:val="right"/>
              <w:rPr>
                <w:sz w:val="20"/>
                <w:szCs w:val="20"/>
                <w:lang w:bidi="en-US"/>
              </w:rPr>
            </w:pPr>
            <w:r w:rsidRPr="00D568FD">
              <w:rPr>
                <w:sz w:val="20"/>
                <w:szCs w:val="20"/>
                <w:lang w:bidi="en-US"/>
              </w:rPr>
              <w:t>464</w:t>
            </w:r>
          </w:p>
        </w:tc>
        <w:tc>
          <w:tcPr>
            <w:tcW w:w="992" w:type="dxa"/>
          </w:tcPr>
          <w:p w:rsidR="00F07258" w:rsidRPr="00D568FD" w:rsidRDefault="00F07258" w:rsidP="00FE0805">
            <w:pPr>
              <w:jc w:val="right"/>
              <w:rPr>
                <w:sz w:val="20"/>
                <w:szCs w:val="20"/>
                <w:lang w:bidi="en-US"/>
              </w:rPr>
            </w:pPr>
            <w:r w:rsidRPr="00D568FD">
              <w:rPr>
                <w:sz w:val="20"/>
                <w:szCs w:val="20"/>
                <w:lang w:bidi="en-US"/>
              </w:rPr>
              <w:t>469</w:t>
            </w:r>
          </w:p>
        </w:tc>
      </w:tr>
      <w:tr w:rsidR="00F07258" w:rsidRPr="00D568FD" w:rsidTr="00FE0805">
        <w:tc>
          <w:tcPr>
            <w:tcW w:w="5637" w:type="dxa"/>
            <w:shd w:val="clear" w:color="auto" w:fill="auto"/>
          </w:tcPr>
          <w:p w:rsidR="00F07258" w:rsidRPr="00D568FD" w:rsidRDefault="00F07258" w:rsidP="00FE0805">
            <w:pPr>
              <w:jc w:val="both"/>
              <w:rPr>
                <w:sz w:val="20"/>
                <w:szCs w:val="20"/>
                <w:lang w:bidi="en-US"/>
              </w:rPr>
            </w:pPr>
            <w:r w:rsidRPr="00D568FD">
              <w:rPr>
                <w:sz w:val="20"/>
                <w:szCs w:val="20"/>
                <w:lang w:bidi="en-US"/>
              </w:rPr>
              <w:t>учащиеся с ОВЗ</w:t>
            </w:r>
          </w:p>
        </w:tc>
        <w:tc>
          <w:tcPr>
            <w:tcW w:w="992" w:type="dxa"/>
            <w:shd w:val="clear" w:color="auto" w:fill="auto"/>
          </w:tcPr>
          <w:p w:rsidR="00F07258" w:rsidRPr="00D568FD" w:rsidRDefault="00F07258" w:rsidP="00FE0805">
            <w:pPr>
              <w:ind w:firstLine="34"/>
              <w:jc w:val="right"/>
              <w:rPr>
                <w:sz w:val="20"/>
                <w:szCs w:val="20"/>
                <w:lang w:bidi="en-US"/>
              </w:rPr>
            </w:pPr>
            <w:r w:rsidRPr="00D568FD">
              <w:rPr>
                <w:sz w:val="20"/>
                <w:szCs w:val="20"/>
                <w:lang w:bidi="en-US"/>
              </w:rPr>
              <w:t>45</w:t>
            </w:r>
          </w:p>
        </w:tc>
        <w:tc>
          <w:tcPr>
            <w:tcW w:w="850" w:type="dxa"/>
            <w:shd w:val="clear" w:color="auto" w:fill="auto"/>
          </w:tcPr>
          <w:p w:rsidR="00F07258" w:rsidRPr="00D568FD" w:rsidRDefault="00F07258" w:rsidP="00FE0805">
            <w:pPr>
              <w:jc w:val="right"/>
              <w:rPr>
                <w:sz w:val="20"/>
                <w:szCs w:val="20"/>
                <w:lang w:bidi="en-US"/>
              </w:rPr>
            </w:pPr>
            <w:r w:rsidRPr="00D568FD">
              <w:rPr>
                <w:sz w:val="20"/>
                <w:szCs w:val="20"/>
                <w:lang w:bidi="en-US"/>
              </w:rPr>
              <w:t>45</w:t>
            </w:r>
          </w:p>
        </w:tc>
        <w:tc>
          <w:tcPr>
            <w:tcW w:w="993" w:type="dxa"/>
            <w:shd w:val="clear" w:color="auto" w:fill="auto"/>
          </w:tcPr>
          <w:p w:rsidR="00F07258" w:rsidRPr="00D568FD" w:rsidRDefault="00F07258" w:rsidP="00FE0805">
            <w:pPr>
              <w:jc w:val="right"/>
              <w:rPr>
                <w:sz w:val="20"/>
                <w:szCs w:val="20"/>
                <w:lang w:bidi="en-US"/>
              </w:rPr>
            </w:pPr>
            <w:r w:rsidRPr="00D568FD">
              <w:rPr>
                <w:sz w:val="20"/>
                <w:szCs w:val="20"/>
                <w:lang w:bidi="en-US"/>
              </w:rPr>
              <w:t>49</w:t>
            </w:r>
          </w:p>
        </w:tc>
        <w:tc>
          <w:tcPr>
            <w:tcW w:w="992" w:type="dxa"/>
          </w:tcPr>
          <w:p w:rsidR="00F07258" w:rsidRPr="00D568FD" w:rsidRDefault="00F07258" w:rsidP="00FE0805">
            <w:pPr>
              <w:jc w:val="right"/>
              <w:rPr>
                <w:sz w:val="20"/>
                <w:szCs w:val="20"/>
                <w:lang w:bidi="en-US"/>
              </w:rPr>
            </w:pPr>
            <w:r w:rsidRPr="00D568FD">
              <w:rPr>
                <w:sz w:val="20"/>
                <w:szCs w:val="20"/>
                <w:lang w:bidi="en-US"/>
              </w:rPr>
              <w:t>52</w:t>
            </w:r>
          </w:p>
        </w:tc>
      </w:tr>
      <w:tr w:rsidR="00F07258" w:rsidRPr="00D568FD" w:rsidTr="00FE0805">
        <w:tc>
          <w:tcPr>
            <w:tcW w:w="5637" w:type="dxa"/>
            <w:shd w:val="clear" w:color="auto" w:fill="auto"/>
          </w:tcPr>
          <w:p w:rsidR="00F07258" w:rsidRPr="00D568FD" w:rsidRDefault="00F07258" w:rsidP="00FE0805">
            <w:pPr>
              <w:jc w:val="both"/>
              <w:rPr>
                <w:sz w:val="20"/>
                <w:szCs w:val="20"/>
                <w:lang w:bidi="en-US"/>
              </w:rPr>
            </w:pPr>
            <w:r w:rsidRPr="00D568FD">
              <w:rPr>
                <w:sz w:val="20"/>
                <w:szCs w:val="20"/>
                <w:lang w:bidi="en-US"/>
              </w:rPr>
              <w:t>Количество учащихся в средней школе, в т.ч.</w:t>
            </w:r>
          </w:p>
        </w:tc>
        <w:tc>
          <w:tcPr>
            <w:tcW w:w="992" w:type="dxa"/>
            <w:shd w:val="clear" w:color="auto" w:fill="auto"/>
          </w:tcPr>
          <w:p w:rsidR="00F07258" w:rsidRPr="00D568FD" w:rsidRDefault="00F07258" w:rsidP="00FE0805">
            <w:pPr>
              <w:ind w:firstLine="34"/>
              <w:jc w:val="right"/>
              <w:rPr>
                <w:sz w:val="20"/>
                <w:szCs w:val="20"/>
                <w:lang w:bidi="en-US"/>
              </w:rPr>
            </w:pPr>
            <w:r w:rsidRPr="00D568FD">
              <w:rPr>
                <w:sz w:val="20"/>
                <w:szCs w:val="20"/>
                <w:lang w:bidi="en-US"/>
              </w:rPr>
              <w:t>78</w:t>
            </w:r>
          </w:p>
        </w:tc>
        <w:tc>
          <w:tcPr>
            <w:tcW w:w="850" w:type="dxa"/>
            <w:shd w:val="clear" w:color="auto" w:fill="auto"/>
          </w:tcPr>
          <w:p w:rsidR="00F07258" w:rsidRPr="00D568FD" w:rsidRDefault="00F07258" w:rsidP="00FE0805">
            <w:pPr>
              <w:jc w:val="right"/>
              <w:rPr>
                <w:sz w:val="20"/>
                <w:szCs w:val="20"/>
                <w:lang w:bidi="en-US"/>
              </w:rPr>
            </w:pPr>
            <w:r w:rsidRPr="00D568FD">
              <w:rPr>
                <w:sz w:val="20"/>
                <w:szCs w:val="20"/>
                <w:lang w:bidi="en-US"/>
              </w:rPr>
              <w:t>84</w:t>
            </w:r>
          </w:p>
        </w:tc>
        <w:tc>
          <w:tcPr>
            <w:tcW w:w="993" w:type="dxa"/>
            <w:shd w:val="clear" w:color="auto" w:fill="auto"/>
          </w:tcPr>
          <w:p w:rsidR="00F07258" w:rsidRPr="00D568FD" w:rsidRDefault="00F07258" w:rsidP="00FE0805">
            <w:pPr>
              <w:jc w:val="right"/>
              <w:rPr>
                <w:sz w:val="20"/>
                <w:szCs w:val="20"/>
                <w:lang w:bidi="en-US"/>
              </w:rPr>
            </w:pPr>
            <w:r w:rsidRPr="00D568FD">
              <w:rPr>
                <w:sz w:val="20"/>
                <w:szCs w:val="20"/>
                <w:lang w:bidi="en-US"/>
              </w:rPr>
              <w:t>71</w:t>
            </w:r>
          </w:p>
        </w:tc>
        <w:tc>
          <w:tcPr>
            <w:tcW w:w="992" w:type="dxa"/>
          </w:tcPr>
          <w:p w:rsidR="00F07258" w:rsidRPr="00D568FD" w:rsidRDefault="00F07258" w:rsidP="00FE0805">
            <w:pPr>
              <w:jc w:val="right"/>
              <w:rPr>
                <w:sz w:val="20"/>
                <w:szCs w:val="20"/>
                <w:lang w:bidi="en-US"/>
              </w:rPr>
            </w:pPr>
            <w:r w:rsidRPr="00D568FD">
              <w:rPr>
                <w:sz w:val="20"/>
                <w:szCs w:val="20"/>
                <w:lang w:bidi="en-US"/>
              </w:rPr>
              <w:t>67</w:t>
            </w:r>
          </w:p>
        </w:tc>
      </w:tr>
      <w:tr w:rsidR="00F07258" w:rsidRPr="00D568FD" w:rsidTr="00FE0805">
        <w:tc>
          <w:tcPr>
            <w:tcW w:w="5637" w:type="dxa"/>
            <w:shd w:val="clear" w:color="auto" w:fill="auto"/>
          </w:tcPr>
          <w:p w:rsidR="00F07258" w:rsidRPr="00D568FD" w:rsidRDefault="00F07258" w:rsidP="00FE0805">
            <w:pPr>
              <w:jc w:val="both"/>
              <w:rPr>
                <w:sz w:val="20"/>
                <w:szCs w:val="20"/>
                <w:lang w:bidi="en-US"/>
              </w:rPr>
            </w:pPr>
            <w:r w:rsidRPr="00D568FD">
              <w:rPr>
                <w:sz w:val="20"/>
                <w:szCs w:val="20"/>
                <w:lang w:bidi="en-US"/>
              </w:rPr>
              <w:t>учащиеся с  ОВЗ</w:t>
            </w:r>
          </w:p>
        </w:tc>
        <w:tc>
          <w:tcPr>
            <w:tcW w:w="992" w:type="dxa"/>
            <w:shd w:val="clear" w:color="auto" w:fill="auto"/>
          </w:tcPr>
          <w:p w:rsidR="00F07258" w:rsidRPr="00D568FD" w:rsidRDefault="00F07258" w:rsidP="00FE0805">
            <w:pPr>
              <w:ind w:firstLine="34"/>
              <w:jc w:val="right"/>
              <w:rPr>
                <w:sz w:val="20"/>
                <w:szCs w:val="20"/>
                <w:lang w:bidi="en-US"/>
              </w:rPr>
            </w:pPr>
            <w:r w:rsidRPr="00D568FD">
              <w:rPr>
                <w:sz w:val="20"/>
                <w:szCs w:val="20"/>
                <w:lang w:val="en-US" w:bidi="en-US"/>
              </w:rPr>
              <w:t>-</w:t>
            </w:r>
          </w:p>
        </w:tc>
        <w:tc>
          <w:tcPr>
            <w:tcW w:w="850" w:type="dxa"/>
            <w:shd w:val="clear" w:color="auto" w:fill="auto"/>
          </w:tcPr>
          <w:p w:rsidR="00F07258" w:rsidRPr="00D568FD" w:rsidRDefault="00F07258" w:rsidP="00FE0805">
            <w:pPr>
              <w:jc w:val="right"/>
              <w:rPr>
                <w:sz w:val="20"/>
                <w:szCs w:val="20"/>
                <w:lang w:bidi="en-US"/>
              </w:rPr>
            </w:pPr>
            <w:r w:rsidRPr="00D568FD">
              <w:rPr>
                <w:sz w:val="20"/>
                <w:szCs w:val="20"/>
                <w:lang w:val="en-US" w:bidi="en-US"/>
              </w:rPr>
              <w:t>-</w:t>
            </w:r>
          </w:p>
        </w:tc>
        <w:tc>
          <w:tcPr>
            <w:tcW w:w="993" w:type="dxa"/>
            <w:shd w:val="clear" w:color="auto" w:fill="auto"/>
          </w:tcPr>
          <w:p w:rsidR="00F07258" w:rsidRPr="00D568FD" w:rsidRDefault="00F07258" w:rsidP="00FE0805">
            <w:pPr>
              <w:jc w:val="right"/>
              <w:rPr>
                <w:sz w:val="20"/>
                <w:szCs w:val="20"/>
                <w:lang w:bidi="en-US"/>
              </w:rPr>
            </w:pPr>
            <w:r w:rsidRPr="00D568FD">
              <w:rPr>
                <w:sz w:val="20"/>
                <w:szCs w:val="20"/>
                <w:lang w:val="en-US" w:bidi="en-US"/>
              </w:rPr>
              <w:t>-</w:t>
            </w:r>
          </w:p>
        </w:tc>
        <w:tc>
          <w:tcPr>
            <w:tcW w:w="992" w:type="dxa"/>
          </w:tcPr>
          <w:p w:rsidR="00F07258" w:rsidRPr="00D568FD" w:rsidRDefault="00F07258" w:rsidP="00FE0805">
            <w:pPr>
              <w:jc w:val="right"/>
              <w:rPr>
                <w:sz w:val="20"/>
                <w:szCs w:val="20"/>
                <w:lang w:bidi="en-US"/>
              </w:rPr>
            </w:pPr>
            <w:r w:rsidRPr="00D568FD">
              <w:rPr>
                <w:sz w:val="20"/>
                <w:szCs w:val="20"/>
                <w:lang w:bidi="en-US"/>
              </w:rPr>
              <w:t>-</w:t>
            </w:r>
          </w:p>
        </w:tc>
      </w:tr>
      <w:tr w:rsidR="00F07258" w:rsidRPr="00D568FD" w:rsidTr="00FE0805">
        <w:tc>
          <w:tcPr>
            <w:tcW w:w="5637" w:type="dxa"/>
            <w:shd w:val="clear" w:color="auto" w:fill="auto"/>
          </w:tcPr>
          <w:p w:rsidR="00F07258" w:rsidRPr="00D568FD" w:rsidRDefault="00F07258" w:rsidP="00FE0805">
            <w:pPr>
              <w:jc w:val="both"/>
              <w:rPr>
                <w:sz w:val="20"/>
                <w:szCs w:val="20"/>
                <w:lang w:bidi="en-US"/>
              </w:rPr>
            </w:pPr>
            <w:r w:rsidRPr="00D568FD">
              <w:rPr>
                <w:sz w:val="20"/>
                <w:szCs w:val="20"/>
                <w:lang w:bidi="en-US"/>
              </w:rPr>
              <w:t>Количество работников, в т.ч.</w:t>
            </w:r>
          </w:p>
        </w:tc>
        <w:tc>
          <w:tcPr>
            <w:tcW w:w="992" w:type="dxa"/>
            <w:shd w:val="clear" w:color="auto" w:fill="auto"/>
          </w:tcPr>
          <w:p w:rsidR="00F07258" w:rsidRPr="00D568FD" w:rsidRDefault="00F07258" w:rsidP="00FE0805">
            <w:pPr>
              <w:ind w:firstLine="34"/>
              <w:jc w:val="right"/>
              <w:rPr>
                <w:sz w:val="20"/>
                <w:szCs w:val="20"/>
                <w:lang w:bidi="en-US"/>
              </w:rPr>
            </w:pPr>
            <w:r w:rsidRPr="00D568FD">
              <w:rPr>
                <w:sz w:val="20"/>
                <w:szCs w:val="20"/>
                <w:lang w:bidi="en-US"/>
              </w:rPr>
              <w:t>53</w:t>
            </w:r>
          </w:p>
        </w:tc>
        <w:tc>
          <w:tcPr>
            <w:tcW w:w="850" w:type="dxa"/>
            <w:shd w:val="clear" w:color="auto" w:fill="auto"/>
          </w:tcPr>
          <w:p w:rsidR="00F07258" w:rsidRPr="00D568FD" w:rsidRDefault="00F07258" w:rsidP="00FE0805">
            <w:pPr>
              <w:jc w:val="right"/>
              <w:rPr>
                <w:sz w:val="20"/>
                <w:szCs w:val="20"/>
                <w:lang w:bidi="en-US"/>
              </w:rPr>
            </w:pPr>
            <w:r w:rsidRPr="00D568FD">
              <w:rPr>
                <w:sz w:val="20"/>
                <w:szCs w:val="20"/>
                <w:lang w:bidi="en-US"/>
              </w:rPr>
              <w:t>47</w:t>
            </w:r>
          </w:p>
        </w:tc>
        <w:tc>
          <w:tcPr>
            <w:tcW w:w="993" w:type="dxa"/>
            <w:shd w:val="clear" w:color="auto" w:fill="auto"/>
          </w:tcPr>
          <w:p w:rsidR="00F07258" w:rsidRPr="00D568FD" w:rsidRDefault="00F07258" w:rsidP="00FE0805">
            <w:pPr>
              <w:jc w:val="right"/>
              <w:rPr>
                <w:sz w:val="20"/>
                <w:szCs w:val="20"/>
                <w:lang w:bidi="en-US"/>
              </w:rPr>
            </w:pPr>
            <w:r w:rsidRPr="00D568FD">
              <w:rPr>
                <w:sz w:val="20"/>
                <w:szCs w:val="20"/>
                <w:lang w:bidi="en-US"/>
              </w:rPr>
              <w:t>48</w:t>
            </w:r>
          </w:p>
        </w:tc>
        <w:tc>
          <w:tcPr>
            <w:tcW w:w="992" w:type="dxa"/>
          </w:tcPr>
          <w:p w:rsidR="00F07258" w:rsidRPr="00D568FD" w:rsidRDefault="00F07258" w:rsidP="00FE0805">
            <w:pPr>
              <w:jc w:val="right"/>
              <w:rPr>
                <w:sz w:val="20"/>
                <w:szCs w:val="20"/>
                <w:lang w:bidi="en-US"/>
              </w:rPr>
            </w:pPr>
            <w:r w:rsidRPr="00D568FD">
              <w:rPr>
                <w:sz w:val="20"/>
                <w:szCs w:val="20"/>
                <w:lang w:bidi="en-US"/>
              </w:rPr>
              <w:t>52</w:t>
            </w:r>
          </w:p>
        </w:tc>
      </w:tr>
      <w:tr w:rsidR="00F07258" w:rsidRPr="00D568FD" w:rsidTr="00FE0805">
        <w:tc>
          <w:tcPr>
            <w:tcW w:w="5637" w:type="dxa"/>
            <w:shd w:val="clear" w:color="auto" w:fill="auto"/>
          </w:tcPr>
          <w:p w:rsidR="00F07258" w:rsidRPr="00D568FD" w:rsidRDefault="00F07258" w:rsidP="00FE0805">
            <w:pPr>
              <w:jc w:val="both"/>
              <w:rPr>
                <w:sz w:val="20"/>
                <w:szCs w:val="20"/>
                <w:lang w:bidi="en-US"/>
              </w:rPr>
            </w:pPr>
            <w:r w:rsidRPr="00D568FD">
              <w:rPr>
                <w:sz w:val="20"/>
                <w:szCs w:val="20"/>
                <w:lang w:bidi="en-US"/>
              </w:rPr>
              <w:t>административный персонал</w:t>
            </w:r>
          </w:p>
        </w:tc>
        <w:tc>
          <w:tcPr>
            <w:tcW w:w="992" w:type="dxa"/>
            <w:shd w:val="clear" w:color="auto" w:fill="auto"/>
          </w:tcPr>
          <w:p w:rsidR="00F07258" w:rsidRPr="00D568FD" w:rsidRDefault="00F07258" w:rsidP="00FE0805">
            <w:pPr>
              <w:ind w:firstLine="34"/>
              <w:jc w:val="right"/>
              <w:rPr>
                <w:sz w:val="20"/>
                <w:szCs w:val="20"/>
                <w:lang w:bidi="en-US"/>
              </w:rPr>
            </w:pPr>
            <w:r w:rsidRPr="00D568FD">
              <w:rPr>
                <w:sz w:val="20"/>
                <w:szCs w:val="20"/>
                <w:lang w:bidi="en-US"/>
              </w:rPr>
              <w:t>5</w:t>
            </w:r>
          </w:p>
        </w:tc>
        <w:tc>
          <w:tcPr>
            <w:tcW w:w="850" w:type="dxa"/>
            <w:shd w:val="clear" w:color="auto" w:fill="auto"/>
          </w:tcPr>
          <w:p w:rsidR="00F07258" w:rsidRPr="00D568FD" w:rsidRDefault="00F07258" w:rsidP="00FE0805">
            <w:pPr>
              <w:jc w:val="right"/>
              <w:rPr>
                <w:sz w:val="20"/>
                <w:szCs w:val="20"/>
                <w:lang w:bidi="en-US"/>
              </w:rPr>
            </w:pPr>
            <w:r w:rsidRPr="00D568FD">
              <w:rPr>
                <w:sz w:val="20"/>
                <w:szCs w:val="20"/>
                <w:lang w:bidi="en-US"/>
              </w:rPr>
              <w:t>5</w:t>
            </w:r>
          </w:p>
        </w:tc>
        <w:tc>
          <w:tcPr>
            <w:tcW w:w="993" w:type="dxa"/>
            <w:shd w:val="clear" w:color="auto" w:fill="auto"/>
          </w:tcPr>
          <w:p w:rsidR="00F07258" w:rsidRPr="00D568FD" w:rsidRDefault="00F07258" w:rsidP="00FE0805">
            <w:pPr>
              <w:jc w:val="right"/>
              <w:rPr>
                <w:sz w:val="20"/>
                <w:szCs w:val="20"/>
                <w:lang w:bidi="en-US"/>
              </w:rPr>
            </w:pPr>
            <w:r w:rsidRPr="00D568FD">
              <w:rPr>
                <w:sz w:val="20"/>
                <w:szCs w:val="20"/>
                <w:lang w:bidi="en-US"/>
              </w:rPr>
              <w:t>5</w:t>
            </w:r>
          </w:p>
        </w:tc>
        <w:tc>
          <w:tcPr>
            <w:tcW w:w="992" w:type="dxa"/>
          </w:tcPr>
          <w:p w:rsidR="00F07258" w:rsidRPr="00D568FD" w:rsidRDefault="00F07258" w:rsidP="00FE0805">
            <w:pPr>
              <w:jc w:val="right"/>
              <w:rPr>
                <w:sz w:val="20"/>
                <w:szCs w:val="20"/>
                <w:lang w:bidi="en-US"/>
              </w:rPr>
            </w:pPr>
            <w:r w:rsidRPr="00D568FD">
              <w:rPr>
                <w:sz w:val="20"/>
                <w:szCs w:val="20"/>
                <w:lang w:bidi="en-US"/>
              </w:rPr>
              <w:t>5</w:t>
            </w:r>
          </w:p>
        </w:tc>
      </w:tr>
      <w:tr w:rsidR="00F07258" w:rsidRPr="00D568FD" w:rsidTr="00FE0805">
        <w:tc>
          <w:tcPr>
            <w:tcW w:w="5637" w:type="dxa"/>
            <w:shd w:val="clear" w:color="auto" w:fill="auto"/>
          </w:tcPr>
          <w:p w:rsidR="00F07258" w:rsidRPr="00D568FD" w:rsidRDefault="00F07258" w:rsidP="00FE0805">
            <w:pPr>
              <w:jc w:val="both"/>
              <w:rPr>
                <w:sz w:val="20"/>
                <w:szCs w:val="20"/>
                <w:lang w:bidi="en-US"/>
              </w:rPr>
            </w:pPr>
            <w:r w:rsidRPr="00D568FD">
              <w:rPr>
                <w:sz w:val="20"/>
                <w:szCs w:val="20"/>
                <w:lang w:bidi="en-US"/>
              </w:rPr>
              <w:t>педагогический персонал</w:t>
            </w:r>
          </w:p>
        </w:tc>
        <w:tc>
          <w:tcPr>
            <w:tcW w:w="992" w:type="dxa"/>
            <w:shd w:val="clear" w:color="auto" w:fill="auto"/>
          </w:tcPr>
          <w:p w:rsidR="00F07258" w:rsidRPr="00D568FD" w:rsidRDefault="00F07258" w:rsidP="00FE0805">
            <w:pPr>
              <w:ind w:firstLine="34"/>
              <w:jc w:val="right"/>
              <w:rPr>
                <w:sz w:val="20"/>
                <w:szCs w:val="20"/>
                <w:lang w:bidi="en-US"/>
              </w:rPr>
            </w:pPr>
            <w:r w:rsidRPr="00D568FD">
              <w:rPr>
                <w:sz w:val="20"/>
                <w:szCs w:val="20"/>
                <w:lang w:bidi="en-US"/>
              </w:rPr>
              <w:t>43</w:t>
            </w:r>
          </w:p>
        </w:tc>
        <w:tc>
          <w:tcPr>
            <w:tcW w:w="850" w:type="dxa"/>
            <w:shd w:val="clear" w:color="auto" w:fill="auto"/>
          </w:tcPr>
          <w:p w:rsidR="00F07258" w:rsidRPr="00D568FD" w:rsidRDefault="00F07258" w:rsidP="00FE0805">
            <w:pPr>
              <w:jc w:val="right"/>
              <w:rPr>
                <w:sz w:val="20"/>
                <w:szCs w:val="20"/>
                <w:lang w:bidi="en-US"/>
              </w:rPr>
            </w:pPr>
            <w:r w:rsidRPr="00D568FD">
              <w:rPr>
                <w:sz w:val="20"/>
                <w:szCs w:val="20"/>
                <w:lang w:bidi="en-US"/>
              </w:rPr>
              <w:t>37</w:t>
            </w:r>
          </w:p>
        </w:tc>
        <w:tc>
          <w:tcPr>
            <w:tcW w:w="993" w:type="dxa"/>
            <w:shd w:val="clear" w:color="auto" w:fill="auto"/>
          </w:tcPr>
          <w:p w:rsidR="00F07258" w:rsidRPr="00D568FD" w:rsidRDefault="00F07258" w:rsidP="00FE0805">
            <w:pPr>
              <w:jc w:val="right"/>
              <w:rPr>
                <w:sz w:val="20"/>
                <w:szCs w:val="20"/>
                <w:lang w:bidi="en-US"/>
              </w:rPr>
            </w:pPr>
            <w:r w:rsidRPr="00D568FD">
              <w:rPr>
                <w:sz w:val="20"/>
                <w:szCs w:val="20"/>
                <w:lang w:bidi="en-US"/>
              </w:rPr>
              <w:t>38</w:t>
            </w:r>
          </w:p>
        </w:tc>
        <w:tc>
          <w:tcPr>
            <w:tcW w:w="992" w:type="dxa"/>
          </w:tcPr>
          <w:p w:rsidR="00F07258" w:rsidRPr="00D568FD" w:rsidRDefault="00F07258" w:rsidP="00FE0805">
            <w:pPr>
              <w:jc w:val="right"/>
              <w:rPr>
                <w:sz w:val="20"/>
                <w:szCs w:val="20"/>
                <w:lang w:bidi="en-US"/>
              </w:rPr>
            </w:pPr>
            <w:r w:rsidRPr="00D568FD">
              <w:rPr>
                <w:sz w:val="20"/>
                <w:szCs w:val="20"/>
                <w:lang w:bidi="en-US"/>
              </w:rPr>
              <w:t>42</w:t>
            </w:r>
          </w:p>
        </w:tc>
      </w:tr>
      <w:tr w:rsidR="00F07258" w:rsidRPr="00D568FD" w:rsidTr="00FE0805">
        <w:tc>
          <w:tcPr>
            <w:tcW w:w="5637" w:type="dxa"/>
            <w:shd w:val="clear" w:color="auto" w:fill="auto"/>
          </w:tcPr>
          <w:p w:rsidR="00F07258" w:rsidRPr="00D568FD" w:rsidRDefault="00F07258" w:rsidP="00FE0805">
            <w:pPr>
              <w:jc w:val="both"/>
              <w:rPr>
                <w:sz w:val="20"/>
                <w:szCs w:val="20"/>
                <w:lang w:bidi="en-US"/>
              </w:rPr>
            </w:pPr>
            <w:r w:rsidRPr="00D568FD">
              <w:rPr>
                <w:sz w:val="20"/>
                <w:szCs w:val="20"/>
                <w:lang w:bidi="en-US"/>
              </w:rPr>
              <w:t>вспомогательный и обслуживающий персонал</w:t>
            </w:r>
          </w:p>
        </w:tc>
        <w:tc>
          <w:tcPr>
            <w:tcW w:w="992" w:type="dxa"/>
            <w:shd w:val="clear" w:color="auto" w:fill="auto"/>
          </w:tcPr>
          <w:p w:rsidR="00F07258" w:rsidRPr="00D568FD" w:rsidRDefault="00F07258" w:rsidP="00FE0805">
            <w:pPr>
              <w:ind w:firstLine="34"/>
              <w:jc w:val="right"/>
              <w:rPr>
                <w:sz w:val="20"/>
                <w:szCs w:val="20"/>
                <w:lang w:bidi="en-US"/>
              </w:rPr>
            </w:pPr>
            <w:r w:rsidRPr="00D568FD">
              <w:rPr>
                <w:sz w:val="20"/>
                <w:szCs w:val="20"/>
                <w:lang w:bidi="en-US"/>
              </w:rPr>
              <w:t>5</w:t>
            </w:r>
          </w:p>
        </w:tc>
        <w:tc>
          <w:tcPr>
            <w:tcW w:w="850" w:type="dxa"/>
            <w:shd w:val="clear" w:color="auto" w:fill="auto"/>
          </w:tcPr>
          <w:p w:rsidR="00F07258" w:rsidRPr="00D568FD" w:rsidRDefault="00F07258" w:rsidP="00FE0805">
            <w:pPr>
              <w:jc w:val="right"/>
              <w:rPr>
                <w:sz w:val="20"/>
                <w:szCs w:val="20"/>
                <w:lang w:bidi="en-US"/>
              </w:rPr>
            </w:pPr>
            <w:r w:rsidRPr="00D568FD">
              <w:rPr>
                <w:sz w:val="20"/>
                <w:szCs w:val="20"/>
                <w:lang w:bidi="en-US"/>
              </w:rPr>
              <w:t>5</w:t>
            </w:r>
          </w:p>
        </w:tc>
        <w:tc>
          <w:tcPr>
            <w:tcW w:w="993" w:type="dxa"/>
            <w:shd w:val="clear" w:color="auto" w:fill="auto"/>
          </w:tcPr>
          <w:p w:rsidR="00F07258" w:rsidRPr="00D568FD" w:rsidRDefault="00F07258" w:rsidP="00FE0805">
            <w:pPr>
              <w:jc w:val="right"/>
              <w:rPr>
                <w:sz w:val="20"/>
                <w:szCs w:val="20"/>
                <w:lang w:bidi="en-US"/>
              </w:rPr>
            </w:pPr>
            <w:r w:rsidRPr="00D568FD">
              <w:rPr>
                <w:sz w:val="20"/>
                <w:szCs w:val="20"/>
                <w:lang w:bidi="en-US"/>
              </w:rPr>
              <w:t>5</w:t>
            </w:r>
          </w:p>
        </w:tc>
        <w:tc>
          <w:tcPr>
            <w:tcW w:w="992" w:type="dxa"/>
          </w:tcPr>
          <w:p w:rsidR="00F07258" w:rsidRPr="00D568FD" w:rsidRDefault="00F07258" w:rsidP="00FE0805">
            <w:pPr>
              <w:jc w:val="right"/>
              <w:rPr>
                <w:sz w:val="20"/>
                <w:szCs w:val="20"/>
                <w:lang w:bidi="en-US"/>
              </w:rPr>
            </w:pPr>
            <w:r w:rsidRPr="00D568FD">
              <w:rPr>
                <w:sz w:val="20"/>
                <w:szCs w:val="20"/>
                <w:lang w:bidi="en-US"/>
              </w:rPr>
              <w:t>5</w:t>
            </w:r>
          </w:p>
        </w:tc>
      </w:tr>
    </w:tbl>
    <w:p w:rsidR="00F07258" w:rsidRDefault="00F07258" w:rsidP="00F07258">
      <w:pPr>
        <w:ind w:firstLine="709"/>
        <w:jc w:val="both"/>
        <w:rPr>
          <w:lang w:bidi="en-US"/>
        </w:rPr>
      </w:pPr>
    </w:p>
    <w:p w:rsidR="00F07258" w:rsidRDefault="00F07258" w:rsidP="00F07258">
      <w:pPr>
        <w:autoSpaceDE w:val="0"/>
        <w:autoSpaceDN w:val="0"/>
        <w:adjustRightInd w:val="0"/>
        <w:ind w:firstLine="709"/>
        <w:jc w:val="both"/>
        <w:rPr>
          <w:rFonts w:eastAsia="Calibri"/>
          <w:bCs/>
        </w:rPr>
      </w:pPr>
      <w:r>
        <w:rPr>
          <w:rFonts w:eastAsia="Calibri"/>
          <w:bCs/>
        </w:rPr>
        <w:t>По итогам 2017 года:</w:t>
      </w:r>
    </w:p>
    <w:p w:rsidR="00F07258" w:rsidRPr="00B248A8" w:rsidRDefault="00F07258" w:rsidP="00F07258">
      <w:pPr>
        <w:autoSpaceDE w:val="0"/>
        <w:autoSpaceDN w:val="0"/>
        <w:adjustRightInd w:val="0"/>
        <w:ind w:firstLine="709"/>
        <w:jc w:val="both"/>
        <w:rPr>
          <w:rFonts w:eastAsia="Calibri"/>
          <w:bCs/>
        </w:rPr>
      </w:pPr>
      <w:r>
        <w:rPr>
          <w:rFonts w:eastAsia="Calibri"/>
          <w:bCs/>
        </w:rPr>
        <w:t xml:space="preserve">100% </w:t>
      </w:r>
      <w:r w:rsidRPr="00B248A8">
        <w:rPr>
          <w:rFonts w:eastAsia="Calibri"/>
          <w:bCs/>
        </w:rPr>
        <w:t>выпускников МБУ СОШ ЗАТО Звёздный, допущенных к экзамена</w:t>
      </w:r>
      <w:r>
        <w:rPr>
          <w:rFonts w:eastAsia="Calibri"/>
          <w:bCs/>
        </w:rPr>
        <w:t xml:space="preserve">м в основной период, сдали ГИА </w:t>
      </w:r>
      <w:r w:rsidRPr="00B248A8">
        <w:rPr>
          <w:rFonts w:eastAsia="Calibri"/>
          <w:bCs/>
        </w:rPr>
        <w:t>и получили аттестат об основном общем образовании, 5 выпускников получили аттестат с отличием;</w:t>
      </w:r>
    </w:p>
    <w:p w:rsidR="00F07258" w:rsidRDefault="00F07258" w:rsidP="00F07258">
      <w:pPr>
        <w:autoSpaceDE w:val="0"/>
        <w:autoSpaceDN w:val="0"/>
        <w:adjustRightInd w:val="0"/>
        <w:ind w:firstLine="709"/>
        <w:jc w:val="both"/>
        <w:rPr>
          <w:rFonts w:eastAsia="Calibri"/>
          <w:bCs/>
        </w:rPr>
      </w:pPr>
      <w:r>
        <w:rPr>
          <w:rFonts w:eastAsia="Calibri"/>
          <w:bCs/>
        </w:rPr>
        <w:t>100%</w:t>
      </w:r>
      <w:r w:rsidRPr="00B248A8">
        <w:rPr>
          <w:rFonts w:eastAsia="Calibri"/>
          <w:bCs/>
        </w:rPr>
        <w:t xml:space="preserve"> выпускников получили аттестат о среднем полном общем образовании. По доле выпускников школ с высоким баллом ЕГЭ МБУ СОШ ЗАТО Звёздный  занимает 8 место в </w:t>
      </w:r>
      <w:r>
        <w:rPr>
          <w:rFonts w:eastAsia="Calibri"/>
          <w:bCs/>
        </w:rPr>
        <w:t>десят</w:t>
      </w:r>
      <w:r w:rsidRPr="00B248A8">
        <w:rPr>
          <w:rFonts w:eastAsia="Calibri"/>
          <w:bCs/>
        </w:rPr>
        <w:t xml:space="preserve">ке лучших школ </w:t>
      </w:r>
      <w:r>
        <w:rPr>
          <w:rFonts w:eastAsia="Calibri"/>
          <w:bCs/>
        </w:rPr>
        <w:t>в Пермском крае;</w:t>
      </w:r>
      <w:r w:rsidRPr="00B248A8">
        <w:rPr>
          <w:rFonts w:eastAsia="Calibri"/>
          <w:bCs/>
        </w:rPr>
        <w:t xml:space="preserve"> </w:t>
      </w:r>
    </w:p>
    <w:p w:rsidR="00F07258" w:rsidRPr="00B248A8" w:rsidRDefault="00F07258" w:rsidP="00F07258">
      <w:pPr>
        <w:autoSpaceDE w:val="0"/>
        <w:autoSpaceDN w:val="0"/>
        <w:adjustRightInd w:val="0"/>
        <w:ind w:firstLine="709"/>
        <w:jc w:val="both"/>
        <w:rPr>
          <w:rFonts w:eastAsia="Calibri"/>
          <w:bCs/>
        </w:rPr>
      </w:pPr>
      <w:r>
        <w:rPr>
          <w:rFonts w:eastAsia="Calibri"/>
          <w:bCs/>
        </w:rPr>
        <w:t>20,5%</w:t>
      </w:r>
      <w:r w:rsidRPr="00B248A8">
        <w:rPr>
          <w:rFonts w:eastAsia="Calibri"/>
          <w:bCs/>
        </w:rPr>
        <w:t xml:space="preserve"> выпускников 11</w:t>
      </w:r>
      <w:r>
        <w:rPr>
          <w:rFonts w:eastAsia="Calibri"/>
          <w:bCs/>
        </w:rPr>
        <w:t>-</w:t>
      </w:r>
      <w:r w:rsidRPr="00B248A8">
        <w:rPr>
          <w:rFonts w:eastAsia="Calibri"/>
          <w:bCs/>
        </w:rPr>
        <w:t>х классов по результатам ЕГЭ набрали 225 баллов и выше.</w:t>
      </w:r>
    </w:p>
    <w:p w:rsidR="00F07258" w:rsidRDefault="00F07258" w:rsidP="00F07258">
      <w:pPr>
        <w:ind w:firstLine="709"/>
        <w:jc w:val="both"/>
        <w:rPr>
          <w:lang w:bidi="en-US"/>
        </w:rPr>
      </w:pPr>
      <w:r w:rsidRPr="00AC07CE">
        <w:t>Показателем качества полученного образования является поступление 65% выпускников средней школы в высшие учебные заведения</w:t>
      </w:r>
      <w:r w:rsidRPr="00D568FD">
        <w:rPr>
          <w:lang w:bidi="en-US"/>
        </w:rPr>
        <w:t xml:space="preserve"> </w:t>
      </w:r>
      <w:r>
        <w:rPr>
          <w:lang w:bidi="en-US"/>
        </w:rPr>
        <w:t xml:space="preserve"> России. </w:t>
      </w:r>
    </w:p>
    <w:p w:rsidR="00F07258" w:rsidRPr="00D568FD" w:rsidRDefault="00F07258" w:rsidP="00F07258">
      <w:pPr>
        <w:ind w:firstLine="709"/>
        <w:jc w:val="both"/>
        <w:rPr>
          <w:lang w:bidi="en-US"/>
        </w:rPr>
      </w:pPr>
      <w:r w:rsidRPr="00D568FD">
        <w:rPr>
          <w:lang w:bidi="en-US"/>
        </w:rPr>
        <w:t>С 2014 по 2017 г</w:t>
      </w:r>
      <w:r>
        <w:rPr>
          <w:lang w:bidi="en-US"/>
        </w:rPr>
        <w:t>оды</w:t>
      </w:r>
      <w:r w:rsidRPr="00D568FD">
        <w:rPr>
          <w:lang w:bidi="en-US"/>
        </w:rPr>
        <w:t xml:space="preserve"> </w:t>
      </w:r>
      <w:r w:rsidRPr="00D568FD">
        <w:rPr>
          <w:kern w:val="1"/>
          <w:lang w:eastAsia="zh-CN" w:bidi="en-US"/>
        </w:rPr>
        <w:t>МБУ СОШ ЗАТО Звёздный</w:t>
      </w:r>
      <w:r w:rsidRPr="00D568FD">
        <w:rPr>
          <w:lang w:bidi="en-US"/>
        </w:rPr>
        <w:t xml:space="preserve"> явля</w:t>
      </w:r>
      <w:r>
        <w:rPr>
          <w:lang w:bidi="en-US"/>
        </w:rPr>
        <w:t>лось</w:t>
      </w:r>
      <w:r w:rsidRPr="00D568FD">
        <w:rPr>
          <w:lang w:bidi="en-US"/>
        </w:rPr>
        <w:t xml:space="preserve"> учреждением образования лучших практик по военно-спортивной работе в Пермском крае. С</w:t>
      </w:r>
      <w:r w:rsidRPr="00D568FD">
        <w:rPr>
          <w:b/>
          <w:lang w:bidi="en-US"/>
        </w:rPr>
        <w:t xml:space="preserve"> </w:t>
      </w:r>
      <w:r w:rsidRPr="00D568FD">
        <w:rPr>
          <w:rFonts w:eastAsia="Droid Sans Fallback"/>
          <w:bCs/>
          <w:lang w:bidi="en-US"/>
        </w:rPr>
        <w:t xml:space="preserve">2016 года образовательная организация стала апробационной площадкой </w:t>
      </w:r>
      <w:r w:rsidRPr="00D568FD">
        <w:rPr>
          <w:color w:val="000000"/>
          <w:lang w:bidi="en-US"/>
        </w:rPr>
        <w:t xml:space="preserve">по развитию </w:t>
      </w:r>
      <w:r w:rsidRPr="00D568FD">
        <w:rPr>
          <w:lang w:bidi="en-US"/>
        </w:rPr>
        <w:t>сети информационно-библиотечных центров в Пермском крае</w:t>
      </w:r>
      <w:r>
        <w:rPr>
          <w:lang w:bidi="en-US"/>
        </w:rPr>
        <w:t>. В</w:t>
      </w:r>
      <w:r w:rsidRPr="00A67AA0">
        <w:rPr>
          <w:bCs/>
        </w:rPr>
        <w:t xml:space="preserve"> 2016</w:t>
      </w:r>
      <w:r w:rsidRPr="00A67AA0">
        <w:rPr>
          <w:rFonts w:eastAsia="Calibri"/>
        </w:rPr>
        <w:t>-</w:t>
      </w:r>
      <w:r w:rsidRPr="00A67AA0">
        <w:rPr>
          <w:bCs/>
        </w:rPr>
        <w:t>2017 учебном году МБУ СОШ ЗАТО Звёздный вошла в список лауреатов-победителей Всероссийской выставки образовательных учреждений.</w:t>
      </w:r>
    </w:p>
    <w:p w:rsidR="00F07258" w:rsidRDefault="00F07258" w:rsidP="00F07258">
      <w:pPr>
        <w:autoSpaceDE w:val="0"/>
        <w:autoSpaceDN w:val="0"/>
        <w:adjustRightInd w:val="0"/>
        <w:jc w:val="both"/>
        <w:rPr>
          <w:sz w:val="20"/>
          <w:szCs w:val="20"/>
        </w:rPr>
      </w:pPr>
    </w:p>
    <w:p w:rsidR="00F07258" w:rsidRPr="00D568FD" w:rsidRDefault="00F07258" w:rsidP="00F07258">
      <w:pPr>
        <w:autoSpaceDE w:val="0"/>
        <w:autoSpaceDN w:val="0"/>
        <w:adjustRightInd w:val="0"/>
        <w:jc w:val="both"/>
        <w:rPr>
          <w:sz w:val="20"/>
          <w:szCs w:val="20"/>
        </w:rPr>
      </w:pPr>
      <w:r w:rsidRPr="00D568FD">
        <w:rPr>
          <w:sz w:val="20"/>
          <w:szCs w:val="20"/>
        </w:rPr>
        <w:t xml:space="preserve">Таблица </w:t>
      </w:r>
      <w:r>
        <w:rPr>
          <w:sz w:val="20"/>
          <w:szCs w:val="20"/>
        </w:rPr>
        <w:t>8</w:t>
      </w:r>
      <w:r w:rsidRPr="00D568FD">
        <w:rPr>
          <w:sz w:val="20"/>
          <w:szCs w:val="20"/>
        </w:rPr>
        <w:t xml:space="preserve">. Динамика финансирования </w:t>
      </w:r>
      <w:r>
        <w:rPr>
          <w:sz w:val="20"/>
          <w:szCs w:val="20"/>
          <w:lang w:bidi="en-US"/>
        </w:rPr>
        <w:t xml:space="preserve">среднего звена </w:t>
      </w:r>
      <w:r w:rsidRPr="00D568FD">
        <w:rPr>
          <w:lang w:bidi="en-US"/>
        </w:rPr>
        <w:t>МБУ СОШ ЗАТО Звёздный</w:t>
      </w:r>
      <w:r w:rsidRPr="00D568FD">
        <w:rPr>
          <w:sz w:val="20"/>
          <w:szCs w:val="20"/>
          <w:lang w:bidi="en-US"/>
        </w:rPr>
        <w:t xml:space="preserve"> </w:t>
      </w:r>
      <w:r w:rsidRPr="00D568FD">
        <w:rPr>
          <w:sz w:val="20"/>
          <w:szCs w:val="20"/>
        </w:rPr>
        <w:t xml:space="preserve"> (тыс.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5"/>
        <w:gridCol w:w="866"/>
        <w:gridCol w:w="961"/>
        <w:gridCol w:w="866"/>
        <w:gridCol w:w="866"/>
      </w:tblGrid>
      <w:tr w:rsidR="00F07258" w:rsidRPr="00D568FD" w:rsidTr="00FE0805">
        <w:tc>
          <w:tcPr>
            <w:tcW w:w="5905" w:type="dxa"/>
            <w:shd w:val="clear" w:color="auto" w:fill="auto"/>
          </w:tcPr>
          <w:p w:rsidR="00F07258" w:rsidRPr="00D568FD" w:rsidRDefault="00F07258" w:rsidP="00FE0805">
            <w:pPr>
              <w:autoSpaceDE w:val="0"/>
              <w:autoSpaceDN w:val="0"/>
              <w:adjustRightInd w:val="0"/>
              <w:jc w:val="both"/>
              <w:rPr>
                <w:b/>
                <w:sz w:val="20"/>
                <w:szCs w:val="20"/>
              </w:rPr>
            </w:pPr>
            <w:r w:rsidRPr="00D568FD">
              <w:rPr>
                <w:b/>
                <w:sz w:val="20"/>
                <w:szCs w:val="20"/>
              </w:rPr>
              <w:t xml:space="preserve">Финансирование </w:t>
            </w:r>
          </w:p>
        </w:tc>
        <w:tc>
          <w:tcPr>
            <w:tcW w:w="866" w:type="dxa"/>
            <w:shd w:val="clear" w:color="auto" w:fill="auto"/>
          </w:tcPr>
          <w:p w:rsidR="00F07258" w:rsidRPr="00D568FD" w:rsidRDefault="00F07258" w:rsidP="00FE0805">
            <w:pPr>
              <w:autoSpaceDE w:val="0"/>
              <w:autoSpaceDN w:val="0"/>
              <w:adjustRightInd w:val="0"/>
              <w:jc w:val="center"/>
              <w:rPr>
                <w:b/>
                <w:sz w:val="20"/>
                <w:szCs w:val="20"/>
              </w:rPr>
            </w:pPr>
            <w:r w:rsidRPr="00D568FD">
              <w:rPr>
                <w:b/>
                <w:sz w:val="20"/>
                <w:szCs w:val="20"/>
              </w:rPr>
              <w:t>2014</w:t>
            </w:r>
          </w:p>
        </w:tc>
        <w:tc>
          <w:tcPr>
            <w:tcW w:w="961" w:type="dxa"/>
            <w:shd w:val="clear" w:color="auto" w:fill="auto"/>
          </w:tcPr>
          <w:p w:rsidR="00F07258" w:rsidRPr="00D568FD" w:rsidRDefault="00F07258" w:rsidP="00FE0805">
            <w:pPr>
              <w:autoSpaceDE w:val="0"/>
              <w:autoSpaceDN w:val="0"/>
              <w:adjustRightInd w:val="0"/>
              <w:jc w:val="center"/>
              <w:rPr>
                <w:b/>
                <w:sz w:val="20"/>
                <w:szCs w:val="20"/>
              </w:rPr>
            </w:pPr>
            <w:r w:rsidRPr="00D568FD">
              <w:rPr>
                <w:b/>
                <w:sz w:val="20"/>
                <w:szCs w:val="20"/>
              </w:rPr>
              <w:t>2015</w:t>
            </w:r>
          </w:p>
        </w:tc>
        <w:tc>
          <w:tcPr>
            <w:tcW w:w="866" w:type="dxa"/>
            <w:shd w:val="clear" w:color="auto" w:fill="auto"/>
          </w:tcPr>
          <w:p w:rsidR="00F07258" w:rsidRPr="00D568FD" w:rsidRDefault="00F07258" w:rsidP="00FE0805">
            <w:pPr>
              <w:autoSpaceDE w:val="0"/>
              <w:autoSpaceDN w:val="0"/>
              <w:adjustRightInd w:val="0"/>
              <w:jc w:val="center"/>
              <w:rPr>
                <w:b/>
                <w:sz w:val="20"/>
                <w:szCs w:val="20"/>
              </w:rPr>
            </w:pPr>
            <w:r w:rsidRPr="00D568FD">
              <w:rPr>
                <w:b/>
                <w:sz w:val="20"/>
                <w:szCs w:val="20"/>
              </w:rPr>
              <w:t>2016</w:t>
            </w:r>
          </w:p>
        </w:tc>
        <w:tc>
          <w:tcPr>
            <w:tcW w:w="866" w:type="dxa"/>
          </w:tcPr>
          <w:p w:rsidR="00F07258" w:rsidRPr="00D568FD" w:rsidRDefault="00F07258" w:rsidP="00FE0805">
            <w:pPr>
              <w:autoSpaceDE w:val="0"/>
              <w:autoSpaceDN w:val="0"/>
              <w:adjustRightInd w:val="0"/>
              <w:jc w:val="center"/>
              <w:rPr>
                <w:b/>
                <w:sz w:val="20"/>
                <w:szCs w:val="20"/>
              </w:rPr>
            </w:pPr>
            <w:r w:rsidRPr="00D568FD">
              <w:rPr>
                <w:b/>
                <w:sz w:val="20"/>
                <w:szCs w:val="20"/>
              </w:rPr>
              <w:t>2017</w:t>
            </w:r>
          </w:p>
        </w:tc>
      </w:tr>
      <w:tr w:rsidR="00F07258" w:rsidRPr="00D568FD" w:rsidTr="00FE0805">
        <w:tc>
          <w:tcPr>
            <w:tcW w:w="5905" w:type="dxa"/>
            <w:shd w:val="clear" w:color="auto" w:fill="auto"/>
          </w:tcPr>
          <w:p w:rsidR="00F07258" w:rsidRPr="00D568FD" w:rsidRDefault="00F07258" w:rsidP="00FE0805">
            <w:pPr>
              <w:autoSpaceDE w:val="0"/>
              <w:autoSpaceDN w:val="0"/>
              <w:adjustRightInd w:val="0"/>
              <w:jc w:val="both"/>
              <w:rPr>
                <w:sz w:val="20"/>
                <w:szCs w:val="20"/>
              </w:rPr>
            </w:pPr>
            <w:r w:rsidRPr="00D568FD">
              <w:rPr>
                <w:sz w:val="20"/>
                <w:szCs w:val="20"/>
              </w:rPr>
              <w:t>Бюджетное финансирование, в т.ч.</w:t>
            </w:r>
          </w:p>
        </w:tc>
        <w:tc>
          <w:tcPr>
            <w:tcW w:w="866"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36684,7</w:t>
            </w:r>
          </w:p>
        </w:tc>
        <w:tc>
          <w:tcPr>
            <w:tcW w:w="961"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33405,2</w:t>
            </w:r>
          </w:p>
        </w:tc>
        <w:tc>
          <w:tcPr>
            <w:tcW w:w="866"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34944,8</w:t>
            </w:r>
          </w:p>
        </w:tc>
        <w:tc>
          <w:tcPr>
            <w:tcW w:w="866" w:type="dxa"/>
          </w:tcPr>
          <w:p w:rsidR="00F07258" w:rsidRPr="00D568FD" w:rsidRDefault="00F07258" w:rsidP="00FE0805">
            <w:pPr>
              <w:autoSpaceDE w:val="0"/>
              <w:autoSpaceDN w:val="0"/>
              <w:adjustRightInd w:val="0"/>
              <w:jc w:val="right"/>
              <w:rPr>
                <w:sz w:val="20"/>
                <w:szCs w:val="20"/>
              </w:rPr>
            </w:pPr>
            <w:r w:rsidRPr="00D568FD">
              <w:rPr>
                <w:sz w:val="20"/>
                <w:szCs w:val="20"/>
              </w:rPr>
              <w:t>36195,8</w:t>
            </w:r>
          </w:p>
        </w:tc>
      </w:tr>
      <w:tr w:rsidR="00F07258" w:rsidRPr="00D568FD" w:rsidTr="00FE0805">
        <w:tc>
          <w:tcPr>
            <w:tcW w:w="5905" w:type="dxa"/>
            <w:shd w:val="clear" w:color="auto" w:fill="auto"/>
          </w:tcPr>
          <w:p w:rsidR="00F07258" w:rsidRPr="00D568FD" w:rsidRDefault="00F07258" w:rsidP="00FE0805">
            <w:pPr>
              <w:autoSpaceDE w:val="0"/>
              <w:autoSpaceDN w:val="0"/>
              <w:adjustRightInd w:val="0"/>
              <w:jc w:val="both"/>
              <w:rPr>
                <w:sz w:val="20"/>
                <w:szCs w:val="20"/>
              </w:rPr>
            </w:pPr>
            <w:r w:rsidRPr="00D568FD">
              <w:rPr>
                <w:sz w:val="20"/>
                <w:szCs w:val="20"/>
              </w:rPr>
              <w:t>из регионального бюджета</w:t>
            </w:r>
          </w:p>
        </w:tc>
        <w:tc>
          <w:tcPr>
            <w:tcW w:w="866"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21936,6</w:t>
            </w:r>
          </w:p>
        </w:tc>
        <w:tc>
          <w:tcPr>
            <w:tcW w:w="961"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22258,6</w:t>
            </w:r>
          </w:p>
        </w:tc>
        <w:tc>
          <w:tcPr>
            <w:tcW w:w="866"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23451,4</w:t>
            </w:r>
          </w:p>
        </w:tc>
        <w:tc>
          <w:tcPr>
            <w:tcW w:w="866" w:type="dxa"/>
          </w:tcPr>
          <w:p w:rsidR="00F07258" w:rsidRPr="00D568FD" w:rsidRDefault="00F07258" w:rsidP="00FE0805">
            <w:pPr>
              <w:autoSpaceDE w:val="0"/>
              <w:autoSpaceDN w:val="0"/>
              <w:adjustRightInd w:val="0"/>
              <w:jc w:val="right"/>
              <w:rPr>
                <w:sz w:val="20"/>
                <w:szCs w:val="20"/>
              </w:rPr>
            </w:pPr>
            <w:r w:rsidRPr="00D568FD">
              <w:rPr>
                <w:sz w:val="20"/>
                <w:szCs w:val="20"/>
              </w:rPr>
              <w:t>23645,6</w:t>
            </w:r>
          </w:p>
        </w:tc>
      </w:tr>
      <w:tr w:rsidR="00F07258" w:rsidRPr="00D568FD" w:rsidTr="00FE0805">
        <w:tc>
          <w:tcPr>
            <w:tcW w:w="5905" w:type="dxa"/>
            <w:shd w:val="clear" w:color="auto" w:fill="auto"/>
          </w:tcPr>
          <w:p w:rsidR="00F07258" w:rsidRPr="00D568FD" w:rsidRDefault="00F07258" w:rsidP="00FE0805">
            <w:pPr>
              <w:autoSpaceDE w:val="0"/>
              <w:autoSpaceDN w:val="0"/>
              <w:adjustRightInd w:val="0"/>
              <w:jc w:val="both"/>
              <w:rPr>
                <w:sz w:val="20"/>
                <w:szCs w:val="20"/>
              </w:rPr>
            </w:pPr>
            <w:r w:rsidRPr="00D568FD">
              <w:rPr>
                <w:sz w:val="20"/>
                <w:szCs w:val="20"/>
              </w:rPr>
              <w:t>из местного бюджета</w:t>
            </w:r>
          </w:p>
        </w:tc>
        <w:tc>
          <w:tcPr>
            <w:tcW w:w="866"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14748,1</w:t>
            </w:r>
          </w:p>
        </w:tc>
        <w:tc>
          <w:tcPr>
            <w:tcW w:w="961"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11146,6</w:t>
            </w:r>
          </w:p>
        </w:tc>
        <w:tc>
          <w:tcPr>
            <w:tcW w:w="866"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11493,4</w:t>
            </w:r>
          </w:p>
        </w:tc>
        <w:tc>
          <w:tcPr>
            <w:tcW w:w="866" w:type="dxa"/>
          </w:tcPr>
          <w:p w:rsidR="00F07258" w:rsidRPr="00D568FD" w:rsidRDefault="00F07258" w:rsidP="00FE0805">
            <w:pPr>
              <w:autoSpaceDE w:val="0"/>
              <w:autoSpaceDN w:val="0"/>
              <w:adjustRightInd w:val="0"/>
              <w:jc w:val="right"/>
              <w:rPr>
                <w:sz w:val="20"/>
                <w:szCs w:val="20"/>
              </w:rPr>
            </w:pPr>
            <w:r w:rsidRPr="00D568FD">
              <w:rPr>
                <w:sz w:val="20"/>
                <w:szCs w:val="20"/>
              </w:rPr>
              <w:t>12550,2</w:t>
            </w:r>
          </w:p>
        </w:tc>
      </w:tr>
      <w:tr w:rsidR="00F07258" w:rsidRPr="00D568FD" w:rsidTr="00FE0805">
        <w:tc>
          <w:tcPr>
            <w:tcW w:w="5905" w:type="dxa"/>
            <w:shd w:val="clear" w:color="auto" w:fill="auto"/>
          </w:tcPr>
          <w:p w:rsidR="00F07258" w:rsidRPr="00D568FD" w:rsidRDefault="00F07258" w:rsidP="00FE0805">
            <w:pPr>
              <w:autoSpaceDE w:val="0"/>
              <w:autoSpaceDN w:val="0"/>
              <w:adjustRightInd w:val="0"/>
              <w:jc w:val="both"/>
              <w:rPr>
                <w:sz w:val="20"/>
                <w:szCs w:val="20"/>
              </w:rPr>
            </w:pPr>
            <w:r w:rsidRPr="00D568FD">
              <w:rPr>
                <w:sz w:val="20"/>
                <w:szCs w:val="20"/>
              </w:rPr>
              <w:t>из федерального бюджета</w:t>
            </w:r>
          </w:p>
        </w:tc>
        <w:tc>
          <w:tcPr>
            <w:tcW w:w="866"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w:t>
            </w:r>
          </w:p>
        </w:tc>
        <w:tc>
          <w:tcPr>
            <w:tcW w:w="961"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w:t>
            </w:r>
          </w:p>
        </w:tc>
        <w:tc>
          <w:tcPr>
            <w:tcW w:w="866"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w:t>
            </w:r>
          </w:p>
        </w:tc>
        <w:tc>
          <w:tcPr>
            <w:tcW w:w="866" w:type="dxa"/>
          </w:tcPr>
          <w:p w:rsidR="00F07258" w:rsidRPr="00D568FD" w:rsidRDefault="00F07258" w:rsidP="00FE0805">
            <w:pPr>
              <w:autoSpaceDE w:val="0"/>
              <w:autoSpaceDN w:val="0"/>
              <w:adjustRightInd w:val="0"/>
              <w:jc w:val="right"/>
              <w:rPr>
                <w:sz w:val="20"/>
                <w:szCs w:val="20"/>
              </w:rPr>
            </w:pPr>
            <w:r w:rsidRPr="00D568FD">
              <w:rPr>
                <w:sz w:val="20"/>
                <w:szCs w:val="20"/>
              </w:rPr>
              <w:t>-</w:t>
            </w:r>
          </w:p>
        </w:tc>
      </w:tr>
      <w:tr w:rsidR="00F07258" w:rsidRPr="00D568FD" w:rsidTr="00FE0805">
        <w:tc>
          <w:tcPr>
            <w:tcW w:w="5905" w:type="dxa"/>
            <w:shd w:val="clear" w:color="auto" w:fill="auto"/>
          </w:tcPr>
          <w:p w:rsidR="00F07258" w:rsidRPr="00D568FD" w:rsidRDefault="00F07258" w:rsidP="00FE0805">
            <w:pPr>
              <w:autoSpaceDE w:val="0"/>
              <w:autoSpaceDN w:val="0"/>
              <w:adjustRightInd w:val="0"/>
              <w:jc w:val="both"/>
              <w:rPr>
                <w:sz w:val="20"/>
                <w:szCs w:val="20"/>
              </w:rPr>
            </w:pPr>
            <w:r w:rsidRPr="00D568FD">
              <w:rPr>
                <w:sz w:val="20"/>
                <w:szCs w:val="20"/>
              </w:rPr>
              <w:t>Внебюджетное финансирование, в т.ч.</w:t>
            </w:r>
          </w:p>
        </w:tc>
        <w:tc>
          <w:tcPr>
            <w:tcW w:w="866"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339,4</w:t>
            </w:r>
          </w:p>
        </w:tc>
        <w:tc>
          <w:tcPr>
            <w:tcW w:w="961"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370,1</w:t>
            </w:r>
          </w:p>
        </w:tc>
        <w:tc>
          <w:tcPr>
            <w:tcW w:w="866"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728,6</w:t>
            </w:r>
          </w:p>
        </w:tc>
        <w:tc>
          <w:tcPr>
            <w:tcW w:w="866" w:type="dxa"/>
          </w:tcPr>
          <w:p w:rsidR="00F07258" w:rsidRPr="00D568FD" w:rsidRDefault="00F07258" w:rsidP="00FE0805">
            <w:pPr>
              <w:autoSpaceDE w:val="0"/>
              <w:autoSpaceDN w:val="0"/>
              <w:adjustRightInd w:val="0"/>
              <w:jc w:val="right"/>
              <w:rPr>
                <w:sz w:val="20"/>
                <w:szCs w:val="20"/>
              </w:rPr>
            </w:pPr>
            <w:r w:rsidRPr="00D568FD">
              <w:rPr>
                <w:sz w:val="20"/>
                <w:szCs w:val="20"/>
              </w:rPr>
              <w:t>652,2</w:t>
            </w:r>
          </w:p>
        </w:tc>
      </w:tr>
      <w:tr w:rsidR="00F07258" w:rsidRPr="00D568FD" w:rsidTr="00FE0805">
        <w:tc>
          <w:tcPr>
            <w:tcW w:w="5905" w:type="dxa"/>
            <w:shd w:val="clear" w:color="auto" w:fill="auto"/>
          </w:tcPr>
          <w:p w:rsidR="00F07258" w:rsidRPr="00D568FD" w:rsidRDefault="00F07258" w:rsidP="00FE0805">
            <w:pPr>
              <w:autoSpaceDE w:val="0"/>
              <w:autoSpaceDN w:val="0"/>
              <w:adjustRightInd w:val="0"/>
              <w:jc w:val="both"/>
              <w:rPr>
                <w:sz w:val="20"/>
                <w:szCs w:val="20"/>
              </w:rPr>
            </w:pPr>
            <w:r w:rsidRPr="00D568FD">
              <w:rPr>
                <w:sz w:val="20"/>
                <w:szCs w:val="20"/>
              </w:rPr>
              <w:t>платные услуги</w:t>
            </w:r>
          </w:p>
        </w:tc>
        <w:tc>
          <w:tcPr>
            <w:tcW w:w="866"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320,8</w:t>
            </w:r>
          </w:p>
        </w:tc>
        <w:tc>
          <w:tcPr>
            <w:tcW w:w="961"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370,1</w:t>
            </w:r>
          </w:p>
        </w:tc>
        <w:tc>
          <w:tcPr>
            <w:tcW w:w="866"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322,1</w:t>
            </w:r>
          </w:p>
        </w:tc>
        <w:tc>
          <w:tcPr>
            <w:tcW w:w="866" w:type="dxa"/>
          </w:tcPr>
          <w:p w:rsidR="00F07258" w:rsidRPr="00D568FD" w:rsidRDefault="00F07258" w:rsidP="00FE0805">
            <w:pPr>
              <w:autoSpaceDE w:val="0"/>
              <w:autoSpaceDN w:val="0"/>
              <w:adjustRightInd w:val="0"/>
              <w:jc w:val="right"/>
              <w:rPr>
                <w:sz w:val="20"/>
                <w:szCs w:val="20"/>
              </w:rPr>
            </w:pPr>
            <w:r w:rsidRPr="00D568FD">
              <w:rPr>
                <w:sz w:val="20"/>
                <w:szCs w:val="20"/>
              </w:rPr>
              <w:t>179,4</w:t>
            </w:r>
          </w:p>
        </w:tc>
      </w:tr>
      <w:tr w:rsidR="00F07258" w:rsidRPr="00D568FD" w:rsidTr="00FE0805">
        <w:tc>
          <w:tcPr>
            <w:tcW w:w="5905" w:type="dxa"/>
            <w:shd w:val="clear" w:color="auto" w:fill="auto"/>
          </w:tcPr>
          <w:p w:rsidR="00F07258" w:rsidRPr="00D568FD" w:rsidRDefault="00F07258" w:rsidP="00FE0805">
            <w:pPr>
              <w:autoSpaceDE w:val="0"/>
              <w:autoSpaceDN w:val="0"/>
              <w:adjustRightInd w:val="0"/>
              <w:jc w:val="both"/>
              <w:rPr>
                <w:sz w:val="20"/>
                <w:szCs w:val="20"/>
              </w:rPr>
            </w:pPr>
            <w:r w:rsidRPr="00D568FD">
              <w:rPr>
                <w:sz w:val="20"/>
                <w:szCs w:val="20"/>
              </w:rPr>
              <w:t>привлеченные средства (гранты, частные пожертвования)</w:t>
            </w:r>
          </w:p>
        </w:tc>
        <w:tc>
          <w:tcPr>
            <w:tcW w:w="866"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18,6</w:t>
            </w:r>
          </w:p>
        </w:tc>
        <w:tc>
          <w:tcPr>
            <w:tcW w:w="961"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0</w:t>
            </w:r>
          </w:p>
        </w:tc>
        <w:tc>
          <w:tcPr>
            <w:tcW w:w="866" w:type="dxa"/>
            <w:shd w:val="clear" w:color="auto" w:fill="auto"/>
          </w:tcPr>
          <w:p w:rsidR="00F07258" w:rsidRPr="00D568FD" w:rsidRDefault="00F07258" w:rsidP="00FE0805">
            <w:pPr>
              <w:autoSpaceDE w:val="0"/>
              <w:autoSpaceDN w:val="0"/>
              <w:adjustRightInd w:val="0"/>
              <w:jc w:val="right"/>
              <w:rPr>
                <w:sz w:val="20"/>
                <w:szCs w:val="20"/>
              </w:rPr>
            </w:pPr>
            <w:r w:rsidRPr="00D568FD">
              <w:rPr>
                <w:sz w:val="20"/>
                <w:szCs w:val="20"/>
              </w:rPr>
              <w:t>406,5</w:t>
            </w:r>
          </w:p>
        </w:tc>
        <w:tc>
          <w:tcPr>
            <w:tcW w:w="866" w:type="dxa"/>
          </w:tcPr>
          <w:p w:rsidR="00F07258" w:rsidRPr="00D568FD" w:rsidRDefault="00F07258" w:rsidP="00FE0805">
            <w:pPr>
              <w:autoSpaceDE w:val="0"/>
              <w:autoSpaceDN w:val="0"/>
              <w:adjustRightInd w:val="0"/>
              <w:jc w:val="right"/>
              <w:rPr>
                <w:sz w:val="20"/>
                <w:szCs w:val="20"/>
              </w:rPr>
            </w:pPr>
            <w:r w:rsidRPr="00D568FD">
              <w:rPr>
                <w:sz w:val="20"/>
                <w:szCs w:val="20"/>
              </w:rPr>
              <w:t>472,8</w:t>
            </w:r>
          </w:p>
        </w:tc>
      </w:tr>
    </w:tbl>
    <w:p w:rsidR="00F07258" w:rsidRDefault="00F07258" w:rsidP="00F07258">
      <w:pPr>
        <w:ind w:firstLine="708"/>
        <w:contextualSpacing/>
        <w:jc w:val="both"/>
      </w:pPr>
    </w:p>
    <w:p w:rsidR="00F07258" w:rsidRDefault="00F07258" w:rsidP="00F07258">
      <w:pPr>
        <w:ind w:firstLine="709"/>
        <w:jc w:val="both"/>
        <w:rPr>
          <w:lang w:bidi="en-US"/>
        </w:rPr>
      </w:pPr>
      <w:r w:rsidRPr="00B248A8">
        <w:rPr>
          <w:lang w:bidi="en-US"/>
        </w:rPr>
        <w:t>Дополнительное образование</w:t>
      </w:r>
      <w:r w:rsidRPr="00D568FD">
        <w:rPr>
          <w:lang w:bidi="en-US"/>
        </w:rPr>
        <w:t xml:space="preserve"> в</w:t>
      </w:r>
      <w:r w:rsidRPr="00D568FD">
        <w:rPr>
          <w:b/>
          <w:i/>
          <w:lang w:bidi="en-US"/>
        </w:rPr>
        <w:t xml:space="preserve"> </w:t>
      </w:r>
      <w:r w:rsidRPr="00D568FD">
        <w:rPr>
          <w:lang w:bidi="en-US"/>
        </w:rPr>
        <w:t>ЗАТО Звёздный представлено двумя муниципальными бюджетным</w:t>
      </w:r>
      <w:r>
        <w:rPr>
          <w:lang w:bidi="en-US"/>
        </w:rPr>
        <w:t>и</w:t>
      </w:r>
      <w:r w:rsidRPr="00D568FD">
        <w:rPr>
          <w:lang w:bidi="en-US"/>
        </w:rPr>
        <w:t xml:space="preserve"> учреждени</w:t>
      </w:r>
      <w:r>
        <w:rPr>
          <w:lang w:bidi="en-US"/>
        </w:rPr>
        <w:t>ями</w:t>
      </w:r>
      <w:r w:rsidRPr="00D568FD">
        <w:rPr>
          <w:lang w:bidi="en-US"/>
        </w:rPr>
        <w:t xml:space="preserve"> дополнительного образования</w:t>
      </w:r>
      <w:r>
        <w:rPr>
          <w:lang w:bidi="en-US"/>
        </w:rPr>
        <w:t xml:space="preserve"> </w:t>
      </w:r>
      <w:r w:rsidRPr="00FD520F">
        <w:rPr>
          <w:lang w:bidi="en-US"/>
        </w:rPr>
        <w:t>МБУ ДО ДШИ ЗАТО Звёздный и МБУ ДО ДЮСШ «Олимп»</w:t>
      </w:r>
      <w:r>
        <w:rPr>
          <w:lang w:bidi="en-US"/>
        </w:rPr>
        <w:t>.</w:t>
      </w:r>
    </w:p>
    <w:p w:rsidR="00F07258" w:rsidRPr="00D568FD" w:rsidRDefault="00F07258" w:rsidP="00F07258">
      <w:pPr>
        <w:autoSpaceDE w:val="0"/>
        <w:autoSpaceDN w:val="0"/>
        <w:adjustRightInd w:val="0"/>
        <w:ind w:firstLine="706"/>
        <w:jc w:val="both"/>
      </w:pPr>
      <w:r w:rsidRPr="00D568FD">
        <w:t>В</w:t>
      </w:r>
      <w:r>
        <w:t xml:space="preserve"> этих</w:t>
      </w:r>
      <w:r w:rsidRPr="00D568FD">
        <w:t xml:space="preserve"> организациях в 2017 году обучалось 1351 </w:t>
      </w:r>
      <w:r>
        <w:t xml:space="preserve">человек </w:t>
      </w:r>
      <w:r w:rsidRPr="00D568FD">
        <w:t>в возрасте от 5 до 18 лет, что составляет 84% от общей численности дет</w:t>
      </w:r>
      <w:r>
        <w:t xml:space="preserve">ского населения </w:t>
      </w:r>
      <w:r w:rsidRPr="00D568FD">
        <w:t xml:space="preserve">данной возрастной группы.   </w:t>
      </w:r>
    </w:p>
    <w:p w:rsidR="00F07258" w:rsidRDefault="00F07258" w:rsidP="00F07258">
      <w:pPr>
        <w:autoSpaceDE w:val="0"/>
        <w:autoSpaceDN w:val="0"/>
        <w:adjustRightInd w:val="0"/>
        <w:ind w:firstLine="709"/>
        <w:jc w:val="both"/>
        <w:rPr>
          <w:rStyle w:val="FontStyle62"/>
        </w:rPr>
      </w:pPr>
      <w:r>
        <w:t xml:space="preserve">Три четверти </w:t>
      </w:r>
      <w:r w:rsidRPr="00D568FD">
        <w:t>детей от обще</w:t>
      </w:r>
      <w:r>
        <w:t>й</w:t>
      </w:r>
      <w:r w:rsidRPr="00D568FD">
        <w:t xml:space="preserve"> </w:t>
      </w:r>
      <w:r>
        <w:t>численности</w:t>
      </w:r>
      <w:r w:rsidRPr="00D568FD">
        <w:t xml:space="preserve"> обучающихся в учреждениях дополнительног</w:t>
      </w:r>
      <w:r w:rsidRPr="00D568FD">
        <w:rPr>
          <w:bCs/>
        </w:rPr>
        <w:t xml:space="preserve">о </w:t>
      </w:r>
      <w:r>
        <w:t>образования ЗАТО Звёздный</w:t>
      </w:r>
      <w:r w:rsidRPr="00D568FD">
        <w:t xml:space="preserve"> обучаются по дополнительным о</w:t>
      </w:r>
      <w:r>
        <w:t xml:space="preserve">бщеразвивающим программам и 24% </w:t>
      </w:r>
      <w:r>
        <w:rPr>
          <w:lang w:bidi="en-US"/>
        </w:rPr>
        <w:t>–</w:t>
      </w:r>
      <w:r>
        <w:t xml:space="preserve"> </w:t>
      </w:r>
      <w:r w:rsidRPr="00D568FD">
        <w:t xml:space="preserve">по предпрофессиональным образовательным программам. </w:t>
      </w:r>
    </w:p>
    <w:p w:rsidR="00F07258" w:rsidRDefault="00F07258" w:rsidP="00F07258">
      <w:pPr>
        <w:ind w:firstLine="709"/>
        <w:jc w:val="both"/>
        <w:rPr>
          <w:lang w:bidi="en-US"/>
        </w:rPr>
      </w:pPr>
    </w:p>
    <w:p w:rsidR="00F07258" w:rsidRPr="00D568FD" w:rsidRDefault="00F07258" w:rsidP="00F07258">
      <w:pPr>
        <w:jc w:val="both"/>
        <w:rPr>
          <w:sz w:val="20"/>
          <w:szCs w:val="20"/>
          <w:lang w:bidi="en-US"/>
        </w:rPr>
      </w:pPr>
      <w:r w:rsidRPr="00D568FD">
        <w:rPr>
          <w:sz w:val="20"/>
          <w:szCs w:val="20"/>
          <w:lang w:bidi="en-US"/>
        </w:rPr>
        <w:t xml:space="preserve">Таблица </w:t>
      </w:r>
      <w:r>
        <w:rPr>
          <w:sz w:val="20"/>
          <w:szCs w:val="20"/>
          <w:lang w:bidi="en-US"/>
        </w:rPr>
        <w:t>9</w:t>
      </w:r>
      <w:r w:rsidRPr="00D568FD">
        <w:rPr>
          <w:sz w:val="20"/>
          <w:szCs w:val="20"/>
          <w:lang w:bidi="en-US"/>
        </w:rPr>
        <w:t>. Динамика развития организаций дополнительного образования 2013-2017 годы (чел.)</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850"/>
        <w:gridCol w:w="992"/>
        <w:gridCol w:w="993"/>
        <w:gridCol w:w="992"/>
      </w:tblGrid>
      <w:tr w:rsidR="00F07258" w:rsidRPr="00D568FD" w:rsidTr="00FE0805">
        <w:tc>
          <w:tcPr>
            <w:tcW w:w="5637" w:type="dxa"/>
          </w:tcPr>
          <w:p w:rsidR="00F07258" w:rsidRPr="00D568FD" w:rsidRDefault="00F07258" w:rsidP="00FE0805">
            <w:pPr>
              <w:widowControl w:val="0"/>
              <w:suppressLineNumbers/>
              <w:tabs>
                <w:tab w:val="right" w:leader="dot" w:pos="9072"/>
              </w:tabs>
              <w:suppressAutoHyphens/>
              <w:jc w:val="both"/>
              <w:rPr>
                <w:b/>
                <w:kern w:val="1"/>
                <w:sz w:val="20"/>
                <w:szCs w:val="20"/>
                <w:lang w:bidi="en-US"/>
              </w:rPr>
            </w:pPr>
            <w:r w:rsidRPr="00D568FD">
              <w:rPr>
                <w:b/>
                <w:kern w:val="1"/>
                <w:sz w:val="20"/>
                <w:szCs w:val="20"/>
                <w:lang w:bidi="en-US"/>
              </w:rPr>
              <w:t>Показатели</w:t>
            </w:r>
          </w:p>
        </w:tc>
        <w:tc>
          <w:tcPr>
            <w:tcW w:w="850" w:type="dxa"/>
            <w:shd w:val="clear" w:color="auto" w:fill="auto"/>
          </w:tcPr>
          <w:p w:rsidR="00F07258" w:rsidRPr="00D568FD" w:rsidRDefault="00F07258" w:rsidP="00FE0805">
            <w:pPr>
              <w:widowControl w:val="0"/>
              <w:suppressLineNumbers/>
              <w:tabs>
                <w:tab w:val="right" w:leader="dot" w:pos="9072"/>
              </w:tabs>
              <w:suppressAutoHyphens/>
              <w:jc w:val="both"/>
              <w:rPr>
                <w:b/>
                <w:kern w:val="1"/>
                <w:sz w:val="20"/>
                <w:szCs w:val="20"/>
                <w:lang w:bidi="en-US"/>
              </w:rPr>
            </w:pPr>
            <w:r w:rsidRPr="00D568FD">
              <w:rPr>
                <w:b/>
                <w:kern w:val="1"/>
                <w:sz w:val="20"/>
                <w:szCs w:val="20"/>
                <w:lang w:bidi="en-US"/>
              </w:rPr>
              <w:t xml:space="preserve">2014 </w:t>
            </w:r>
          </w:p>
        </w:tc>
        <w:tc>
          <w:tcPr>
            <w:tcW w:w="992" w:type="dxa"/>
            <w:shd w:val="clear" w:color="auto" w:fill="auto"/>
          </w:tcPr>
          <w:p w:rsidR="00F07258" w:rsidRPr="00D568FD" w:rsidRDefault="00F07258" w:rsidP="00FE0805">
            <w:pPr>
              <w:widowControl w:val="0"/>
              <w:suppressLineNumbers/>
              <w:tabs>
                <w:tab w:val="right" w:leader="dot" w:pos="9072"/>
              </w:tabs>
              <w:suppressAutoHyphens/>
              <w:ind w:firstLine="20"/>
              <w:jc w:val="both"/>
              <w:rPr>
                <w:b/>
                <w:kern w:val="1"/>
                <w:sz w:val="20"/>
                <w:szCs w:val="20"/>
                <w:lang w:bidi="en-US"/>
              </w:rPr>
            </w:pPr>
            <w:r w:rsidRPr="00D568FD">
              <w:rPr>
                <w:b/>
                <w:kern w:val="1"/>
                <w:sz w:val="20"/>
                <w:szCs w:val="20"/>
                <w:lang w:bidi="en-US"/>
              </w:rPr>
              <w:t xml:space="preserve">2015 </w:t>
            </w:r>
          </w:p>
        </w:tc>
        <w:tc>
          <w:tcPr>
            <w:tcW w:w="993" w:type="dxa"/>
            <w:shd w:val="clear" w:color="auto" w:fill="auto"/>
          </w:tcPr>
          <w:p w:rsidR="00F07258" w:rsidRPr="00D568FD" w:rsidRDefault="00F07258" w:rsidP="00FE0805">
            <w:pPr>
              <w:widowControl w:val="0"/>
              <w:suppressLineNumbers/>
              <w:tabs>
                <w:tab w:val="right" w:leader="dot" w:pos="9072"/>
              </w:tabs>
              <w:suppressAutoHyphens/>
              <w:jc w:val="both"/>
              <w:rPr>
                <w:b/>
                <w:kern w:val="1"/>
                <w:sz w:val="20"/>
                <w:szCs w:val="20"/>
                <w:lang w:bidi="en-US"/>
              </w:rPr>
            </w:pPr>
            <w:r w:rsidRPr="00D568FD">
              <w:rPr>
                <w:b/>
                <w:kern w:val="1"/>
                <w:sz w:val="20"/>
                <w:szCs w:val="20"/>
                <w:lang w:bidi="en-US"/>
              </w:rPr>
              <w:t xml:space="preserve">2016 </w:t>
            </w:r>
          </w:p>
        </w:tc>
        <w:tc>
          <w:tcPr>
            <w:tcW w:w="992" w:type="dxa"/>
          </w:tcPr>
          <w:p w:rsidR="00F07258" w:rsidRPr="00D568FD" w:rsidRDefault="00F07258" w:rsidP="00FE0805">
            <w:pPr>
              <w:widowControl w:val="0"/>
              <w:suppressLineNumbers/>
              <w:tabs>
                <w:tab w:val="right" w:leader="dot" w:pos="9072"/>
              </w:tabs>
              <w:suppressAutoHyphens/>
              <w:jc w:val="both"/>
              <w:rPr>
                <w:b/>
                <w:kern w:val="1"/>
                <w:sz w:val="20"/>
                <w:szCs w:val="20"/>
                <w:lang w:bidi="en-US"/>
              </w:rPr>
            </w:pPr>
            <w:r w:rsidRPr="00D568FD">
              <w:rPr>
                <w:b/>
                <w:kern w:val="1"/>
                <w:sz w:val="20"/>
                <w:szCs w:val="20"/>
                <w:lang w:bidi="en-US"/>
              </w:rPr>
              <w:t>2017</w:t>
            </w:r>
          </w:p>
        </w:tc>
      </w:tr>
      <w:tr w:rsidR="00F07258" w:rsidRPr="00D568FD" w:rsidTr="00FE0805">
        <w:tc>
          <w:tcPr>
            <w:tcW w:w="5637" w:type="dxa"/>
          </w:tcPr>
          <w:p w:rsidR="00F07258" w:rsidRPr="00D568FD" w:rsidRDefault="00F07258" w:rsidP="00FE0805">
            <w:pPr>
              <w:widowControl w:val="0"/>
              <w:suppressLineNumbers/>
              <w:tabs>
                <w:tab w:val="right" w:leader="dot" w:pos="9072"/>
              </w:tabs>
              <w:suppressAutoHyphens/>
              <w:jc w:val="both"/>
              <w:rPr>
                <w:kern w:val="1"/>
                <w:sz w:val="20"/>
                <w:szCs w:val="20"/>
                <w:lang w:bidi="en-US"/>
              </w:rPr>
            </w:pPr>
            <w:r w:rsidRPr="00D568FD">
              <w:rPr>
                <w:kern w:val="1"/>
                <w:sz w:val="20"/>
                <w:szCs w:val="20"/>
                <w:lang w:bidi="en-US"/>
              </w:rPr>
              <w:t>Количество обучающихся, в т.ч.</w:t>
            </w:r>
          </w:p>
        </w:tc>
        <w:tc>
          <w:tcPr>
            <w:tcW w:w="850" w:type="dxa"/>
            <w:shd w:val="clear" w:color="auto" w:fill="auto"/>
          </w:tcPr>
          <w:p w:rsidR="00F07258" w:rsidRPr="00D568FD" w:rsidRDefault="00F07258" w:rsidP="00FE0805">
            <w:pPr>
              <w:widowControl w:val="0"/>
              <w:suppressLineNumbers/>
              <w:tabs>
                <w:tab w:val="right" w:leader="dot" w:pos="9072"/>
              </w:tabs>
              <w:suppressAutoHyphens/>
              <w:jc w:val="right"/>
              <w:rPr>
                <w:kern w:val="1"/>
                <w:sz w:val="20"/>
                <w:szCs w:val="20"/>
                <w:lang w:bidi="en-US"/>
              </w:rPr>
            </w:pPr>
            <w:r w:rsidRPr="00D568FD">
              <w:rPr>
                <w:kern w:val="1"/>
                <w:sz w:val="20"/>
                <w:szCs w:val="20"/>
                <w:lang w:bidi="en-US"/>
              </w:rPr>
              <w:t>1390</w:t>
            </w:r>
          </w:p>
        </w:tc>
        <w:tc>
          <w:tcPr>
            <w:tcW w:w="992" w:type="dxa"/>
            <w:shd w:val="clear" w:color="auto" w:fill="auto"/>
          </w:tcPr>
          <w:p w:rsidR="00F07258" w:rsidRPr="00D568FD" w:rsidRDefault="00F07258" w:rsidP="00FE0805">
            <w:pPr>
              <w:widowControl w:val="0"/>
              <w:suppressLineNumbers/>
              <w:tabs>
                <w:tab w:val="right" w:leader="dot" w:pos="9072"/>
              </w:tabs>
              <w:suppressAutoHyphens/>
              <w:ind w:firstLine="20"/>
              <w:jc w:val="right"/>
              <w:rPr>
                <w:kern w:val="1"/>
                <w:sz w:val="20"/>
                <w:szCs w:val="20"/>
                <w:lang w:bidi="en-US"/>
              </w:rPr>
            </w:pPr>
            <w:r w:rsidRPr="00D568FD">
              <w:rPr>
                <w:kern w:val="1"/>
                <w:sz w:val="20"/>
                <w:szCs w:val="20"/>
                <w:lang w:bidi="en-US"/>
              </w:rPr>
              <w:t>1531</w:t>
            </w:r>
          </w:p>
        </w:tc>
        <w:tc>
          <w:tcPr>
            <w:tcW w:w="993" w:type="dxa"/>
            <w:shd w:val="clear" w:color="auto" w:fill="auto"/>
          </w:tcPr>
          <w:p w:rsidR="00F07258" w:rsidRPr="00D568FD" w:rsidRDefault="00F07258" w:rsidP="00FE0805">
            <w:pPr>
              <w:widowControl w:val="0"/>
              <w:suppressLineNumbers/>
              <w:tabs>
                <w:tab w:val="right" w:leader="dot" w:pos="9072"/>
              </w:tabs>
              <w:suppressAutoHyphens/>
              <w:jc w:val="right"/>
              <w:rPr>
                <w:kern w:val="1"/>
                <w:sz w:val="20"/>
                <w:szCs w:val="20"/>
                <w:lang w:bidi="en-US"/>
              </w:rPr>
            </w:pPr>
            <w:r w:rsidRPr="00D568FD">
              <w:rPr>
                <w:kern w:val="1"/>
                <w:sz w:val="20"/>
                <w:szCs w:val="20"/>
                <w:lang w:bidi="en-US"/>
              </w:rPr>
              <w:t>1437</w:t>
            </w:r>
          </w:p>
        </w:tc>
        <w:tc>
          <w:tcPr>
            <w:tcW w:w="992" w:type="dxa"/>
          </w:tcPr>
          <w:p w:rsidR="00F07258" w:rsidRPr="00D568FD" w:rsidRDefault="00F07258" w:rsidP="00FE0805">
            <w:pPr>
              <w:widowControl w:val="0"/>
              <w:suppressLineNumbers/>
              <w:tabs>
                <w:tab w:val="right" w:leader="dot" w:pos="9072"/>
              </w:tabs>
              <w:suppressAutoHyphens/>
              <w:jc w:val="right"/>
              <w:rPr>
                <w:kern w:val="1"/>
                <w:sz w:val="20"/>
                <w:szCs w:val="20"/>
                <w:lang w:bidi="en-US"/>
              </w:rPr>
            </w:pPr>
            <w:r w:rsidRPr="00D568FD">
              <w:rPr>
                <w:kern w:val="1"/>
                <w:sz w:val="20"/>
                <w:szCs w:val="20"/>
                <w:lang w:bidi="en-US"/>
              </w:rPr>
              <w:t>1351</w:t>
            </w:r>
          </w:p>
        </w:tc>
      </w:tr>
      <w:tr w:rsidR="00F07258" w:rsidRPr="00D568FD" w:rsidTr="00FE0805">
        <w:tc>
          <w:tcPr>
            <w:tcW w:w="5637" w:type="dxa"/>
          </w:tcPr>
          <w:p w:rsidR="00F07258" w:rsidRPr="00D568FD" w:rsidRDefault="00F07258" w:rsidP="00FE0805">
            <w:pPr>
              <w:widowControl w:val="0"/>
              <w:suppressLineNumbers/>
              <w:tabs>
                <w:tab w:val="right" w:leader="dot" w:pos="9072"/>
              </w:tabs>
              <w:suppressAutoHyphens/>
              <w:jc w:val="both"/>
              <w:rPr>
                <w:kern w:val="1"/>
                <w:sz w:val="20"/>
                <w:szCs w:val="20"/>
                <w:lang w:bidi="en-US"/>
              </w:rPr>
            </w:pPr>
            <w:r w:rsidRPr="00D568FD">
              <w:rPr>
                <w:kern w:val="1"/>
                <w:sz w:val="20"/>
                <w:szCs w:val="20"/>
                <w:lang w:bidi="en-US"/>
              </w:rPr>
              <w:t>Количество работников, в т.ч.</w:t>
            </w:r>
          </w:p>
        </w:tc>
        <w:tc>
          <w:tcPr>
            <w:tcW w:w="850" w:type="dxa"/>
            <w:shd w:val="clear" w:color="auto" w:fill="auto"/>
          </w:tcPr>
          <w:p w:rsidR="00F07258" w:rsidRPr="00D568FD" w:rsidRDefault="00F07258" w:rsidP="00FE0805">
            <w:pPr>
              <w:widowControl w:val="0"/>
              <w:suppressLineNumbers/>
              <w:tabs>
                <w:tab w:val="right" w:leader="dot" w:pos="9072"/>
              </w:tabs>
              <w:suppressAutoHyphens/>
              <w:jc w:val="right"/>
              <w:rPr>
                <w:kern w:val="1"/>
                <w:sz w:val="20"/>
                <w:szCs w:val="20"/>
                <w:lang w:bidi="en-US"/>
              </w:rPr>
            </w:pPr>
            <w:r w:rsidRPr="00D568FD">
              <w:rPr>
                <w:kern w:val="1"/>
                <w:sz w:val="20"/>
                <w:szCs w:val="20"/>
                <w:lang w:bidi="en-US"/>
              </w:rPr>
              <w:t>100</w:t>
            </w:r>
          </w:p>
        </w:tc>
        <w:tc>
          <w:tcPr>
            <w:tcW w:w="992" w:type="dxa"/>
            <w:shd w:val="clear" w:color="auto" w:fill="auto"/>
          </w:tcPr>
          <w:p w:rsidR="00F07258" w:rsidRPr="00D568FD" w:rsidRDefault="00F07258" w:rsidP="00FE0805">
            <w:pPr>
              <w:widowControl w:val="0"/>
              <w:suppressLineNumbers/>
              <w:tabs>
                <w:tab w:val="right" w:leader="dot" w:pos="9072"/>
              </w:tabs>
              <w:suppressAutoHyphens/>
              <w:ind w:firstLine="20"/>
              <w:jc w:val="right"/>
              <w:rPr>
                <w:kern w:val="1"/>
                <w:sz w:val="20"/>
                <w:szCs w:val="20"/>
                <w:lang w:bidi="en-US"/>
              </w:rPr>
            </w:pPr>
            <w:r w:rsidRPr="00D568FD">
              <w:rPr>
                <w:kern w:val="1"/>
                <w:sz w:val="20"/>
                <w:szCs w:val="20"/>
                <w:lang w:bidi="en-US"/>
              </w:rPr>
              <w:t>75</w:t>
            </w:r>
          </w:p>
        </w:tc>
        <w:tc>
          <w:tcPr>
            <w:tcW w:w="993" w:type="dxa"/>
            <w:shd w:val="clear" w:color="auto" w:fill="auto"/>
          </w:tcPr>
          <w:p w:rsidR="00F07258" w:rsidRPr="00D568FD" w:rsidRDefault="00F07258" w:rsidP="00FE0805">
            <w:pPr>
              <w:widowControl w:val="0"/>
              <w:suppressLineNumbers/>
              <w:tabs>
                <w:tab w:val="right" w:leader="dot" w:pos="9072"/>
              </w:tabs>
              <w:suppressAutoHyphens/>
              <w:jc w:val="right"/>
              <w:rPr>
                <w:kern w:val="1"/>
                <w:sz w:val="20"/>
                <w:szCs w:val="20"/>
                <w:lang w:bidi="en-US"/>
              </w:rPr>
            </w:pPr>
            <w:r w:rsidRPr="00D568FD">
              <w:rPr>
                <w:kern w:val="1"/>
                <w:sz w:val="20"/>
                <w:szCs w:val="20"/>
                <w:lang w:bidi="en-US"/>
              </w:rPr>
              <w:t>78</w:t>
            </w:r>
          </w:p>
        </w:tc>
        <w:tc>
          <w:tcPr>
            <w:tcW w:w="992" w:type="dxa"/>
          </w:tcPr>
          <w:p w:rsidR="00F07258" w:rsidRPr="00D568FD" w:rsidRDefault="00F07258" w:rsidP="00FE0805">
            <w:pPr>
              <w:widowControl w:val="0"/>
              <w:suppressLineNumbers/>
              <w:tabs>
                <w:tab w:val="right" w:leader="dot" w:pos="9072"/>
              </w:tabs>
              <w:suppressAutoHyphens/>
              <w:jc w:val="right"/>
              <w:rPr>
                <w:kern w:val="1"/>
                <w:sz w:val="20"/>
                <w:szCs w:val="20"/>
                <w:lang w:bidi="en-US"/>
              </w:rPr>
            </w:pPr>
            <w:r w:rsidRPr="00D568FD">
              <w:rPr>
                <w:kern w:val="1"/>
                <w:sz w:val="20"/>
                <w:szCs w:val="20"/>
                <w:lang w:bidi="en-US"/>
              </w:rPr>
              <w:t>77</w:t>
            </w:r>
          </w:p>
        </w:tc>
      </w:tr>
      <w:tr w:rsidR="00F07258" w:rsidRPr="00D568FD" w:rsidTr="00FE0805">
        <w:tc>
          <w:tcPr>
            <w:tcW w:w="5637" w:type="dxa"/>
          </w:tcPr>
          <w:p w:rsidR="00F07258" w:rsidRPr="00D568FD" w:rsidRDefault="00F07258" w:rsidP="00FE0805">
            <w:pPr>
              <w:widowControl w:val="0"/>
              <w:suppressLineNumbers/>
              <w:tabs>
                <w:tab w:val="right" w:leader="dot" w:pos="9072"/>
              </w:tabs>
              <w:suppressAutoHyphens/>
              <w:jc w:val="both"/>
              <w:rPr>
                <w:kern w:val="1"/>
                <w:sz w:val="20"/>
                <w:szCs w:val="20"/>
                <w:lang w:bidi="en-US"/>
              </w:rPr>
            </w:pPr>
            <w:r w:rsidRPr="00D568FD">
              <w:rPr>
                <w:kern w:val="1"/>
                <w:sz w:val="20"/>
                <w:szCs w:val="20"/>
                <w:lang w:bidi="en-US"/>
              </w:rPr>
              <w:t>административный персонал</w:t>
            </w:r>
          </w:p>
        </w:tc>
        <w:tc>
          <w:tcPr>
            <w:tcW w:w="850" w:type="dxa"/>
            <w:shd w:val="clear" w:color="auto" w:fill="auto"/>
          </w:tcPr>
          <w:p w:rsidR="00F07258" w:rsidRPr="00D568FD" w:rsidRDefault="00F07258" w:rsidP="00FE0805">
            <w:pPr>
              <w:widowControl w:val="0"/>
              <w:suppressLineNumbers/>
              <w:tabs>
                <w:tab w:val="right" w:leader="dot" w:pos="9072"/>
              </w:tabs>
              <w:suppressAutoHyphens/>
              <w:jc w:val="right"/>
              <w:rPr>
                <w:kern w:val="1"/>
                <w:sz w:val="20"/>
                <w:szCs w:val="20"/>
                <w:lang w:bidi="en-US"/>
              </w:rPr>
            </w:pPr>
            <w:r w:rsidRPr="00D568FD">
              <w:rPr>
                <w:kern w:val="1"/>
                <w:sz w:val="20"/>
                <w:szCs w:val="20"/>
                <w:lang w:bidi="en-US"/>
              </w:rPr>
              <w:t>9</w:t>
            </w:r>
          </w:p>
        </w:tc>
        <w:tc>
          <w:tcPr>
            <w:tcW w:w="992" w:type="dxa"/>
            <w:shd w:val="clear" w:color="auto" w:fill="auto"/>
          </w:tcPr>
          <w:p w:rsidR="00F07258" w:rsidRPr="00D568FD" w:rsidRDefault="00F07258" w:rsidP="00FE0805">
            <w:pPr>
              <w:widowControl w:val="0"/>
              <w:suppressLineNumbers/>
              <w:tabs>
                <w:tab w:val="right" w:leader="dot" w:pos="9072"/>
              </w:tabs>
              <w:suppressAutoHyphens/>
              <w:ind w:firstLine="20"/>
              <w:jc w:val="right"/>
              <w:rPr>
                <w:kern w:val="1"/>
                <w:sz w:val="20"/>
                <w:szCs w:val="20"/>
                <w:lang w:bidi="en-US"/>
              </w:rPr>
            </w:pPr>
            <w:r w:rsidRPr="00D568FD">
              <w:rPr>
                <w:kern w:val="1"/>
                <w:sz w:val="20"/>
                <w:szCs w:val="20"/>
                <w:lang w:bidi="en-US"/>
              </w:rPr>
              <w:t>7</w:t>
            </w:r>
          </w:p>
        </w:tc>
        <w:tc>
          <w:tcPr>
            <w:tcW w:w="993" w:type="dxa"/>
            <w:shd w:val="clear" w:color="auto" w:fill="auto"/>
          </w:tcPr>
          <w:p w:rsidR="00F07258" w:rsidRPr="00D568FD" w:rsidRDefault="00F07258" w:rsidP="00FE0805">
            <w:pPr>
              <w:widowControl w:val="0"/>
              <w:suppressLineNumbers/>
              <w:tabs>
                <w:tab w:val="right" w:leader="dot" w:pos="9072"/>
              </w:tabs>
              <w:suppressAutoHyphens/>
              <w:jc w:val="right"/>
              <w:rPr>
                <w:kern w:val="1"/>
                <w:sz w:val="20"/>
                <w:szCs w:val="20"/>
                <w:lang w:bidi="en-US"/>
              </w:rPr>
            </w:pPr>
            <w:r w:rsidRPr="00D568FD">
              <w:rPr>
                <w:kern w:val="1"/>
                <w:sz w:val="20"/>
                <w:szCs w:val="20"/>
                <w:lang w:bidi="en-US"/>
              </w:rPr>
              <w:t>6</w:t>
            </w:r>
          </w:p>
        </w:tc>
        <w:tc>
          <w:tcPr>
            <w:tcW w:w="992" w:type="dxa"/>
          </w:tcPr>
          <w:p w:rsidR="00F07258" w:rsidRPr="00D568FD" w:rsidRDefault="00F07258" w:rsidP="00FE0805">
            <w:pPr>
              <w:widowControl w:val="0"/>
              <w:suppressLineNumbers/>
              <w:tabs>
                <w:tab w:val="right" w:leader="dot" w:pos="9072"/>
              </w:tabs>
              <w:suppressAutoHyphens/>
              <w:jc w:val="right"/>
              <w:rPr>
                <w:kern w:val="1"/>
                <w:sz w:val="20"/>
                <w:szCs w:val="20"/>
                <w:lang w:bidi="en-US"/>
              </w:rPr>
            </w:pPr>
            <w:r w:rsidRPr="00D568FD">
              <w:rPr>
                <w:kern w:val="1"/>
                <w:sz w:val="20"/>
                <w:szCs w:val="20"/>
                <w:lang w:bidi="en-US"/>
              </w:rPr>
              <w:t>5</w:t>
            </w:r>
          </w:p>
        </w:tc>
      </w:tr>
      <w:tr w:rsidR="00F07258" w:rsidRPr="00D568FD" w:rsidTr="00FE0805">
        <w:tc>
          <w:tcPr>
            <w:tcW w:w="5637" w:type="dxa"/>
          </w:tcPr>
          <w:p w:rsidR="00F07258" w:rsidRPr="00D568FD" w:rsidRDefault="00F07258" w:rsidP="00FE0805">
            <w:pPr>
              <w:widowControl w:val="0"/>
              <w:suppressLineNumbers/>
              <w:tabs>
                <w:tab w:val="right" w:leader="dot" w:pos="9072"/>
              </w:tabs>
              <w:suppressAutoHyphens/>
              <w:jc w:val="both"/>
              <w:rPr>
                <w:kern w:val="1"/>
                <w:sz w:val="20"/>
                <w:szCs w:val="20"/>
                <w:lang w:bidi="en-US"/>
              </w:rPr>
            </w:pPr>
            <w:r w:rsidRPr="00D568FD">
              <w:rPr>
                <w:kern w:val="1"/>
                <w:sz w:val="20"/>
                <w:szCs w:val="20"/>
                <w:lang w:bidi="en-US"/>
              </w:rPr>
              <w:t>педагогический персонал</w:t>
            </w:r>
          </w:p>
        </w:tc>
        <w:tc>
          <w:tcPr>
            <w:tcW w:w="850" w:type="dxa"/>
            <w:shd w:val="clear" w:color="auto" w:fill="auto"/>
          </w:tcPr>
          <w:p w:rsidR="00F07258" w:rsidRPr="00D568FD" w:rsidRDefault="00F07258" w:rsidP="00FE0805">
            <w:pPr>
              <w:widowControl w:val="0"/>
              <w:suppressLineNumbers/>
              <w:tabs>
                <w:tab w:val="right" w:leader="dot" w:pos="9072"/>
              </w:tabs>
              <w:suppressAutoHyphens/>
              <w:jc w:val="right"/>
              <w:rPr>
                <w:kern w:val="1"/>
                <w:sz w:val="20"/>
                <w:szCs w:val="20"/>
                <w:lang w:bidi="en-US"/>
              </w:rPr>
            </w:pPr>
            <w:r w:rsidRPr="00D568FD">
              <w:rPr>
                <w:kern w:val="1"/>
                <w:sz w:val="20"/>
                <w:szCs w:val="20"/>
                <w:lang w:bidi="en-US"/>
              </w:rPr>
              <w:t>47</w:t>
            </w:r>
          </w:p>
        </w:tc>
        <w:tc>
          <w:tcPr>
            <w:tcW w:w="992" w:type="dxa"/>
            <w:shd w:val="clear" w:color="auto" w:fill="auto"/>
          </w:tcPr>
          <w:p w:rsidR="00F07258" w:rsidRPr="00D568FD" w:rsidRDefault="00F07258" w:rsidP="00FE0805">
            <w:pPr>
              <w:widowControl w:val="0"/>
              <w:suppressLineNumbers/>
              <w:tabs>
                <w:tab w:val="right" w:leader="dot" w:pos="9072"/>
              </w:tabs>
              <w:suppressAutoHyphens/>
              <w:ind w:firstLine="20"/>
              <w:jc w:val="right"/>
              <w:rPr>
                <w:kern w:val="1"/>
                <w:sz w:val="20"/>
                <w:szCs w:val="20"/>
                <w:lang w:bidi="en-US"/>
              </w:rPr>
            </w:pPr>
            <w:r w:rsidRPr="00D568FD">
              <w:rPr>
                <w:kern w:val="1"/>
                <w:sz w:val="20"/>
                <w:szCs w:val="20"/>
                <w:lang w:bidi="en-US"/>
              </w:rPr>
              <w:t>41</w:t>
            </w:r>
          </w:p>
        </w:tc>
        <w:tc>
          <w:tcPr>
            <w:tcW w:w="993" w:type="dxa"/>
            <w:shd w:val="clear" w:color="auto" w:fill="auto"/>
          </w:tcPr>
          <w:p w:rsidR="00F07258" w:rsidRPr="00D568FD" w:rsidRDefault="00F07258" w:rsidP="00FE0805">
            <w:pPr>
              <w:widowControl w:val="0"/>
              <w:suppressLineNumbers/>
              <w:tabs>
                <w:tab w:val="right" w:leader="dot" w:pos="9072"/>
              </w:tabs>
              <w:suppressAutoHyphens/>
              <w:jc w:val="right"/>
              <w:rPr>
                <w:kern w:val="1"/>
                <w:sz w:val="20"/>
                <w:szCs w:val="20"/>
                <w:lang w:bidi="en-US"/>
              </w:rPr>
            </w:pPr>
            <w:r w:rsidRPr="00D568FD">
              <w:rPr>
                <w:kern w:val="1"/>
                <w:sz w:val="20"/>
                <w:szCs w:val="20"/>
                <w:lang w:bidi="en-US"/>
              </w:rPr>
              <w:t>46</w:t>
            </w:r>
          </w:p>
        </w:tc>
        <w:tc>
          <w:tcPr>
            <w:tcW w:w="992" w:type="dxa"/>
          </w:tcPr>
          <w:p w:rsidR="00F07258" w:rsidRPr="00D568FD" w:rsidRDefault="00F07258" w:rsidP="00FE0805">
            <w:pPr>
              <w:widowControl w:val="0"/>
              <w:suppressLineNumbers/>
              <w:tabs>
                <w:tab w:val="right" w:leader="dot" w:pos="9072"/>
              </w:tabs>
              <w:suppressAutoHyphens/>
              <w:jc w:val="right"/>
              <w:rPr>
                <w:kern w:val="1"/>
                <w:sz w:val="20"/>
                <w:szCs w:val="20"/>
                <w:lang w:bidi="en-US"/>
              </w:rPr>
            </w:pPr>
            <w:r w:rsidRPr="00D568FD">
              <w:rPr>
                <w:kern w:val="1"/>
                <w:sz w:val="20"/>
                <w:szCs w:val="20"/>
                <w:lang w:bidi="en-US"/>
              </w:rPr>
              <w:t>48</w:t>
            </w:r>
          </w:p>
        </w:tc>
      </w:tr>
      <w:tr w:rsidR="00F07258" w:rsidRPr="00D568FD" w:rsidTr="00FE0805">
        <w:tc>
          <w:tcPr>
            <w:tcW w:w="5637" w:type="dxa"/>
          </w:tcPr>
          <w:p w:rsidR="00F07258" w:rsidRPr="00D568FD" w:rsidRDefault="00F07258" w:rsidP="00FE0805">
            <w:pPr>
              <w:widowControl w:val="0"/>
              <w:suppressLineNumbers/>
              <w:tabs>
                <w:tab w:val="right" w:leader="dot" w:pos="9072"/>
              </w:tabs>
              <w:suppressAutoHyphens/>
              <w:jc w:val="both"/>
              <w:rPr>
                <w:kern w:val="1"/>
                <w:sz w:val="20"/>
                <w:szCs w:val="20"/>
                <w:lang w:bidi="en-US"/>
              </w:rPr>
            </w:pPr>
            <w:r w:rsidRPr="00D568FD">
              <w:rPr>
                <w:kern w:val="1"/>
                <w:sz w:val="20"/>
                <w:szCs w:val="20"/>
                <w:lang w:bidi="en-US"/>
              </w:rPr>
              <w:t>вспомогательный и обслуживающий персонал</w:t>
            </w:r>
          </w:p>
        </w:tc>
        <w:tc>
          <w:tcPr>
            <w:tcW w:w="850" w:type="dxa"/>
            <w:shd w:val="clear" w:color="auto" w:fill="auto"/>
          </w:tcPr>
          <w:p w:rsidR="00F07258" w:rsidRPr="00D568FD" w:rsidRDefault="00F07258" w:rsidP="00FE0805">
            <w:pPr>
              <w:widowControl w:val="0"/>
              <w:suppressLineNumbers/>
              <w:tabs>
                <w:tab w:val="right" w:leader="dot" w:pos="9072"/>
              </w:tabs>
              <w:suppressAutoHyphens/>
              <w:jc w:val="right"/>
              <w:rPr>
                <w:kern w:val="1"/>
                <w:sz w:val="20"/>
                <w:szCs w:val="20"/>
                <w:lang w:bidi="en-US"/>
              </w:rPr>
            </w:pPr>
            <w:r w:rsidRPr="00D568FD">
              <w:rPr>
                <w:kern w:val="1"/>
                <w:sz w:val="20"/>
                <w:szCs w:val="20"/>
                <w:lang w:bidi="en-US"/>
              </w:rPr>
              <w:t>44</w:t>
            </w:r>
          </w:p>
        </w:tc>
        <w:tc>
          <w:tcPr>
            <w:tcW w:w="992" w:type="dxa"/>
            <w:shd w:val="clear" w:color="auto" w:fill="auto"/>
          </w:tcPr>
          <w:p w:rsidR="00F07258" w:rsidRPr="00D568FD" w:rsidRDefault="00F07258" w:rsidP="00FE0805">
            <w:pPr>
              <w:widowControl w:val="0"/>
              <w:suppressLineNumbers/>
              <w:tabs>
                <w:tab w:val="right" w:leader="dot" w:pos="9072"/>
              </w:tabs>
              <w:suppressAutoHyphens/>
              <w:ind w:firstLine="20"/>
              <w:jc w:val="right"/>
              <w:rPr>
                <w:kern w:val="1"/>
                <w:sz w:val="20"/>
                <w:szCs w:val="20"/>
                <w:lang w:bidi="en-US"/>
              </w:rPr>
            </w:pPr>
            <w:r w:rsidRPr="00D568FD">
              <w:rPr>
                <w:kern w:val="1"/>
                <w:sz w:val="20"/>
                <w:szCs w:val="20"/>
                <w:lang w:bidi="en-US"/>
              </w:rPr>
              <w:t>27</w:t>
            </w:r>
          </w:p>
        </w:tc>
        <w:tc>
          <w:tcPr>
            <w:tcW w:w="993" w:type="dxa"/>
            <w:shd w:val="clear" w:color="auto" w:fill="auto"/>
          </w:tcPr>
          <w:p w:rsidR="00F07258" w:rsidRPr="00D568FD" w:rsidRDefault="00F07258" w:rsidP="00FE0805">
            <w:pPr>
              <w:widowControl w:val="0"/>
              <w:suppressLineNumbers/>
              <w:tabs>
                <w:tab w:val="right" w:leader="dot" w:pos="9072"/>
              </w:tabs>
              <w:suppressAutoHyphens/>
              <w:jc w:val="right"/>
              <w:rPr>
                <w:kern w:val="1"/>
                <w:sz w:val="20"/>
                <w:szCs w:val="20"/>
                <w:lang w:bidi="en-US"/>
              </w:rPr>
            </w:pPr>
            <w:r w:rsidRPr="00D568FD">
              <w:rPr>
                <w:kern w:val="1"/>
                <w:sz w:val="20"/>
                <w:szCs w:val="20"/>
                <w:lang w:bidi="en-US"/>
              </w:rPr>
              <w:t>26</w:t>
            </w:r>
          </w:p>
        </w:tc>
        <w:tc>
          <w:tcPr>
            <w:tcW w:w="992" w:type="dxa"/>
          </w:tcPr>
          <w:p w:rsidR="00F07258" w:rsidRPr="00D568FD" w:rsidRDefault="00F07258" w:rsidP="00FE0805">
            <w:pPr>
              <w:widowControl w:val="0"/>
              <w:suppressLineNumbers/>
              <w:tabs>
                <w:tab w:val="right" w:leader="dot" w:pos="9072"/>
              </w:tabs>
              <w:suppressAutoHyphens/>
              <w:jc w:val="right"/>
              <w:rPr>
                <w:kern w:val="1"/>
                <w:sz w:val="20"/>
                <w:szCs w:val="20"/>
                <w:lang w:bidi="en-US"/>
              </w:rPr>
            </w:pPr>
            <w:r w:rsidRPr="00D568FD">
              <w:rPr>
                <w:kern w:val="1"/>
                <w:sz w:val="20"/>
                <w:szCs w:val="20"/>
                <w:lang w:bidi="en-US"/>
              </w:rPr>
              <w:t>24</w:t>
            </w:r>
          </w:p>
        </w:tc>
      </w:tr>
    </w:tbl>
    <w:p w:rsidR="00F07258" w:rsidRPr="008C5A7D" w:rsidRDefault="00F07258" w:rsidP="00F07258">
      <w:pPr>
        <w:pStyle w:val="a6"/>
        <w:spacing w:line="276" w:lineRule="auto"/>
        <w:jc w:val="both"/>
        <w:rPr>
          <w:rFonts w:ascii="Times New Roman" w:hAnsi="Times New Roman"/>
          <w:sz w:val="24"/>
          <w:szCs w:val="24"/>
          <w:lang w:val="ru-RU"/>
        </w:rPr>
      </w:pPr>
    </w:p>
    <w:p w:rsidR="00F07258" w:rsidRDefault="00F07258" w:rsidP="00F07258">
      <w:pPr>
        <w:autoSpaceDE w:val="0"/>
        <w:autoSpaceDN w:val="0"/>
        <w:adjustRightInd w:val="0"/>
        <w:jc w:val="both"/>
        <w:rPr>
          <w:sz w:val="20"/>
          <w:szCs w:val="20"/>
        </w:rPr>
      </w:pPr>
    </w:p>
    <w:p w:rsidR="00F07258" w:rsidRDefault="00F07258" w:rsidP="00F07258">
      <w:pPr>
        <w:autoSpaceDE w:val="0"/>
        <w:autoSpaceDN w:val="0"/>
        <w:adjustRightInd w:val="0"/>
        <w:jc w:val="both"/>
        <w:rPr>
          <w:sz w:val="20"/>
          <w:szCs w:val="20"/>
        </w:rPr>
      </w:pPr>
      <w:r w:rsidRPr="00D568FD">
        <w:rPr>
          <w:sz w:val="20"/>
          <w:szCs w:val="20"/>
        </w:rPr>
        <w:lastRenderedPageBreak/>
        <w:t xml:space="preserve">Таблица </w:t>
      </w:r>
      <w:r>
        <w:rPr>
          <w:sz w:val="20"/>
          <w:szCs w:val="20"/>
        </w:rPr>
        <w:t>10</w:t>
      </w:r>
      <w:r w:rsidRPr="00D568FD">
        <w:rPr>
          <w:sz w:val="20"/>
          <w:szCs w:val="20"/>
        </w:rPr>
        <w:t>. Динамика финансирования организаций дополнительного образования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5"/>
        <w:gridCol w:w="1515"/>
        <w:gridCol w:w="1276"/>
        <w:gridCol w:w="1134"/>
        <w:gridCol w:w="1134"/>
      </w:tblGrid>
      <w:tr w:rsidR="00F07258" w:rsidRPr="00D568FD" w:rsidTr="00FE0805">
        <w:tc>
          <w:tcPr>
            <w:tcW w:w="4405" w:type="dxa"/>
            <w:shd w:val="clear" w:color="auto" w:fill="auto"/>
          </w:tcPr>
          <w:p w:rsidR="00F07258" w:rsidRPr="00D568FD" w:rsidRDefault="00F07258" w:rsidP="00FE0805">
            <w:pPr>
              <w:suppressLineNumbers/>
              <w:tabs>
                <w:tab w:val="right" w:leader="dot" w:pos="9072"/>
              </w:tabs>
              <w:autoSpaceDE w:val="0"/>
              <w:autoSpaceDN w:val="0"/>
              <w:adjustRightInd w:val="0"/>
              <w:jc w:val="both"/>
              <w:rPr>
                <w:b/>
                <w:sz w:val="20"/>
                <w:szCs w:val="20"/>
              </w:rPr>
            </w:pPr>
            <w:r w:rsidRPr="00D568FD">
              <w:rPr>
                <w:b/>
                <w:sz w:val="20"/>
                <w:szCs w:val="20"/>
              </w:rPr>
              <w:t>Финансирование</w:t>
            </w:r>
          </w:p>
        </w:tc>
        <w:tc>
          <w:tcPr>
            <w:tcW w:w="1515" w:type="dxa"/>
            <w:shd w:val="clear" w:color="auto" w:fill="auto"/>
          </w:tcPr>
          <w:p w:rsidR="00F07258" w:rsidRPr="00D568FD" w:rsidRDefault="00F07258" w:rsidP="00FE0805">
            <w:pPr>
              <w:suppressLineNumbers/>
              <w:tabs>
                <w:tab w:val="right" w:leader="dot" w:pos="9072"/>
              </w:tabs>
              <w:autoSpaceDE w:val="0"/>
              <w:autoSpaceDN w:val="0"/>
              <w:adjustRightInd w:val="0"/>
              <w:ind w:firstLine="34"/>
              <w:jc w:val="center"/>
              <w:rPr>
                <w:b/>
                <w:sz w:val="20"/>
                <w:szCs w:val="20"/>
              </w:rPr>
            </w:pPr>
            <w:r w:rsidRPr="00D568FD">
              <w:rPr>
                <w:b/>
                <w:sz w:val="20"/>
                <w:szCs w:val="20"/>
              </w:rPr>
              <w:t>2014</w:t>
            </w:r>
          </w:p>
        </w:tc>
        <w:tc>
          <w:tcPr>
            <w:tcW w:w="1276" w:type="dxa"/>
            <w:shd w:val="clear" w:color="auto" w:fill="auto"/>
          </w:tcPr>
          <w:p w:rsidR="00F07258" w:rsidRPr="00D568FD" w:rsidRDefault="00F07258" w:rsidP="00FE0805">
            <w:pPr>
              <w:suppressLineNumbers/>
              <w:tabs>
                <w:tab w:val="right" w:leader="dot" w:pos="9072"/>
              </w:tabs>
              <w:autoSpaceDE w:val="0"/>
              <w:autoSpaceDN w:val="0"/>
              <w:adjustRightInd w:val="0"/>
              <w:jc w:val="center"/>
              <w:rPr>
                <w:b/>
                <w:sz w:val="20"/>
                <w:szCs w:val="20"/>
              </w:rPr>
            </w:pPr>
            <w:r w:rsidRPr="00D568FD">
              <w:rPr>
                <w:b/>
                <w:sz w:val="20"/>
                <w:szCs w:val="20"/>
              </w:rPr>
              <w:t>2015</w:t>
            </w:r>
          </w:p>
        </w:tc>
        <w:tc>
          <w:tcPr>
            <w:tcW w:w="1134" w:type="dxa"/>
            <w:shd w:val="clear" w:color="auto" w:fill="auto"/>
          </w:tcPr>
          <w:p w:rsidR="00F07258" w:rsidRPr="00D568FD" w:rsidRDefault="00F07258" w:rsidP="00FE0805">
            <w:pPr>
              <w:suppressLineNumbers/>
              <w:tabs>
                <w:tab w:val="right" w:leader="dot" w:pos="9072"/>
              </w:tabs>
              <w:autoSpaceDE w:val="0"/>
              <w:autoSpaceDN w:val="0"/>
              <w:adjustRightInd w:val="0"/>
              <w:jc w:val="center"/>
              <w:rPr>
                <w:b/>
                <w:sz w:val="20"/>
                <w:szCs w:val="20"/>
              </w:rPr>
            </w:pPr>
            <w:r w:rsidRPr="00D568FD">
              <w:rPr>
                <w:b/>
                <w:sz w:val="20"/>
                <w:szCs w:val="20"/>
              </w:rPr>
              <w:t>2016</w:t>
            </w:r>
          </w:p>
        </w:tc>
        <w:tc>
          <w:tcPr>
            <w:tcW w:w="1134" w:type="dxa"/>
          </w:tcPr>
          <w:p w:rsidR="00F07258" w:rsidRPr="00D568FD" w:rsidRDefault="00F07258" w:rsidP="00FE0805">
            <w:pPr>
              <w:suppressLineNumbers/>
              <w:tabs>
                <w:tab w:val="right" w:leader="dot" w:pos="9072"/>
              </w:tabs>
              <w:autoSpaceDE w:val="0"/>
              <w:autoSpaceDN w:val="0"/>
              <w:adjustRightInd w:val="0"/>
              <w:jc w:val="center"/>
              <w:rPr>
                <w:b/>
                <w:sz w:val="20"/>
                <w:szCs w:val="20"/>
              </w:rPr>
            </w:pPr>
            <w:r w:rsidRPr="00D568FD">
              <w:rPr>
                <w:b/>
                <w:sz w:val="20"/>
                <w:szCs w:val="20"/>
              </w:rPr>
              <w:t>2017</w:t>
            </w:r>
          </w:p>
        </w:tc>
      </w:tr>
      <w:tr w:rsidR="00F07258" w:rsidRPr="00D568FD" w:rsidTr="00FE0805">
        <w:tc>
          <w:tcPr>
            <w:tcW w:w="4405" w:type="dxa"/>
            <w:shd w:val="clear" w:color="auto" w:fill="auto"/>
          </w:tcPr>
          <w:p w:rsidR="00F07258" w:rsidRPr="00D568FD" w:rsidRDefault="00F07258" w:rsidP="00FE0805">
            <w:pPr>
              <w:suppressLineNumbers/>
              <w:tabs>
                <w:tab w:val="right" w:leader="dot" w:pos="9072"/>
              </w:tabs>
              <w:autoSpaceDE w:val="0"/>
              <w:autoSpaceDN w:val="0"/>
              <w:adjustRightInd w:val="0"/>
              <w:jc w:val="both"/>
              <w:rPr>
                <w:b/>
                <w:sz w:val="20"/>
                <w:szCs w:val="20"/>
              </w:rPr>
            </w:pPr>
            <w:r w:rsidRPr="00D568FD">
              <w:rPr>
                <w:sz w:val="20"/>
                <w:szCs w:val="20"/>
              </w:rPr>
              <w:t xml:space="preserve">Бюджетное финансирование, из него </w:t>
            </w:r>
          </w:p>
        </w:tc>
        <w:tc>
          <w:tcPr>
            <w:tcW w:w="1515" w:type="dxa"/>
            <w:shd w:val="clear" w:color="auto" w:fill="auto"/>
          </w:tcPr>
          <w:p w:rsidR="00F07258" w:rsidRPr="00D568FD" w:rsidRDefault="00F07258" w:rsidP="00FE0805">
            <w:pPr>
              <w:suppressLineNumbers/>
              <w:tabs>
                <w:tab w:val="right" w:leader="dot" w:pos="9072"/>
              </w:tabs>
              <w:autoSpaceDE w:val="0"/>
              <w:autoSpaceDN w:val="0"/>
              <w:adjustRightInd w:val="0"/>
              <w:ind w:firstLine="34"/>
              <w:jc w:val="right"/>
              <w:rPr>
                <w:sz w:val="20"/>
                <w:szCs w:val="20"/>
              </w:rPr>
            </w:pPr>
            <w:r w:rsidRPr="00D568FD">
              <w:rPr>
                <w:sz w:val="20"/>
                <w:szCs w:val="20"/>
              </w:rPr>
              <w:t>33960,2</w:t>
            </w:r>
          </w:p>
        </w:tc>
        <w:tc>
          <w:tcPr>
            <w:tcW w:w="1276" w:type="dxa"/>
            <w:shd w:val="clear" w:color="auto" w:fill="auto"/>
          </w:tcPr>
          <w:p w:rsidR="00F07258" w:rsidRPr="00D568FD" w:rsidRDefault="00F07258" w:rsidP="00FE0805">
            <w:pPr>
              <w:suppressLineNumbers/>
              <w:tabs>
                <w:tab w:val="right" w:leader="dot" w:pos="9072"/>
              </w:tabs>
              <w:autoSpaceDE w:val="0"/>
              <w:autoSpaceDN w:val="0"/>
              <w:adjustRightInd w:val="0"/>
              <w:jc w:val="right"/>
              <w:rPr>
                <w:sz w:val="20"/>
                <w:szCs w:val="20"/>
              </w:rPr>
            </w:pPr>
            <w:r w:rsidRPr="00D568FD">
              <w:rPr>
                <w:sz w:val="20"/>
                <w:szCs w:val="20"/>
              </w:rPr>
              <w:t>27414,0</w:t>
            </w:r>
          </w:p>
        </w:tc>
        <w:tc>
          <w:tcPr>
            <w:tcW w:w="1134" w:type="dxa"/>
            <w:shd w:val="clear" w:color="auto" w:fill="auto"/>
          </w:tcPr>
          <w:p w:rsidR="00F07258" w:rsidRPr="00D568FD" w:rsidRDefault="00F07258" w:rsidP="00FE0805">
            <w:pPr>
              <w:suppressLineNumbers/>
              <w:tabs>
                <w:tab w:val="right" w:leader="dot" w:pos="9072"/>
              </w:tabs>
              <w:autoSpaceDE w:val="0"/>
              <w:autoSpaceDN w:val="0"/>
              <w:adjustRightInd w:val="0"/>
              <w:jc w:val="right"/>
              <w:rPr>
                <w:sz w:val="20"/>
                <w:szCs w:val="20"/>
              </w:rPr>
            </w:pPr>
            <w:r w:rsidRPr="00D568FD">
              <w:rPr>
                <w:sz w:val="20"/>
                <w:szCs w:val="20"/>
              </w:rPr>
              <w:t>28283,3</w:t>
            </w:r>
          </w:p>
        </w:tc>
        <w:tc>
          <w:tcPr>
            <w:tcW w:w="1134" w:type="dxa"/>
          </w:tcPr>
          <w:p w:rsidR="00F07258" w:rsidRPr="00D568FD" w:rsidRDefault="00F07258" w:rsidP="00FE0805">
            <w:pPr>
              <w:suppressLineNumbers/>
              <w:tabs>
                <w:tab w:val="right" w:leader="dot" w:pos="9072"/>
              </w:tabs>
              <w:autoSpaceDE w:val="0"/>
              <w:autoSpaceDN w:val="0"/>
              <w:adjustRightInd w:val="0"/>
              <w:jc w:val="right"/>
              <w:rPr>
                <w:sz w:val="20"/>
                <w:szCs w:val="20"/>
              </w:rPr>
            </w:pPr>
            <w:r w:rsidRPr="00D568FD">
              <w:rPr>
                <w:sz w:val="20"/>
                <w:szCs w:val="20"/>
              </w:rPr>
              <w:t>37519,81</w:t>
            </w:r>
          </w:p>
        </w:tc>
      </w:tr>
      <w:tr w:rsidR="00F07258" w:rsidRPr="00D568FD" w:rsidTr="00FE0805">
        <w:tc>
          <w:tcPr>
            <w:tcW w:w="4405" w:type="dxa"/>
            <w:shd w:val="clear" w:color="auto" w:fill="auto"/>
          </w:tcPr>
          <w:p w:rsidR="00F07258" w:rsidRPr="00D568FD" w:rsidRDefault="00F07258" w:rsidP="00FE0805">
            <w:pPr>
              <w:suppressLineNumbers/>
              <w:tabs>
                <w:tab w:val="right" w:leader="dot" w:pos="9072"/>
              </w:tabs>
              <w:autoSpaceDE w:val="0"/>
              <w:autoSpaceDN w:val="0"/>
              <w:adjustRightInd w:val="0"/>
              <w:jc w:val="both"/>
              <w:rPr>
                <w:b/>
                <w:sz w:val="20"/>
                <w:szCs w:val="20"/>
              </w:rPr>
            </w:pPr>
            <w:r w:rsidRPr="00D568FD">
              <w:rPr>
                <w:sz w:val="20"/>
                <w:szCs w:val="20"/>
              </w:rPr>
              <w:t>из регионального бюджета</w:t>
            </w:r>
          </w:p>
        </w:tc>
        <w:tc>
          <w:tcPr>
            <w:tcW w:w="1515" w:type="dxa"/>
            <w:shd w:val="clear" w:color="auto" w:fill="auto"/>
          </w:tcPr>
          <w:p w:rsidR="00F07258" w:rsidRPr="00D568FD" w:rsidRDefault="00F07258" w:rsidP="00FE0805">
            <w:pPr>
              <w:suppressLineNumbers/>
              <w:tabs>
                <w:tab w:val="right" w:leader="dot" w:pos="9072"/>
              </w:tabs>
              <w:autoSpaceDE w:val="0"/>
              <w:autoSpaceDN w:val="0"/>
              <w:adjustRightInd w:val="0"/>
              <w:ind w:firstLine="34"/>
              <w:jc w:val="right"/>
              <w:rPr>
                <w:sz w:val="20"/>
                <w:szCs w:val="20"/>
              </w:rPr>
            </w:pPr>
            <w:r w:rsidRPr="00D568FD">
              <w:rPr>
                <w:sz w:val="20"/>
                <w:szCs w:val="20"/>
              </w:rPr>
              <w:t>1211,6</w:t>
            </w:r>
          </w:p>
        </w:tc>
        <w:tc>
          <w:tcPr>
            <w:tcW w:w="1276" w:type="dxa"/>
            <w:shd w:val="clear" w:color="auto" w:fill="auto"/>
          </w:tcPr>
          <w:p w:rsidR="00F07258" w:rsidRPr="00D568FD" w:rsidRDefault="00F07258" w:rsidP="00FE0805">
            <w:pPr>
              <w:suppressLineNumbers/>
              <w:tabs>
                <w:tab w:val="right" w:leader="dot" w:pos="9072"/>
              </w:tabs>
              <w:autoSpaceDE w:val="0"/>
              <w:autoSpaceDN w:val="0"/>
              <w:adjustRightInd w:val="0"/>
              <w:jc w:val="right"/>
              <w:rPr>
                <w:sz w:val="20"/>
                <w:szCs w:val="20"/>
              </w:rPr>
            </w:pPr>
            <w:r w:rsidRPr="00D568FD">
              <w:rPr>
                <w:sz w:val="20"/>
                <w:szCs w:val="20"/>
              </w:rPr>
              <w:t>457,2</w:t>
            </w:r>
          </w:p>
        </w:tc>
        <w:tc>
          <w:tcPr>
            <w:tcW w:w="1134" w:type="dxa"/>
            <w:shd w:val="clear" w:color="auto" w:fill="auto"/>
          </w:tcPr>
          <w:p w:rsidR="00F07258" w:rsidRPr="00D568FD" w:rsidRDefault="00F07258" w:rsidP="00FE0805">
            <w:pPr>
              <w:suppressLineNumbers/>
              <w:tabs>
                <w:tab w:val="right" w:leader="dot" w:pos="9072"/>
              </w:tabs>
              <w:autoSpaceDE w:val="0"/>
              <w:autoSpaceDN w:val="0"/>
              <w:adjustRightInd w:val="0"/>
              <w:jc w:val="right"/>
              <w:rPr>
                <w:sz w:val="20"/>
                <w:szCs w:val="20"/>
              </w:rPr>
            </w:pPr>
            <w:r w:rsidRPr="00D568FD">
              <w:rPr>
                <w:sz w:val="20"/>
                <w:szCs w:val="20"/>
              </w:rPr>
              <w:t>4108,0</w:t>
            </w:r>
          </w:p>
        </w:tc>
        <w:tc>
          <w:tcPr>
            <w:tcW w:w="1134" w:type="dxa"/>
          </w:tcPr>
          <w:p w:rsidR="00F07258" w:rsidRPr="00D568FD" w:rsidRDefault="00F07258" w:rsidP="00FE0805">
            <w:pPr>
              <w:suppressLineNumbers/>
              <w:tabs>
                <w:tab w:val="right" w:leader="dot" w:pos="9072"/>
              </w:tabs>
              <w:autoSpaceDE w:val="0"/>
              <w:autoSpaceDN w:val="0"/>
              <w:adjustRightInd w:val="0"/>
              <w:jc w:val="right"/>
              <w:rPr>
                <w:sz w:val="20"/>
                <w:szCs w:val="20"/>
              </w:rPr>
            </w:pPr>
            <w:r w:rsidRPr="00D568FD">
              <w:rPr>
                <w:sz w:val="20"/>
                <w:szCs w:val="20"/>
              </w:rPr>
              <w:t>2472,13</w:t>
            </w:r>
          </w:p>
        </w:tc>
      </w:tr>
      <w:tr w:rsidR="00F07258" w:rsidRPr="00D568FD" w:rsidTr="00FE0805">
        <w:tc>
          <w:tcPr>
            <w:tcW w:w="4405" w:type="dxa"/>
            <w:shd w:val="clear" w:color="auto" w:fill="auto"/>
          </w:tcPr>
          <w:p w:rsidR="00F07258" w:rsidRPr="00D568FD" w:rsidRDefault="00F07258" w:rsidP="00FE0805">
            <w:pPr>
              <w:suppressLineNumbers/>
              <w:tabs>
                <w:tab w:val="right" w:leader="dot" w:pos="9072"/>
              </w:tabs>
              <w:autoSpaceDE w:val="0"/>
              <w:autoSpaceDN w:val="0"/>
              <w:adjustRightInd w:val="0"/>
              <w:jc w:val="both"/>
              <w:rPr>
                <w:b/>
                <w:sz w:val="20"/>
                <w:szCs w:val="20"/>
              </w:rPr>
            </w:pPr>
            <w:r w:rsidRPr="00D568FD">
              <w:rPr>
                <w:sz w:val="20"/>
                <w:szCs w:val="20"/>
              </w:rPr>
              <w:t>из местного бюджета</w:t>
            </w:r>
          </w:p>
        </w:tc>
        <w:tc>
          <w:tcPr>
            <w:tcW w:w="1515" w:type="dxa"/>
            <w:shd w:val="clear" w:color="auto" w:fill="auto"/>
          </w:tcPr>
          <w:p w:rsidR="00F07258" w:rsidRPr="00D568FD" w:rsidRDefault="00F07258" w:rsidP="00FE0805">
            <w:pPr>
              <w:suppressLineNumbers/>
              <w:tabs>
                <w:tab w:val="right" w:leader="dot" w:pos="9072"/>
              </w:tabs>
              <w:autoSpaceDE w:val="0"/>
              <w:autoSpaceDN w:val="0"/>
              <w:adjustRightInd w:val="0"/>
              <w:ind w:firstLine="34"/>
              <w:jc w:val="right"/>
              <w:rPr>
                <w:sz w:val="20"/>
                <w:szCs w:val="20"/>
              </w:rPr>
            </w:pPr>
            <w:r w:rsidRPr="00D568FD">
              <w:rPr>
                <w:sz w:val="20"/>
                <w:szCs w:val="20"/>
              </w:rPr>
              <w:t>32748,6</w:t>
            </w:r>
          </w:p>
        </w:tc>
        <w:tc>
          <w:tcPr>
            <w:tcW w:w="1276" w:type="dxa"/>
            <w:shd w:val="clear" w:color="auto" w:fill="auto"/>
          </w:tcPr>
          <w:p w:rsidR="00F07258" w:rsidRPr="00D568FD" w:rsidRDefault="00F07258" w:rsidP="00FE0805">
            <w:pPr>
              <w:suppressLineNumbers/>
              <w:tabs>
                <w:tab w:val="right" w:leader="dot" w:pos="9072"/>
              </w:tabs>
              <w:autoSpaceDE w:val="0"/>
              <w:autoSpaceDN w:val="0"/>
              <w:adjustRightInd w:val="0"/>
              <w:jc w:val="right"/>
              <w:rPr>
                <w:sz w:val="20"/>
                <w:szCs w:val="20"/>
              </w:rPr>
            </w:pPr>
            <w:r w:rsidRPr="00D568FD">
              <w:rPr>
                <w:sz w:val="20"/>
                <w:szCs w:val="20"/>
              </w:rPr>
              <w:t>26956,8</w:t>
            </w:r>
          </w:p>
        </w:tc>
        <w:tc>
          <w:tcPr>
            <w:tcW w:w="1134" w:type="dxa"/>
            <w:shd w:val="clear" w:color="auto" w:fill="auto"/>
          </w:tcPr>
          <w:p w:rsidR="00F07258" w:rsidRPr="00D568FD" w:rsidRDefault="00F07258" w:rsidP="00FE0805">
            <w:pPr>
              <w:suppressLineNumbers/>
              <w:tabs>
                <w:tab w:val="right" w:leader="dot" w:pos="9072"/>
              </w:tabs>
              <w:autoSpaceDE w:val="0"/>
              <w:autoSpaceDN w:val="0"/>
              <w:adjustRightInd w:val="0"/>
              <w:jc w:val="right"/>
              <w:rPr>
                <w:sz w:val="20"/>
                <w:szCs w:val="20"/>
              </w:rPr>
            </w:pPr>
            <w:r w:rsidRPr="00D568FD">
              <w:rPr>
                <w:sz w:val="20"/>
                <w:szCs w:val="20"/>
              </w:rPr>
              <w:t>24175,3</w:t>
            </w:r>
          </w:p>
        </w:tc>
        <w:tc>
          <w:tcPr>
            <w:tcW w:w="1134" w:type="dxa"/>
          </w:tcPr>
          <w:p w:rsidR="00F07258" w:rsidRPr="00D568FD" w:rsidRDefault="00F07258" w:rsidP="00FE0805">
            <w:pPr>
              <w:suppressLineNumbers/>
              <w:tabs>
                <w:tab w:val="right" w:leader="dot" w:pos="9072"/>
              </w:tabs>
              <w:autoSpaceDE w:val="0"/>
              <w:autoSpaceDN w:val="0"/>
              <w:adjustRightInd w:val="0"/>
              <w:jc w:val="right"/>
              <w:rPr>
                <w:sz w:val="20"/>
                <w:szCs w:val="20"/>
              </w:rPr>
            </w:pPr>
            <w:r w:rsidRPr="00D568FD">
              <w:rPr>
                <w:sz w:val="20"/>
                <w:szCs w:val="20"/>
              </w:rPr>
              <w:t>35047,68</w:t>
            </w:r>
          </w:p>
        </w:tc>
      </w:tr>
      <w:tr w:rsidR="00F07258" w:rsidRPr="00D568FD" w:rsidTr="00FE0805">
        <w:tc>
          <w:tcPr>
            <w:tcW w:w="4405" w:type="dxa"/>
            <w:shd w:val="clear" w:color="auto" w:fill="auto"/>
          </w:tcPr>
          <w:p w:rsidR="00F07258" w:rsidRPr="00D568FD" w:rsidRDefault="00F07258" w:rsidP="00FE0805">
            <w:pPr>
              <w:suppressLineNumbers/>
              <w:tabs>
                <w:tab w:val="right" w:leader="dot" w:pos="9072"/>
              </w:tabs>
              <w:autoSpaceDE w:val="0"/>
              <w:autoSpaceDN w:val="0"/>
              <w:adjustRightInd w:val="0"/>
              <w:jc w:val="both"/>
              <w:rPr>
                <w:b/>
                <w:sz w:val="20"/>
                <w:szCs w:val="20"/>
              </w:rPr>
            </w:pPr>
            <w:r w:rsidRPr="00D568FD">
              <w:rPr>
                <w:sz w:val="20"/>
                <w:szCs w:val="20"/>
              </w:rPr>
              <w:t>Внебюджетное финансирование, из него</w:t>
            </w:r>
          </w:p>
        </w:tc>
        <w:tc>
          <w:tcPr>
            <w:tcW w:w="1515" w:type="dxa"/>
            <w:shd w:val="clear" w:color="auto" w:fill="auto"/>
          </w:tcPr>
          <w:p w:rsidR="00F07258" w:rsidRPr="00D568FD" w:rsidRDefault="00F07258" w:rsidP="00FE0805">
            <w:pPr>
              <w:suppressLineNumbers/>
              <w:tabs>
                <w:tab w:val="right" w:leader="dot" w:pos="9072"/>
              </w:tabs>
              <w:autoSpaceDE w:val="0"/>
              <w:autoSpaceDN w:val="0"/>
              <w:adjustRightInd w:val="0"/>
              <w:ind w:firstLine="34"/>
              <w:jc w:val="right"/>
              <w:rPr>
                <w:sz w:val="20"/>
                <w:szCs w:val="20"/>
              </w:rPr>
            </w:pPr>
            <w:r w:rsidRPr="00D568FD">
              <w:rPr>
                <w:sz w:val="20"/>
                <w:szCs w:val="20"/>
              </w:rPr>
              <w:t>2261,2</w:t>
            </w:r>
          </w:p>
        </w:tc>
        <w:tc>
          <w:tcPr>
            <w:tcW w:w="1276" w:type="dxa"/>
            <w:shd w:val="clear" w:color="auto" w:fill="auto"/>
          </w:tcPr>
          <w:p w:rsidR="00F07258" w:rsidRPr="00D568FD" w:rsidRDefault="00F07258" w:rsidP="00FE0805">
            <w:pPr>
              <w:suppressLineNumbers/>
              <w:tabs>
                <w:tab w:val="right" w:leader="dot" w:pos="9072"/>
              </w:tabs>
              <w:autoSpaceDE w:val="0"/>
              <w:autoSpaceDN w:val="0"/>
              <w:adjustRightInd w:val="0"/>
              <w:jc w:val="right"/>
              <w:rPr>
                <w:sz w:val="20"/>
                <w:szCs w:val="20"/>
              </w:rPr>
            </w:pPr>
            <w:r w:rsidRPr="00D568FD">
              <w:rPr>
                <w:sz w:val="20"/>
                <w:szCs w:val="20"/>
              </w:rPr>
              <w:t>2397,0</w:t>
            </w:r>
          </w:p>
        </w:tc>
        <w:tc>
          <w:tcPr>
            <w:tcW w:w="1134" w:type="dxa"/>
            <w:shd w:val="clear" w:color="auto" w:fill="auto"/>
          </w:tcPr>
          <w:p w:rsidR="00F07258" w:rsidRPr="00D568FD" w:rsidRDefault="00F07258" w:rsidP="00FE0805">
            <w:pPr>
              <w:suppressLineNumbers/>
              <w:tabs>
                <w:tab w:val="right" w:leader="dot" w:pos="9072"/>
              </w:tabs>
              <w:autoSpaceDE w:val="0"/>
              <w:autoSpaceDN w:val="0"/>
              <w:adjustRightInd w:val="0"/>
              <w:jc w:val="right"/>
              <w:rPr>
                <w:sz w:val="20"/>
                <w:szCs w:val="20"/>
              </w:rPr>
            </w:pPr>
            <w:r w:rsidRPr="00D568FD">
              <w:rPr>
                <w:sz w:val="20"/>
                <w:szCs w:val="20"/>
              </w:rPr>
              <w:t>2700,3</w:t>
            </w:r>
          </w:p>
        </w:tc>
        <w:tc>
          <w:tcPr>
            <w:tcW w:w="1134" w:type="dxa"/>
          </w:tcPr>
          <w:p w:rsidR="00F07258" w:rsidRPr="00D568FD" w:rsidRDefault="00F07258" w:rsidP="00FE0805">
            <w:pPr>
              <w:suppressLineNumbers/>
              <w:tabs>
                <w:tab w:val="right" w:leader="dot" w:pos="9072"/>
              </w:tabs>
              <w:autoSpaceDE w:val="0"/>
              <w:autoSpaceDN w:val="0"/>
              <w:adjustRightInd w:val="0"/>
              <w:jc w:val="right"/>
              <w:rPr>
                <w:sz w:val="20"/>
                <w:szCs w:val="20"/>
              </w:rPr>
            </w:pPr>
            <w:r w:rsidRPr="00D568FD">
              <w:rPr>
                <w:sz w:val="20"/>
                <w:szCs w:val="20"/>
              </w:rPr>
              <w:t>3251,06</w:t>
            </w:r>
          </w:p>
        </w:tc>
      </w:tr>
      <w:tr w:rsidR="00F07258" w:rsidRPr="00D568FD" w:rsidTr="00FE0805">
        <w:tc>
          <w:tcPr>
            <w:tcW w:w="4405" w:type="dxa"/>
            <w:shd w:val="clear" w:color="auto" w:fill="auto"/>
          </w:tcPr>
          <w:p w:rsidR="00F07258" w:rsidRPr="00D568FD" w:rsidRDefault="00F07258" w:rsidP="00FE0805">
            <w:pPr>
              <w:suppressLineNumbers/>
              <w:tabs>
                <w:tab w:val="right" w:leader="dot" w:pos="9072"/>
              </w:tabs>
              <w:autoSpaceDE w:val="0"/>
              <w:autoSpaceDN w:val="0"/>
              <w:adjustRightInd w:val="0"/>
              <w:jc w:val="both"/>
              <w:rPr>
                <w:b/>
                <w:sz w:val="20"/>
                <w:szCs w:val="20"/>
              </w:rPr>
            </w:pPr>
            <w:r w:rsidRPr="00D568FD">
              <w:rPr>
                <w:sz w:val="20"/>
                <w:szCs w:val="20"/>
              </w:rPr>
              <w:t>платные услуги</w:t>
            </w:r>
          </w:p>
        </w:tc>
        <w:tc>
          <w:tcPr>
            <w:tcW w:w="1515" w:type="dxa"/>
            <w:shd w:val="clear" w:color="auto" w:fill="auto"/>
          </w:tcPr>
          <w:p w:rsidR="00F07258" w:rsidRPr="00D568FD" w:rsidRDefault="00F07258" w:rsidP="00FE0805">
            <w:pPr>
              <w:suppressLineNumbers/>
              <w:tabs>
                <w:tab w:val="right" w:leader="dot" w:pos="9072"/>
              </w:tabs>
              <w:autoSpaceDE w:val="0"/>
              <w:autoSpaceDN w:val="0"/>
              <w:adjustRightInd w:val="0"/>
              <w:ind w:firstLine="34"/>
              <w:jc w:val="right"/>
              <w:rPr>
                <w:sz w:val="20"/>
                <w:szCs w:val="20"/>
              </w:rPr>
            </w:pPr>
            <w:r w:rsidRPr="00D568FD">
              <w:rPr>
                <w:sz w:val="20"/>
                <w:szCs w:val="20"/>
              </w:rPr>
              <w:t>1657,1</w:t>
            </w:r>
          </w:p>
        </w:tc>
        <w:tc>
          <w:tcPr>
            <w:tcW w:w="1276" w:type="dxa"/>
            <w:shd w:val="clear" w:color="auto" w:fill="auto"/>
          </w:tcPr>
          <w:p w:rsidR="00F07258" w:rsidRPr="00D568FD" w:rsidRDefault="00F07258" w:rsidP="00FE0805">
            <w:pPr>
              <w:suppressLineNumbers/>
              <w:tabs>
                <w:tab w:val="right" w:leader="dot" w:pos="9072"/>
              </w:tabs>
              <w:autoSpaceDE w:val="0"/>
              <w:autoSpaceDN w:val="0"/>
              <w:adjustRightInd w:val="0"/>
              <w:jc w:val="right"/>
              <w:rPr>
                <w:sz w:val="20"/>
                <w:szCs w:val="20"/>
              </w:rPr>
            </w:pPr>
            <w:r w:rsidRPr="00D568FD">
              <w:rPr>
                <w:sz w:val="20"/>
                <w:szCs w:val="20"/>
              </w:rPr>
              <w:t>1929,2</w:t>
            </w:r>
          </w:p>
        </w:tc>
        <w:tc>
          <w:tcPr>
            <w:tcW w:w="1134" w:type="dxa"/>
            <w:shd w:val="clear" w:color="auto" w:fill="auto"/>
          </w:tcPr>
          <w:p w:rsidR="00F07258" w:rsidRPr="00D568FD" w:rsidRDefault="00F07258" w:rsidP="00FE0805">
            <w:pPr>
              <w:suppressLineNumbers/>
              <w:tabs>
                <w:tab w:val="right" w:leader="dot" w:pos="9072"/>
              </w:tabs>
              <w:autoSpaceDE w:val="0"/>
              <w:autoSpaceDN w:val="0"/>
              <w:adjustRightInd w:val="0"/>
              <w:jc w:val="right"/>
              <w:rPr>
                <w:sz w:val="20"/>
                <w:szCs w:val="20"/>
              </w:rPr>
            </w:pPr>
            <w:r w:rsidRPr="00D568FD">
              <w:rPr>
                <w:sz w:val="20"/>
                <w:szCs w:val="20"/>
              </w:rPr>
              <w:t>2275,5</w:t>
            </w:r>
          </w:p>
        </w:tc>
        <w:tc>
          <w:tcPr>
            <w:tcW w:w="1134" w:type="dxa"/>
          </w:tcPr>
          <w:p w:rsidR="00F07258" w:rsidRPr="00D568FD" w:rsidRDefault="00F07258" w:rsidP="00FE0805">
            <w:pPr>
              <w:suppressLineNumbers/>
              <w:tabs>
                <w:tab w:val="right" w:leader="dot" w:pos="9072"/>
              </w:tabs>
              <w:autoSpaceDE w:val="0"/>
              <w:autoSpaceDN w:val="0"/>
              <w:adjustRightInd w:val="0"/>
              <w:jc w:val="right"/>
              <w:rPr>
                <w:sz w:val="20"/>
                <w:szCs w:val="20"/>
              </w:rPr>
            </w:pPr>
            <w:r w:rsidRPr="00D568FD">
              <w:rPr>
                <w:sz w:val="20"/>
                <w:szCs w:val="20"/>
              </w:rPr>
              <w:t>3070,61</w:t>
            </w:r>
          </w:p>
        </w:tc>
      </w:tr>
      <w:tr w:rsidR="00F07258" w:rsidRPr="00D568FD" w:rsidTr="00FE0805">
        <w:tc>
          <w:tcPr>
            <w:tcW w:w="4405" w:type="dxa"/>
            <w:shd w:val="clear" w:color="auto" w:fill="auto"/>
          </w:tcPr>
          <w:p w:rsidR="00F07258" w:rsidRPr="00D568FD" w:rsidRDefault="00F07258" w:rsidP="00FE0805">
            <w:pPr>
              <w:suppressLineNumbers/>
              <w:tabs>
                <w:tab w:val="right" w:leader="dot" w:pos="9072"/>
              </w:tabs>
              <w:autoSpaceDE w:val="0"/>
              <w:autoSpaceDN w:val="0"/>
              <w:adjustRightInd w:val="0"/>
              <w:jc w:val="both"/>
              <w:rPr>
                <w:b/>
                <w:sz w:val="20"/>
                <w:szCs w:val="20"/>
              </w:rPr>
            </w:pPr>
            <w:r w:rsidRPr="00D568FD">
              <w:rPr>
                <w:sz w:val="20"/>
                <w:szCs w:val="20"/>
              </w:rPr>
              <w:t>привлеченные средства (гранты, частные пожертвования)</w:t>
            </w:r>
          </w:p>
        </w:tc>
        <w:tc>
          <w:tcPr>
            <w:tcW w:w="1515" w:type="dxa"/>
            <w:shd w:val="clear" w:color="auto" w:fill="auto"/>
          </w:tcPr>
          <w:p w:rsidR="00F07258" w:rsidRPr="00D568FD" w:rsidRDefault="00F07258" w:rsidP="00FE0805">
            <w:pPr>
              <w:suppressLineNumbers/>
              <w:tabs>
                <w:tab w:val="right" w:leader="dot" w:pos="9072"/>
              </w:tabs>
              <w:autoSpaceDE w:val="0"/>
              <w:autoSpaceDN w:val="0"/>
              <w:adjustRightInd w:val="0"/>
              <w:ind w:firstLine="34"/>
              <w:jc w:val="right"/>
              <w:rPr>
                <w:sz w:val="20"/>
                <w:szCs w:val="20"/>
              </w:rPr>
            </w:pPr>
            <w:r w:rsidRPr="00D568FD">
              <w:rPr>
                <w:sz w:val="20"/>
                <w:szCs w:val="20"/>
              </w:rPr>
              <w:t>604,1</w:t>
            </w:r>
          </w:p>
        </w:tc>
        <w:tc>
          <w:tcPr>
            <w:tcW w:w="1276" w:type="dxa"/>
            <w:shd w:val="clear" w:color="auto" w:fill="auto"/>
          </w:tcPr>
          <w:p w:rsidR="00F07258" w:rsidRPr="00D568FD" w:rsidRDefault="00F07258" w:rsidP="00FE0805">
            <w:pPr>
              <w:suppressLineNumbers/>
              <w:tabs>
                <w:tab w:val="right" w:leader="dot" w:pos="9072"/>
              </w:tabs>
              <w:autoSpaceDE w:val="0"/>
              <w:autoSpaceDN w:val="0"/>
              <w:adjustRightInd w:val="0"/>
              <w:jc w:val="right"/>
              <w:rPr>
                <w:sz w:val="20"/>
                <w:szCs w:val="20"/>
              </w:rPr>
            </w:pPr>
            <w:r w:rsidRPr="00D568FD">
              <w:rPr>
                <w:sz w:val="20"/>
                <w:szCs w:val="20"/>
              </w:rPr>
              <w:t>467,8</w:t>
            </w:r>
          </w:p>
        </w:tc>
        <w:tc>
          <w:tcPr>
            <w:tcW w:w="1134" w:type="dxa"/>
            <w:shd w:val="clear" w:color="auto" w:fill="auto"/>
          </w:tcPr>
          <w:p w:rsidR="00F07258" w:rsidRPr="00D568FD" w:rsidRDefault="00F07258" w:rsidP="00FE0805">
            <w:pPr>
              <w:suppressLineNumbers/>
              <w:tabs>
                <w:tab w:val="right" w:leader="dot" w:pos="9072"/>
              </w:tabs>
              <w:autoSpaceDE w:val="0"/>
              <w:autoSpaceDN w:val="0"/>
              <w:adjustRightInd w:val="0"/>
              <w:jc w:val="right"/>
              <w:rPr>
                <w:sz w:val="20"/>
                <w:szCs w:val="20"/>
              </w:rPr>
            </w:pPr>
            <w:r w:rsidRPr="00D568FD">
              <w:rPr>
                <w:sz w:val="20"/>
                <w:szCs w:val="20"/>
              </w:rPr>
              <w:t>424,8</w:t>
            </w:r>
          </w:p>
        </w:tc>
        <w:tc>
          <w:tcPr>
            <w:tcW w:w="1134" w:type="dxa"/>
          </w:tcPr>
          <w:p w:rsidR="00F07258" w:rsidRPr="00D568FD" w:rsidRDefault="00F07258" w:rsidP="00FE0805">
            <w:pPr>
              <w:suppressLineNumbers/>
              <w:tabs>
                <w:tab w:val="right" w:leader="dot" w:pos="9072"/>
              </w:tabs>
              <w:autoSpaceDE w:val="0"/>
              <w:autoSpaceDN w:val="0"/>
              <w:adjustRightInd w:val="0"/>
              <w:jc w:val="right"/>
              <w:rPr>
                <w:sz w:val="20"/>
                <w:szCs w:val="20"/>
              </w:rPr>
            </w:pPr>
            <w:r w:rsidRPr="00D568FD">
              <w:rPr>
                <w:sz w:val="20"/>
                <w:szCs w:val="20"/>
              </w:rPr>
              <w:t>144,45</w:t>
            </w:r>
          </w:p>
        </w:tc>
      </w:tr>
    </w:tbl>
    <w:p w:rsidR="00F07258" w:rsidRDefault="00F07258" w:rsidP="00F07258">
      <w:pPr>
        <w:pStyle w:val="a6"/>
        <w:ind w:firstLine="708"/>
        <w:jc w:val="both"/>
        <w:rPr>
          <w:rFonts w:ascii="Times New Roman" w:hAnsi="Times New Roman"/>
          <w:i/>
          <w:sz w:val="24"/>
          <w:szCs w:val="24"/>
          <w:lang w:val="ru-RU"/>
        </w:rPr>
      </w:pPr>
    </w:p>
    <w:p w:rsidR="00F07258" w:rsidRPr="00B248A8" w:rsidRDefault="00F07258" w:rsidP="00F07258">
      <w:pPr>
        <w:pStyle w:val="a6"/>
        <w:ind w:firstLine="708"/>
        <w:jc w:val="both"/>
        <w:rPr>
          <w:rFonts w:ascii="Times New Roman" w:hAnsi="Times New Roman"/>
          <w:sz w:val="24"/>
          <w:szCs w:val="24"/>
          <w:lang w:val="ru-RU"/>
        </w:rPr>
      </w:pPr>
      <w:r w:rsidRPr="00B248A8">
        <w:rPr>
          <w:rFonts w:ascii="Times New Roman" w:hAnsi="Times New Roman"/>
          <w:sz w:val="24"/>
          <w:szCs w:val="24"/>
          <w:lang w:val="ru-RU"/>
        </w:rPr>
        <w:t>Кадровое обеспечение системы образования ЗАТО Звёздный</w:t>
      </w:r>
    </w:p>
    <w:p w:rsidR="00F07258" w:rsidRDefault="00F07258" w:rsidP="00F07258">
      <w:pPr>
        <w:pStyle w:val="a6"/>
        <w:ind w:firstLine="708"/>
        <w:jc w:val="both"/>
        <w:rPr>
          <w:rFonts w:ascii="Times New Roman" w:hAnsi="Times New Roman"/>
          <w:sz w:val="24"/>
          <w:szCs w:val="24"/>
          <w:lang w:val="ru-RU"/>
        </w:rPr>
      </w:pPr>
      <w:r>
        <w:rPr>
          <w:rFonts w:ascii="Times New Roman" w:hAnsi="Times New Roman"/>
          <w:sz w:val="24"/>
          <w:szCs w:val="24"/>
          <w:lang w:val="ru-RU"/>
        </w:rPr>
        <w:t xml:space="preserve">На 01.01.2018 в </w:t>
      </w:r>
      <w:r w:rsidRPr="00B75A63">
        <w:rPr>
          <w:rFonts w:ascii="Times New Roman" w:hAnsi="Times New Roman"/>
          <w:sz w:val="24"/>
          <w:szCs w:val="24"/>
          <w:lang w:val="ru-RU"/>
        </w:rPr>
        <w:t>образовательных учреждени</w:t>
      </w:r>
      <w:r>
        <w:rPr>
          <w:rFonts w:ascii="Times New Roman" w:hAnsi="Times New Roman"/>
          <w:sz w:val="24"/>
          <w:szCs w:val="24"/>
          <w:lang w:val="ru-RU"/>
        </w:rPr>
        <w:t>ях</w:t>
      </w:r>
      <w:r w:rsidRPr="00B75A63">
        <w:rPr>
          <w:rFonts w:ascii="Times New Roman" w:hAnsi="Times New Roman"/>
          <w:sz w:val="24"/>
          <w:szCs w:val="24"/>
          <w:lang w:val="ru-RU"/>
        </w:rPr>
        <w:t xml:space="preserve"> ЗАТО Звёздный </w:t>
      </w:r>
      <w:r>
        <w:rPr>
          <w:rFonts w:ascii="Times New Roman" w:hAnsi="Times New Roman"/>
          <w:sz w:val="24"/>
          <w:szCs w:val="24"/>
          <w:lang w:val="ru-RU"/>
        </w:rPr>
        <w:t xml:space="preserve">работали </w:t>
      </w:r>
      <w:r w:rsidRPr="00B75A63">
        <w:rPr>
          <w:rFonts w:ascii="Times New Roman" w:hAnsi="Times New Roman"/>
          <w:sz w:val="24"/>
          <w:szCs w:val="24"/>
          <w:lang w:val="ru-RU"/>
        </w:rPr>
        <w:t xml:space="preserve">281 человек, из </w:t>
      </w:r>
      <w:r>
        <w:rPr>
          <w:rFonts w:ascii="Times New Roman" w:hAnsi="Times New Roman"/>
          <w:sz w:val="24"/>
          <w:szCs w:val="24"/>
          <w:lang w:val="ru-RU"/>
        </w:rPr>
        <w:t xml:space="preserve">которых 63% </w:t>
      </w:r>
      <w:r w:rsidRPr="00B75A63">
        <w:rPr>
          <w:rFonts w:ascii="Times New Roman" w:hAnsi="Times New Roman"/>
          <w:sz w:val="24"/>
          <w:szCs w:val="24"/>
          <w:lang w:val="ru-RU"/>
        </w:rPr>
        <w:t>– педагогические работники</w:t>
      </w:r>
      <w:r>
        <w:rPr>
          <w:rFonts w:ascii="Times New Roman" w:hAnsi="Times New Roman"/>
          <w:sz w:val="24"/>
          <w:szCs w:val="24"/>
          <w:lang w:val="ru-RU"/>
        </w:rPr>
        <w:t>.</w:t>
      </w:r>
    </w:p>
    <w:p w:rsidR="00F07258" w:rsidRDefault="00F07258" w:rsidP="00F07258">
      <w:pPr>
        <w:pStyle w:val="a6"/>
        <w:ind w:firstLine="708"/>
        <w:jc w:val="both"/>
        <w:rPr>
          <w:rFonts w:ascii="Times New Roman" w:hAnsi="Times New Roman"/>
          <w:sz w:val="24"/>
          <w:szCs w:val="24"/>
          <w:lang w:val="ru-RU"/>
        </w:rPr>
      </w:pPr>
    </w:p>
    <w:p w:rsidR="00F07258" w:rsidRPr="00600D5B" w:rsidRDefault="00F07258" w:rsidP="00F07258">
      <w:pPr>
        <w:pStyle w:val="a6"/>
        <w:jc w:val="both"/>
        <w:rPr>
          <w:rFonts w:ascii="Times New Roman" w:hAnsi="Times New Roman"/>
          <w:sz w:val="20"/>
          <w:szCs w:val="20"/>
          <w:lang w:val="ru-RU"/>
        </w:rPr>
      </w:pPr>
      <w:r w:rsidRPr="00596C30">
        <w:rPr>
          <w:rFonts w:ascii="Times New Roman" w:hAnsi="Times New Roman"/>
          <w:sz w:val="20"/>
          <w:szCs w:val="20"/>
          <w:lang w:val="ru-RU"/>
        </w:rPr>
        <w:t xml:space="preserve">Таблица </w:t>
      </w:r>
      <w:r>
        <w:rPr>
          <w:rFonts w:ascii="Times New Roman" w:hAnsi="Times New Roman"/>
          <w:sz w:val="20"/>
          <w:szCs w:val="20"/>
          <w:lang w:val="ru-RU"/>
        </w:rPr>
        <w:t>11. Характеристика кадрового состава педагогических работников на 01.01.2018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6"/>
        <w:gridCol w:w="1291"/>
        <w:gridCol w:w="1275"/>
        <w:gridCol w:w="1133"/>
        <w:gridCol w:w="1637"/>
      </w:tblGrid>
      <w:tr w:rsidR="00F07258" w:rsidRPr="00460E18" w:rsidTr="00FE0805">
        <w:tc>
          <w:tcPr>
            <w:tcW w:w="4206" w:type="dxa"/>
            <w:vMerge w:val="restart"/>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Показатели</w:t>
            </w:r>
          </w:p>
        </w:tc>
        <w:tc>
          <w:tcPr>
            <w:tcW w:w="5258" w:type="dxa"/>
            <w:gridSpan w:val="4"/>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Форма обучения</w:t>
            </w:r>
          </w:p>
        </w:tc>
      </w:tr>
      <w:tr w:rsidR="00F07258" w:rsidRPr="00460E18" w:rsidTr="00FE0805">
        <w:tc>
          <w:tcPr>
            <w:tcW w:w="4206" w:type="dxa"/>
            <w:vMerge/>
            <w:shd w:val="clear" w:color="auto" w:fill="auto"/>
          </w:tcPr>
          <w:p w:rsidR="00F07258" w:rsidRPr="00460E18" w:rsidRDefault="00F07258" w:rsidP="00FE0805">
            <w:pPr>
              <w:pStyle w:val="a6"/>
              <w:jc w:val="both"/>
              <w:rPr>
                <w:rFonts w:ascii="Times New Roman" w:hAnsi="Times New Roman"/>
                <w:sz w:val="20"/>
                <w:szCs w:val="20"/>
                <w:lang w:val="ru-RU"/>
              </w:rPr>
            </w:pPr>
          </w:p>
        </w:tc>
        <w:tc>
          <w:tcPr>
            <w:tcW w:w="1291"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Дошкольное</w:t>
            </w:r>
          </w:p>
        </w:tc>
        <w:tc>
          <w:tcPr>
            <w:tcW w:w="1275"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Начальное</w:t>
            </w:r>
          </w:p>
        </w:tc>
        <w:tc>
          <w:tcPr>
            <w:tcW w:w="1133"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Среднее</w:t>
            </w:r>
          </w:p>
        </w:tc>
        <w:tc>
          <w:tcPr>
            <w:tcW w:w="1559"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Дополнительное</w:t>
            </w:r>
          </w:p>
        </w:tc>
      </w:tr>
      <w:tr w:rsidR="00F07258" w:rsidRPr="00460E18" w:rsidTr="00FE0805">
        <w:tc>
          <w:tcPr>
            <w:tcW w:w="9464" w:type="dxa"/>
            <w:gridSpan w:val="5"/>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Уровень образования</w:t>
            </w:r>
          </w:p>
        </w:tc>
      </w:tr>
      <w:tr w:rsidR="00F07258" w:rsidRPr="00460E18" w:rsidTr="00FE0805">
        <w:tc>
          <w:tcPr>
            <w:tcW w:w="4206"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 xml:space="preserve">Высшее </w:t>
            </w:r>
          </w:p>
        </w:tc>
        <w:tc>
          <w:tcPr>
            <w:tcW w:w="1291"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48%</w:t>
            </w:r>
          </w:p>
        </w:tc>
        <w:tc>
          <w:tcPr>
            <w:tcW w:w="1275"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84%</w:t>
            </w:r>
          </w:p>
        </w:tc>
        <w:tc>
          <w:tcPr>
            <w:tcW w:w="1133"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93%</w:t>
            </w:r>
          </w:p>
        </w:tc>
        <w:tc>
          <w:tcPr>
            <w:tcW w:w="1559"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62%</w:t>
            </w:r>
          </w:p>
        </w:tc>
      </w:tr>
      <w:tr w:rsidR="00F07258" w:rsidRPr="00460E18" w:rsidTr="00FE0805">
        <w:tc>
          <w:tcPr>
            <w:tcW w:w="4206"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средне-специальное</w:t>
            </w:r>
          </w:p>
        </w:tc>
        <w:tc>
          <w:tcPr>
            <w:tcW w:w="1291"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52%</w:t>
            </w:r>
          </w:p>
        </w:tc>
        <w:tc>
          <w:tcPr>
            <w:tcW w:w="1275"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16%</w:t>
            </w:r>
          </w:p>
        </w:tc>
        <w:tc>
          <w:tcPr>
            <w:tcW w:w="1133"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7%</w:t>
            </w:r>
          </w:p>
        </w:tc>
        <w:tc>
          <w:tcPr>
            <w:tcW w:w="1559"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38%</w:t>
            </w:r>
          </w:p>
        </w:tc>
      </w:tr>
      <w:tr w:rsidR="00F07258" w:rsidRPr="00460E18" w:rsidTr="00FE0805">
        <w:tc>
          <w:tcPr>
            <w:tcW w:w="9464" w:type="dxa"/>
            <w:gridSpan w:val="5"/>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Уровень квалификации</w:t>
            </w:r>
          </w:p>
        </w:tc>
      </w:tr>
      <w:tr w:rsidR="00F07258" w:rsidRPr="00460E18" w:rsidTr="00FE0805">
        <w:tc>
          <w:tcPr>
            <w:tcW w:w="4206"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высшая и первая квалификационная категория</w:t>
            </w:r>
          </w:p>
        </w:tc>
        <w:tc>
          <w:tcPr>
            <w:tcW w:w="1291"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55%</w:t>
            </w:r>
          </w:p>
        </w:tc>
        <w:tc>
          <w:tcPr>
            <w:tcW w:w="1275"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48%</w:t>
            </w:r>
          </w:p>
        </w:tc>
        <w:tc>
          <w:tcPr>
            <w:tcW w:w="1133"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41%</w:t>
            </w:r>
          </w:p>
        </w:tc>
        <w:tc>
          <w:tcPr>
            <w:tcW w:w="1559"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62%</w:t>
            </w:r>
          </w:p>
        </w:tc>
      </w:tr>
      <w:tr w:rsidR="00F07258" w:rsidRPr="00460E18" w:rsidTr="00FE0805">
        <w:tc>
          <w:tcPr>
            <w:tcW w:w="4206"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другие квалификационные категории</w:t>
            </w:r>
          </w:p>
        </w:tc>
        <w:tc>
          <w:tcPr>
            <w:tcW w:w="1291"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45%</w:t>
            </w:r>
          </w:p>
        </w:tc>
        <w:tc>
          <w:tcPr>
            <w:tcW w:w="1275"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52%</w:t>
            </w:r>
          </w:p>
        </w:tc>
        <w:tc>
          <w:tcPr>
            <w:tcW w:w="1133"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59%</w:t>
            </w:r>
          </w:p>
        </w:tc>
        <w:tc>
          <w:tcPr>
            <w:tcW w:w="1559"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38%</w:t>
            </w:r>
          </w:p>
        </w:tc>
      </w:tr>
      <w:tr w:rsidR="00F07258" w:rsidRPr="00460E18" w:rsidTr="00FE0805">
        <w:tc>
          <w:tcPr>
            <w:tcW w:w="9464" w:type="dxa"/>
            <w:gridSpan w:val="5"/>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Возраст педагогов</w:t>
            </w:r>
          </w:p>
        </w:tc>
      </w:tr>
      <w:tr w:rsidR="00F07258" w:rsidRPr="00460E18" w:rsidTr="00FE0805">
        <w:tc>
          <w:tcPr>
            <w:tcW w:w="4206"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средний возраст</w:t>
            </w:r>
          </w:p>
        </w:tc>
        <w:tc>
          <w:tcPr>
            <w:tcW w:w="1291"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40 лет</w:t>
            </w:r>
          </w:p>
        </w:tc>
        <w:tc>
          <w:tcPr>
            <w:tcW w:w="1275"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38 лет</w:t>
            </w:r>
          </w:p>
        </w:tc>
        <w:tc>
          <w:tcPr>
            <w:tcW w:w="1133"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42 года</w:t>
            </w:r>
          </w:p>
        </w:tc>
        <w:tc>
          <w:tcPr>
            <w:tcW w:w="1559"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47 лет</w:t>
            </w:r>
          </w:p>
        </w:tc>
      </w:tr>
      <w:tr w:rsidR="00F07258" w:rsidRPr="00460E18" w:rsidTr="00FE0805">
        <w:tc>
          <w:tcPr>
            <w:tcW w:w="4206"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доля педагогов до 35 лет</w:t>
            </w:r>
          </w:p>
        </w:tc>
        <w:tc>
          <w:tcPr>
            <w:tcW w:w="1291"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23%</w:t>
            </w:r>
          </w:p>
        </w:tc>
        <w:tc>
          <w:tcPr>
            <w:tcW w:w="1275"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39%</w:t>
            </w:r>
          </w:p>
        </w:tc>
        <w:tc>
          <w:tcPr>
            <w:tcW w:w="1133"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24%</w:t>
            </w:r>
          </w:p>
        </w:tc>
        <w:tc>
          <w:tcPr>
            <w:tcW w:w="1559" w:type="dxa"/>
            <w:shd w:val="clear" w:color="auto" w:fill="auto"/>
          </w:tcPr>
          <w:p w:rsidR="00F07258" w:rsidRPr="00460E18" w:rsidRDefault="00F07258" w:rsidP="00FE0805">
            <w:pPr>
              <w:pStyle w:val="a6"/>
              <w:jc w:val="both"/>
              <w:rPr>
                <w:rFonts w:ascii="Times New Roman" w:hAnsi="Times New Roman"/>
                <w:sz w:val="20"/>
                <w:szCs w:val="20"/>
                <w:lang w:val="ru-RU"/>
              </w:rPr>
            </w:pPr>
            <w:r w:rsidRPr="00460E18">
              <w:rPr>
                <w:rFonts w:ascii="Times New Roman" w:hAnsi="Times New Roman"/>
                <w:sz w:val="20"/>
                <w:szCs w:val="20"/>
                <w:lang w:val="ru-RU"/>
              </w:rPr>
              <w:t>17%</w:t>
            </w:r>
          </w:p>
        </w:tc>
      </w:tr>
    </w:tbl>
    <w:p w:rsidR="00F07258" w:rsidRDefault="00F07258" w:rsidP="00F07258">
      <w:pPr>
        <w:pStyle w:val="a6"/>
        <w:ind w:firstLine="708"/>
        <w:jc w:val="both"/>
        <w:rPr>
          <w:rFonts w:ascii="Times New Roman" w:hAnsi="Times New Roman"/>
          <w:sz w:val="24"/>
          <w:szCs w:val="24"/>
          <w:lang w:val="ru-RU"/>
        </w:rPr>
      </w:pPr>
    </w:p>
    <w:p w:rsidR="00F07258" w:rsidRDefault="00F07258" w:rsidP="00F07258">
      <w:pPr>
        <w:autoSpaceDE w:val="0"/>
        <w:autoSpaceDN w:val="0"/>
        <w:adjustRightInd w:val="0"/>
        <w:ind w:firstLine="706"/>
        <w:jc w:val="both"/>
        <w:rPr>
          <w:rFonts w:eastAsia="Calibri"/>
        </w:rPr>
      </w:pPr>
      <w:r w:rsidRPr="00D568FD">
        <w:t>В</w:t>
      </w:r>
      <w:r w:rsidRPr="00D568FD">
        <w:rPr>
          <w:rFonts w:eastAsia="Calibri"/>
          <w:bCs/>
        </w:rPr>
        <w:t xml:space="preserve"> 2015 год</w:t>
      </w:r>
      <w:r>
        <w:rPr>
          <w:rFonts w:eastAsia="Calibri"/>
          <w:bCs/>
        </w:rPr>
        <w:t>у</w:t>
      </w:r>
      <w:r w:rsidRPr="00D568FD">
        <w:rPr>
          <w:rFonts w:eastAsia="Calibri"/>
          <w:bCs/>
        </w:rPr>
        <w:t xml:space="preserve"> в ЗАТО Звёздный было открыто </w:t>
      </w:r>
      <w:r w:rsidRPr="00D568FD">
        <w:rPr>
          <w:rFonts w:eastAsia="Calibri"/>
        </w:rPr>
        <w:t xml:space="preserve">ФГКОУ «Пермское суворовское военное училище Министерства обороны Российской Федерации» (далее – ПСВУ). </w:t>
      </w:r>
      <w:r w:rsidRPr="00B248A8">
        <w:rPr>
          <w:shd w:val="clear" w:color="auto" w:fill="FFFFFF"/>
        </w:rPr>
        <w:t>ПСВУ — часть единственного в России образовательного кластера для подготовки специалистов оборонно-промышленного комплекса.</w:t>
      </w:r>
      <w:r w:rsidRPr="00D568FD">
        <w:rPr>
          <w:rFonts w:eastAsia="Calibri"/>
        </w:rPr>
        <w:t xml:space="preserve"> </w:t>
      </w:r>
      <w:r>
        <w:rPr>
          <w:rFonts w:eastAsia="Calibri"/>
        </w:rPr>
        <w:t>На сегодняшний день</w:t>
      </w:r>
      <w:r w:rsidRPr="00D568FD">
        <w:rPr>
          <w:rFonts w:eastAsia="Calibri"/>
        </w:rPr>
        <w:t xml:space="preserve"> в ПСВУ обуча</w:t>
      </w:r>
      <w:r>
        <w:rPr>
          <w:rFonts w:eastAsia="Calibri"/>
        </w:rPr>
        <w:t>е</w:t>
      </w:r>
      <w:r w:rsidRPr="00D568FD">
        <w:rPr>
          <w:rFonts w:eastAsia="Calibri"/>
        </w:rPr>
        <w:t xml:space="preserve">тся </w:t>
      </w:r>
      <w:r>
        <w:rPr>
          <w:rFonts w:eastAsia="Calibri"/>
        </w:rPr>
        <w:t>442</w:t>
      </w:r>
      <w:r w:rsidRPr="00D568FD">
        <w:rPr>
          <w:rFonts w:eastAsia="Calibri"/>
        </w:rPr>
        <w:t xml:space="preserve"> суворовц</w:t>
      </w:r>
      <w:r>
        <w:rPr>
          <w:rFonts w:eastAsia="Calibri"/>
        </w:rPr>
        <w:t>а</w:t>
      </w:r>
      <w:r w:rsidRPr="00D568FD">
        <w:rPr>
          <w:rFonts w:eastAsia="Calibri"/>
        </w:rPr>
        <w:t>.</w:t>
      </w:r>
    </w:p>
    <w:p w:rsidR="00F07258" w:rsidRDefault="00F07258" w:rsidP="00F07258">
      <w:pPr>
        <w:autoSpaceDE w:val="0"/>
        <w:autoSpaceDN w:val="0"/>
        <w:adjustRightInd w:val="0"/>
        <w:ind w:firstLine="706"/>
        <w:jc w:val="both"/>
        <w:rPr>
          <w:rFonts w:eastAsia="Calibri"/>
        </w:rPr>
      </w:pPr>
    </w:p>
    <w:p w:rsidR="00F07258" w:rsidRDefault="00F07258" w:rsidP="00F07258">
      <w:pPr>
        <w:contextualSpacing/>
        <w:jc w:val="center"/>
        <w:rPr>
          <w:b/>
          <w:lang w:bidi="en-US"/>
        </w:rPr>
      </w:pPr>
      <w:r>
        <w:rPr>
          <w:b/>
          <w:lang w:bidi="en-US"/>
        </w:rPr>
        <w:t xml:space="preserve">3.4.2. </w:t>
      </w:r>
      <w:r w:rsidRPr="00D568FD">
        <w:rPr>
          <w:b/>
          <w:lang w:bidi="en-US"/>
        </w:rPr>
        <w:t xml:space="preserve"> Здравоохранение</w:t>
      </w:r>
    </w:p>
    <w:p w:rsidR="00F07258" w:rsidRPr="00D568FD" w:rsidRDefault="00F07258" w:rsidP="00F07258">
      <w:pPr>
        <w:contextualSpacing/>
        <w:jc w:val="both"/>
        <w:rPr>
          <w:b/>
          <w:lang w:bidi="en-US"/>
        </w:rPr>
      </w:pPr>
    </w:p>
    <w:p w:rsidR="00F07258" w:rsidRDefault="00F07258" w:rsidP="00F07258">
      <w:pPr>
        <w:ind w:firstLine="709"/>
        <w:jc w:val="both"/>
        <w:rPr>
          <w:bCs/>
          <w:iCs/>
          <w:lang w:bidi="en-US"/>
        </w:rPr>
      </w:pPr>
      <w:r>
        <w:rPr>
          <w:bCs/>
          <w:iCs/>
          <w:lang w:bidi="en-US"/>
        </w:rPr>
        <w:t>П</w:t>
      </w:r>
      <w:r w:rsidRPr="00D568FD">
        <w:rPr>
          <w:bCs/>
          <w:iCs/>
          <w:lang w:bidi="en-US"/>
        </w:rPr>
        <w:t xml:space="preserve">олномочия по оказанию медицинской помощи </w:t>
      </w:r>
      <w:r>
        <w:rPr>
          <w:bCs/>
          <w:iCs/>
          <w:lang w:bidi="en-US"/>
        </w:rPr>
        <w:t>в ЗАТО Звёздный, как и во всем Пермском крае, являются</w:t>
      </w:r>
      <w:r w:rsidRPr="00D568FD">
        <w:rPr>
          <w:bCs/>
          <w:iCs/>
          <w:lang w:bidi="en-US"/>
        </w:rPr>
        <w:t xml:space="preserve"> краевым</w:t>
      </w:r>
      <w:r>
        <w:rPr>
          <w:bCs/>
          <w:iCs/>
          <w:lang w:bidi="en-US"/>
        </w:rPr>
        <w:t>и</w:t>
      </w:r>
      <w:r w:rsidRPr="00D568FD">
        <w:rPr>
          <w:bCs/>
          <w:iCs/>
          <w:lang w:bidi="en-US"/>
        </w:rPr>
        <w:t xml:space="preserve">. На 01.01.2018 операторами по их исполнению в ЗАТО Звёздный </w:t>
      </w:r>
      <w:r>
        <w:rPr>
          <w:bCs/>
          <w:iCs/>
          <w:lang w:bidi="en-US"/>
        </w:rPr>
        <w:t xml:space="preserve">являются </w:t>
      </w:r>
      <w:r w:rsidRPr="00D568FD">
        <w:rPr>
          <w:bCs/>
          <w:iCs/>
          <w:lang w:bidi="en-US"/>
        </w:rPr>
        <w:t>подразделения ГБУЗ Пермского края «Пермская центральная районная больница» (далее – ГБУЗ ПК «ПЦРБ»), бригад</w:t>
      </w:r>
      <w:r>
        <w:rPr>
          <w:bCs/>
          <w:iCs/>
          <w:lang w:bidi="en-US"/>
        </w:rPr>
        <w:t xml:space="preserve">ы </w:t>
      </w:r>
      <w:r w:rsidRPr="00D568FD">
        <w:rPr>
          <w:bCs/>
          <w:iCs/>
          <w:lang w:bidi="en-US"/>
        </w:rPr>
        <w:t>ГБУЗ Пермского края «Пермская станция скорой медицинской помощи»</w:t>
      </w:r>
      <w:r>
        <w:rPr>
          <w:bCs/>
          <w:iCs/>
          <w:lang w:bidi="en-US"/>
        </w:rPr>
        <w:t>.</w:t>
      </w:r>
      <w:r w:rsidRPr="00D568FD">
        <w:rPr>
          <w:bCs/>
          <w:iCs/>
          <w:lang w:bidi="en-US"/>
        </w:rPr>
        <w:t xml:space="preserve"> </w:t>
      </w:r>
    </w:p>
    <w:p w:rsidR="00F07258" w:rsidRPr="00D568FD" w:rsidRDefault="00F07258" w:rsidP="00F07258">
      <w:pPr>
        <w:ind w:firstLine="709"/>
        <w:jc w:val="both"/>
        <w:rPr>
          <w:bCs/>
          <w:iCs/>
          <w:lang w:bidi="en-US"/>
        </w:rPr>
      </w:pPr>
      <w:r w:rsidRPr="00D568FD">
        <w:rPr>
          <w:bCs/>
          <w:iCs/>
          <w:lang w:bidi="en-US"/>
        </w:rPr>
        <w:t xml:space="preserve">В состав подразделений ГБУЗ ПК «ПЦРБ» входят: </w:t>
      </w:r>
    </w:p>
    <w:p w:rsidR="00F07258" w:rsidRPr="00D568FD" w:rsidRDefault="00F07258" w:rsidP="00F07258">
      <w:pPr>
        <w:ind w:firstLine="709"/>
        <w:jc w:val="both"/>
        <w:rPr>
          <w:lang w:bidi="en-US"/>
        </w:rPr>
      </w:pPr>
      <w:r w:rsidRPr="00D568FD">
        <w:rPr>
          <w:bCs/>
          <w:iCs/>
          <w:lang w:bidi="en-US"/>
        </w:rPr>
        <w:t xml:space="preserve">- круглосуточный стационар </w:t>
      </w:r>
      <w:r w:rsidRPr="00D568FD">
        <w:rPr>
          <w:lang w:bidi="en-US"/>
        </w:rPr>
        <w:t xml:space="preserve">по профилям: терапия </w:t>
      </w:r>
      <w:r>
        <w:rPr>
          <w:lang w:bidi="en-US"/>
        </w:rPr>
        <w:t>(15 коек) и педиатрия (8 коек);</w:t>
      </w:r>
    </w:p>
    <w:p w:rsidR="00F07258" w:rsidRDefault="00F07258" w:rsidP="00F07258">
      <w:pPr>
        <w:ind w:firstLine="709"/>
        <w:jc w:val="both"/>
        <w:rPr>
          <w:lang w:eastAsia="en-US" w:bidi="en-US"/>
        </w:rPr>
      </w:pPr>
      <w:r w:rsidRPr="00D568FD">
        <w:rPr>
          <w:lang w:bidi="en-US"/>
        </w:rPr>
        <w:t>- дневной стационар по терапевтическому (6 коек) и акушерско-</w:t>
      </w:r>
      <w:r w:rsidRPr="00D568FD">
        <w:rPr>
          <w:lang w:eastAsia="en-US" w:bidi="en-US"/>
        </w:rPr>
        <w:t>гинекологическому (2 койки)</w:t>
      </w:r>
      <w:r>
        <w:rPr>
          <w:lang w:eastAsia="en-US" w:bidi="en-US"/>
        </w:rPr>
        <w:t xml:space="preserve"> профилям;</w:t>
      </w:r>
    </w:p>
    <w:p w:rsidR="00F07258" w:rsidRDefault="00F07258" w:rsidP="00F07258">
      <w:pPr>
        <w:ind w:firstLine="709"/>
        <w:jc w:val="both"/>
        <w:rPr>
          <w:lang w:bidi="en-US"/>
        </w:rPr>
      </w:pPr>
      <w:r w:rsidRPr="00D568FD">
        <w:rPr>
          <w:lang w:bidi="en-US"/>
        </w:rPr>
        <w:t>- поликлиника с плановой мощностью 100 посещений в смену</w:t>
      </w:r>
      <w:r>
        <w:rPr>
          <w:lang w:bidi="en-US"/>
        </w:rPr>
        <w:t xml:space="preserve">. </w:t>
      </w:r>
    </w:p>
    <w:p w:rsidR="00F07258" w:rsidRPr="00D568FD" w:rsidRDefault="00F07258" w:rsidP="00F07258">
      <w:pPr>
        <w:ind w:firstLine="709"/>
        <w:jc w:val="both"/>
        <w:rPr>
          <w:lang w:bidi="en-US"/>
        </w:rPr>
      </w:pPr>
      <w:r w:rsidRPr="00D568FD">
        <w:rPr>
          <w:lang w:bidi="en-US"/>
        </w:rPr>
        <w:t>Ежегодно в поликлинику обраща</w:t>
      </w:r>
      <w:r>
        <w:rPr>
          <w:lang w:bidi="en-US"/>
        </w:rPr>
        <w:t>е</w:t>
      </w:r>
      <w:r w:rsidRPr="00D568FD">
        <w:rPr>
          <w:lang w:bidi="en-US"/>
        </w:rPr>
        <w:t xml:space="preserve">тся около 40 тысяч человек, из которых 73% посещения по поводу заболевания и 27% – с профилактической целью. </w:t>
      </w:r>
    </w:p>
    <w:p w:rsidR="00F07258" w:rsidRDefault="00F07258" w:rsidP="00F07258">
      <w:pPr>
        <w:ind w:firstLine="709"/>
        <w:jc w:val="both"/>
        <w:rPr>
          <w:lang w:bidi="en-US"/>
        </w:rPr>
      </w:pPr>
      <w:r w:rsidRPr="00D568FD">
        <w:rPr>
          <w:lang w:bidi="en-US"/>
        </w:rPr>
        <w:t>Стационарную и амбулаторную медицинскую помощь жители ЗАТО Звездный по профилям, отсутствующим в местной поликлинике и стационаре, получают в других структурных подразделениях ГБУЗ ПК «П</w:t>
      </w:r>
      <w:r>
        <w:rPr>
          <w:lang w:bidi="en-US"/>
        </w:rPr>
        <w:t>ЦРБ»</w:t>
      </w:r>
      <w:r w:rsidRPr="00D568FD">
        <w:rPr>
          <w:lang w:bidi="en-US"/>
        </w:rPr>
        <w:t xml:space="preserve"> и других учреждениях здравоохранения Пермского края.</w:t>
      </w:r>
    </w:p>
    <w:p w:rsidR="00F07258" w:rsidRDefault="00F07258" w:rsidP="00F07258">
      <w:pPr>
        <w:ind w:firstLine="709"/>
        <w:jc w:val="both"/>
        <w:rPr>
          <w:lang w:bidi="en-US"/>
        </w:rPr>
      </w:pPr>
      <w:r w:rsidRPr="00D568FD">
        <w:rPr>
          <w:lang w:bidi="en-US"/>
        </w:rPr>
        <w:t xml:space="preserve">Укомплектованность врачами </w:t>
      </w:r>
      <w:r>
        <w:rPr>
          <w:lang w:bidi="en-US"/>
        </w:rPr>
        <w:t xml:space="preserve">на 01.01.2018 </w:t>
      </w:r>
      <w:r w:rsidRPr="00D568FD">
        <w:rPr>
          <w:lang w:bidi="en-US"/>
        </w:rPr>
        <w:t>составляет 93,5%, в том числе врачами-терапевтами участковыми и</w:t>
      </w:r>
      <w:r>
        <w:rPr>
          <w:lang w:bidi="en-US"/>
        </w:rPr>
        <w:t xml:space="preserve"> врачами-педиатрами участковыми – </w:t>
      </w:r>
      <w:r w:rsidRPr="00D568FD">
        <w:rPr>
          <w:lang w:bidi="en-US"/>
        </w:rPr>
        <w:t>100%; средними медицинскими работниками – 88%.</w:t>
      </w:r>
    </w:p>
    <w:p w:rsidR="00F07258" w:rsidRPr="00D568FD" w:rsidRDefault="00F07258" w:rsidP="00F07258">
      <w:pPr>
        <w:ind w:firstLine="709"/>
        <w:jc w:val="both"/>
        <w:rPr>
          <w:b/>
          <w:lang w:bidi="en-US"/>
        </w:rPr>
      </w:pPr>
      <w:r w:rsidRPr="000E36D3">
        <w:rPr>
          <w:bCs/>
          <w:iCs/>
          <w:lang w:bidi="en-US"/>
        </w:rPr>
        <w:lastRenderedPageBreak/>
        <w:t>Органами местного самоуправления создаются условия для оказания медицинской помощи населению ЗАТО Звёздный</w:t>
      </w:r>
      <w:r w:rsidRPr="000E36D3">
        <w:rPr>
          <w:lang w:bidi="en-US"/>
        </w:rPr>
        <w:t>.</w:t>
      </w:r>
    </w:p>
    <w:p w:rsidR="00F07258" w:rsidRPr="00D568FD" w:rsidRDefault="00F07258" w:rsidP="00F07258">
      <w:pPr>
        <w:ind w:firstLine="709"/>
        <w:jc w:val="both"/>
        <w:rPr>
          <w:lang w:bidi="en-US"/>
        </w:rPr>
      </w:pPr>
      <w:r w:rsidRPr="00D568FD">
        <w:rPr>
          <w:lang w:bidi="en-US"/>
        </w:rPr>
        <w:t xml:space="preserve">Анализ оперативных показателей смертности населения Пермского края за 2017 год в разрезе муниципальных образований Пермского края по основным причинам смертности показал, что ЗАТО Звёздный входит в число благополучных территорий по следующим показателям: «смертность от всех причин», «смертность от болезней системы кровообращения». </w:t>
      </w:r>
    </w:p>
    <w:p w:rsidR="00F07258" w:rsidRPr="00D568FD" w:rsidRDefault="00F07258" w:rsidP="00F07258">
      <w:pPr>
        <w:ind w:firstLine="720"/>
        <w:contextualSpacing/>
        <w:jc w:val="both"/>
      </w:pPr>
    </w:p>
    <w:p w:rsidR="00F07258" w:rsidRPr="00D568FD" w:rsidRDefault="00F07258" w:rsidP="00F07258">
      <w:pPr>
        <w:contextualSpacing/>
        <w:jc w:val="center"/>
        <w:rPr>
          <w:b/>
        </w:rPr>
      </w:pPr>
      <w:r>
        <w:rPr>
          <w:b/>
        </w:rPr>
        <w:t>3.4.3.</w:t>
      </w:r>
      <w:r w:rsidRPr="00D568FD">
        <w:rPr>
          <w:b/>
        </w:rPr>
        <w:t xml:space="preserve"> Культура и спорт</w:t>
      </w:r>
    </w:p>
    <w:p w:rsidR="00F07258" w:rsidRPr="00D568FD" w:rsidRDefault="00F07258" w:rsidP="00F07258">
      <w:pPr>
        <w:ind w:left="2148"/>
        <w:jc w:val="both"/>
        <w:rPr>
          <w:b/>
          <w:lang w:bidi="en-US"/>
        </w:rPr>
      </w:pPr>
    </w:p>
    <w:p w:rsidR="00F07258" w:rsidRDefault="00F07258" w:rsidP="00F07258">
      <w:pPr>
        <w:ind w:firstLine="708"/>
        <w:contextualSpacing/>
        <w:jc w:val="both"/>
      </w:pPr>
      <w:r>
        <w:rPr>
          <w:color w:val="202020"/>
          <w:shd w:val="clear" w:color="auto" w:fill="FFFFFF"/>
          <w:lang w:bidi="en-US"/>
        </w:rPr>
        <w:t xml:space="preserve">В ЗАТО Звёздный функционирует одно муниципальное учреждение культуры –  </w:t>
      </w:r>
      <w:r w:rsidRPr="00FD520F">
        <w:rPr>
          <w:color w:val="202020"/>
          <w:shd w:val="clear" w:color="auto" w:fill="FFFFFF"/>
          <w:lang w:bidi="en-US"/>
        </w:rPr>
        <w:t>МБУК «ДК ЗАТО Звёздный»</w:t>
      </w:r>
      <w:r>
        <w:rPr>
          <w:color w:val="202020"/>
          <w:shd w:val="clear" w:color="auto" w:fill="FFFFFF"/>
          <w:lang w:bidi="en-US"/>
        </w:rPr>
        <w:t>.</w:t>
      </w:r>
      <w:r w:rsidRPr="00FD520F">
        <w:rPr>
          <w:color w:val="202020"/>
          <w:shd w:val="clear" w:color="auto" w:fill="FFFFFF"/>
          <w:lang w:bidi="en-US"/>
        </w:rPr>
        <w:t xml:space="preserve"> </w:t>
      </w:r>
      <w:r>
        <w:rPr>
          <w:color w:val="202020"/>
          <w:shd w:val="clear" w:color="auto" w:fill="FFFFFF"/>
          <w:lang w:bidi="en-US"/>
        </w:rPr>
        <w:t xml:space="preserve"> </w:t>
      </w:r>
    </w:p>
    <w:p w:rsidR="00F07258" w:rsidRPr="00D568FD" w:rsidRDefault="00F07258" w:rsidP="00F07258">
      <w:pPr>
        <w:ind w:firstLine="709"/>
        <w:jc w:val="both"/>
        <w:rPr>
          <w:b/>
          <w:lang w:bidi="en-US"/>
        </w:rPr>
      </w:pPr>
    </w:p>
    <w:p w:rsidR="00F07258" w:rsidRPr="007E66D6" w:rsidRDefault="00F07258" w:rsidP="00F07258">
      <w:pPr>
        <w:jc w:val="both"/>
        <w:rPr>
          <w:sz w:val="20"/>
          <w:szCs w:val="20"/>
          <w:lang w:bidi="en-US"/>
        </w:rPr>
      </w:pPr>
      <w:r>
        <w:rPr>
          <w:sz w:val="20"/>
          <w:szCs w:val="20"/>
          <w:lang w:bidi="en-US"/>
        </w:rPr>
        <w:t>Таблица 12</w:t>
      </w:r>
      <w:r w:rsidRPr="007E66D6">
        <w:rPr>
          <w:sz w:val="20"/>
          <w:szCs w:val="20"/>
          <w:lang w:bidi="en-US"/>
        </w:rPr>
        <w:t>.  Динамика развития бюд</w:t>
      </w:r>
      <w:r>
        <w:rPr>
          <w:sz w:val="20"/>
          <w:szCs w:val="20"/>
          <w:lang w:bidi="en-US"/>
        </w:rPr>
        <w:t>жетных учреждений культуры 2014</w:t>
      </w:r>
      <w:r w:rsidRPr="007E66D6">
        <w:rPr>
          <w:sz w:val="20"/>
          <w:szCs w:val="20"/>
          <w:lang w:bidi="en-US"/>
        </w:rPr>
        <w:t>-2017 годы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1134"/>
        <w:gridCol w:w="993"/>
        <w:gridCol w:w="992"/>
        <w:gridCol w:w="992"/>
      </w:tblGrid>
      <w:tr w:rsidR="00F07258" w:rsidRPr="007E66D6" w:rsidTr="00FE0805">
        <w:tc>
          <w:tcPr>
            <w:tcW w:w="5211" w:type="dxa"/>
          </w:tcPr>
          <w:p w:rsidR="00F07258" w:rsidRPr="007E66D6" w:rsidRDefault="00F07258" w:rsidP="00FE0805">
            <w:pPr>
              <w:jc w:val="both"/>
              <w:rPr>
                <w:b/>
                <w:sz w:val="20"/>
                <w:szCs w:val="20"/>
                <w:lang w:bidi="en-US"/>
              </w:rPr>
            </w:pPr>
            <w:r w:rsidRPr="007E66D6">
              <w:rPr>
                <w:b/>
                <w:sz w:val="20"/>
                <w:szCs w:val="20"/>
                <w:lang w:bidi="en-US"/>
              </w:rPr>
              <w:t xml:space="preserve">Показатели </w:t>
            </w:r>
          </w:p>
        </w:tc>
        <w:tc>
          <w:tcPr>
            <w:tcW w:w="1134" w:type="dxa"/>
          </w:tcPr>
          <w:p w:rsidR="00F07258" w:rsidRPr="007E66D6" w:rsidRDefault="00F07258" w:rsidP="00FE0805">
            <w:pPr>
              <w:ind w:firstLine="34"/>
              <w:jc w:val="center"/>
              <w:rPr>
                <w:b/>
                <w:sz w:val="20"/>
                <w:szCs w:val="20"/>
                <w:lang w:bidi="en-US"/>
              </w:rPr>
            </w:pPr>
            <w:r w:rsidRPr="007E66D6">
              <w:rPr>
                <w:b/>
                <w:sz w:val="20"/>
                <w:szCs w:val="20"/>
                <w:lang w:bidi="en-US"/>
              </w:rPr>
              <w:t>2014</w:t>
            </w:r>
          </w:p>
        </w:tc>
        <w:tc>
          <w:tcPr>
            <w:tcW w:w="993" w:type="dxa"/>
          </w:tcPr>
          <w:p w:rsidR="00F07258" w:rsidRPr="007E66D6" w:rsidRDefault="00F07258" w:rsidP="00FE0805">
            <w:pPr>
              <w:ind w:firstLine="34"/>
              <w:jc w:val="center"/>
              <w:rPr>
                <w:b/>
                <w:sz w:val="20"/>
                <w:szCs w:val="20"/>
                <w:lang w:bidi="en-US"/>
              </w:rPr>
            </w:pPr>
            <w:r w:rsidRPr="007E66D6">
              <w:rPr>
                <w:b/>
                <w:sz w:val="20"/>
                <w:szCs w:val="20"/>
                <w:lang w:bidi="en-US"/>
              </w:rPr>
              <w:t>2015</w:t>
            </w:r>
          </w:p>
        </w:tc>
        <w:tc>
          <w:tcPr>
            <w:tcW w:w="992" w:type="dxa"/>
          </w:tcPr>
          <w:p w:rsidR="00F07258" w:rsidRPr="007E66D6" w:rsidRDefault="00F07258" w:rsidP="00FE0805">
            <w:pPr>
              <w:ind w:firstLine="33"/>
              <w:jc w:val="center"/>
              <w:rPr>
                <w:b/>
                <w:sz w:val="20"/>
                <w:szCs w:val="20"/>
                <w:lang w:bidi="en-US"/>
              </w:rPr>
            </w:pPr>
            <w:r w:rsidRPr="007E66D6">
              <w:rPr>
                <w:b/>
                <w:sz w:val="20"/>
                <w:szCs w:val="20"/>
                <w:lang w:bidi="en-US"/>
              </w:rPr>
              <w:t>2016</w:t>
            </w:r>
          </w:p>
        </w:tc>
        <w:tc>
          <w:tcPr>
            <w:tcW w:w="992" w:type="dxa"/>
          </w:tcPr>
          <w:p w:rsidR="00F07258" w:rsidRPr="007E66D6" w:rsidRDefault="00F07258" w:rsidP="00FE0805">
            <w:pPr>
              <w:ind w:firstLine="33"/>
              <w:jc w:val="center"/>
              <w:rPr>
                <w:b/>
                <w:sz w:val="20"/>
                <w:szCs w:val="20"/>
                <w:lang w:bidi="en-US"/>
              </w:rPr>
            </w:pPr>
            <w:r w:rsidRPr="007E66D6">
              <w:rPr>
                <w:b/>
                <w:sz w:val="20"/>
                <w:szCs w:val="20"/>
                <w:lang w:bidi="en-US"/>
              </w:rPr>
              <w:t>2017</w:t>
            </w:r>
          </w:p>
        </w:tc>
      </w:tr>
      <w:tr w:rsidR="00F07258" w:rsidRPr="007E66D6" w:rsidTr="00FE0805">
        <w:tc>
          <w:tcPr>
            <w:tcW w:w="8330" w:type="dxa"/>
            <w:gridSpan w:val="4"/>
          </w:tcPr>
          <w:p w:rsidR="00F07258" w:rsidRPr="007E66D6" w:rsidRDefault="00F07258" w:rsidP="00FE0805">
            <w:pPr>
              <w:jc w:val="both"/>
              <w:rPr>
                <w:sz w:val="20"/>
                <w:szCs w:val="20"/>
                <w:lang w:bidi="en-US"/>
              </w:rPr>
            </w:pPr>
            <w:r w:rsidRPr="007E66D6">
              <w:rPr>
                <w:i/>
                <w:sz w:val="20"/>
                <w:szCs w:val="20"/>
                <w:lang w:bidi="en-US"/>
              </w:rPr>
              <w:t>Учреждения культуры</w:t>
            </w:r>
          </w:p>
        </w:tc>
        <w:tc>
          <w:tcPr>
            <w:tcW w:w="992" w:type="dxa"/>
          </w:tcPr>
          <w:p w:rsidR="00F07258" w:rsidRPr="007E66D6" w:rsidRDefault="00F07258" w:rsidP="00FE0805">
            <w:pPr>
              <w:ind w:firstLine="33"/>
              <w:jc w:val="both"/>
              <w:rPr>
                <w:sz w:val="20"/>
                <w:szCs w:val="20"/>
                <w:lang w:bidi="en-US"/>
              </w:rPr>
            </w:pPr>
          </w:p>
        </w:tc>
      </w:tr>
      <w:tr w:rsidR="00F07258" w:rsidRPr="007E66D6" w:rsidTr="00FE0805">
        <w:tc>
          <w:tcPr>
            <w:tcW w:w="5211" w:type="dxa"/>
          </w:tcPr>
          <w:p w:rsidR="00F07258" w:rsidRPr="007E66D6" w:rsidRDefault="00F07258" w:rsidP="00FE0805">
            <w:pPr>
              <w:jc w:val="both"/>
              <w:rPr>
                <w:sz w:val="20"/>
                <w:szCs w:val="20"/>
                <w:lang w:bidi="en-US"/>
              </w:rPr>
            </w:pPr>
            <w:r w:rsidRPr="007E66D6">
              <w:rPr>
                <w:sz w:val="20"/>
                <w:szCs w:val="20"/>
                <w:lang w:bidi="en-US"/>
              </w:rPr>
              <w:t>Количество</w:t>
            </w:r>
          </w:p>
        </w:tc>
        <w:tc>
          <w:tcPr>
            <w:tcW w:w="1134" w:type="dxa"/>
          </w:tcPr>
          <w:p w:rsidR="00F07258" w:rsidRPr="007E66D6" w:rsidRDefault="00F07258" w:rsidP="00FE0805">
            <w:pPr>
              <w:ind w:firstLine="34"/>
              <w:jc w:val="right"/>
              <w:rPr>
                <w:sz w:val="20"/>
                <w:szCs w:val="20"/>
                <w:lang w:bidi="en-US"/>
              </w:rPr>
            </w:pPr>
            <w:r w:rsidRPr="007E66D6">
              <w:rPr>
                <w:sz w:val="20"/>
                <w:szCs w:val="20"/>
                <w:lang w:bidi="en-US"/>
              </w:rPr>
              <w:t>1</w:t>
            </w:r>
          </w:p>
        </w:tc>
        <w:tc>
          <w:tcPr>
            <w:tcW w:w="993" w:type="dxa"/>
          </w:tcPr>
          <w:p w:rsidR="00F07258" w:rsidRPr="007E66D6" w:rsidRDefault="00F07258" w:rsidP="00FE0805">
            <w:pPr>
              <w:ind w:firstLine="34"/>
              <w:jc w:val="right"/>
              <w:rPr>
                <w:sz w:val="20"/>
                <w:szCs w:val="20"/>
                <w:lang w:bidi="en-US"/>
              </w:rPr>
            </w:pPr>
            <w:r w:rsidRPr="007E66D6">
              <w:rPr>
                <w:sz w:val="20"/>
                <w:szCs w:val="20"/>
                <w:lang w:bidi="en-US"/>
              </w:rPr>
              <w:t>2</w:t>
            </w:r>
          </w:p>
        </w:tc>
        <w:tc>
          <w:tcPr>
            <w:tcW w:w="992" w:type="dxa"/>
          </w:tcPr>
          <w:p w:rsidR="00F07258" w:rsidRPr="007E66D6" w:rsidRDefault="00F07258" w:rsidP="00FE0805">
            <w:pPr>
              <w:ind w:firstLine="33"/>
              <w:jc w:val="right"/>
              <w:rPr>
                <w:sz w:val="20"/>
                <w:szCs w:val="20"/>
                <w:lang w:bidi="en-US"/>
              </w:rPr>
            </w:pPr>
            <w:r w:rsidRPr="007E66D6">
              <w:rPr>
                <w:sz w:val="20"/>
                <w:szCs w:val="20"/>
                <w:lang w:bidi="en-US"/>
              </w:rPr>
              <w:t>2</w:t>
            </w:r>
          </w:p>
        </w:tc>
        <w:tc>
          <w:tcPr>
            <w:tcW w:w="992" w:type="dxa"/>
          </w:tcPr>
          <w:p w:rsidR="00F07258" w:rsidRPr="007E66D6" w:rsidRDefault="00F07258" w:rsidP="00FE0805">
            <w:pPr>
              <w:ind w:firstLine="33"/>
              <w:jc w:val="right"/>
              <w:rPr>
                <w:sz w:val="20"/>
                <w:szCs w:val="20"/>
                <w:lang w:bidi="en-US"/>
              </w:rPr>
            </w:pPr>
            <w:r w:rsidRPr="007E66D6">
              <w:rPr>
                <w:sz w:val="20"/>
                <w:szCs w:val="20"/>
                <w:lang w:bidi="en-US"/>
              </w:rPr>
              <w:t>2</w:t>
            </w:r>
          </w:p>
        </w:tc>
      </w:tr>
      <w:tr w:rsidR="00F07258" w:rsidRPr="007E66D6" w:rsidTr="00FE0805">
        <w:tc>
          <w:tcPr>
            <w:tcW w:w="5211" w:type="dxa"/>
          </w:tcPr>
          <w:p w:rsidR="00F07258" w:rsidRPr="007E66D6" w:rsidRDefault="00F07258" w:rsidP="00FE0805">
            <w:pPr>
              <w:jc w:val="both"/>
              <w:rPr>
                <w:sz w:val="20"/>
                <w:szCs w:val="20"/>
                <w:lang w:bidi="en-US"/>
              </w:rPr>
            </w:pPr>
            <w:r w:rsidRPr="007E66D6">
              <w:rPr>
                <w:sz w:val="20"/>
                <w:szCs w:val="20"/>
                <w:lang w:bidi="en-US"/>
              </w:rPr>
              <w:t>Число мероприятий</w:t>
            </w:r>
          </w:p>
        </w:tc>
        <w:tc>
          <w:tcPr>
            <w:tcW w:w="1134" w:type="dxa"/>
          </w:tcPr>
          <w:p w:rsidR="00F07258" w:rsidRPr="007E66D6" w:rsidRDefault="00F07258" w:rsidP="00FE0805">
            <w:pPr>
              <w:ind w:firstLine="34"/>
              <w:jc w:val="right"/>
              <w:rPr>
                <w:sz w:val="20"/>
                <w:szCs w:val="20"/>
                <w:lang w:bidi="en-US"/>
              </w:rPr>
            </w:pPr>
            <w:r>
              <w:rPr>
                <w:sz w:val="20"/>
                <w:szCs w:val="20"/>
                <w:lang w:bidi="en-US"/>
              </w:rPr>
              <w:t>340</w:t>
            </w:r>
          </w:p>
        </w:tc>
        <w:tc>
          <w:tcPr>
            <w:tcW w:w="993" w:type="dxa"/>
          </w:tcPr>
          <w:p w:rsidR="00F07258" w:rsidRPr="007E66D6" w:rsidRDefault="00F07258" w:rsidP="00FE0805">
            <w:pPr>
              <w:ind w:firstLine="34"/>
              <w:jc w:val="right"/>
              <w:rPr>
                <w:sz w:val="20"/>
                <w:szCs w:val="20"/>
                <w:lang w:bidi="en-US"/>
              </w:rPr>
            </w:pPr>
            <w:r>
              <w:rPr>
                <w:sz w:val="20"/>
                <w:szCs w:val="20"/>
                <w:lang w:bidi="en-US"/>
              </w:rPr>
              <w:t>288</w:t>
            </w:r>
          </w:p>
        </w:tc>
        <w:tc>
          <w:tcPr>
            <w:tcW w:w="992" w:type="dxa"/>
          </w:tcPr>
          <w:p w:rsidR="00F07258" w:rsidRPr="007E66D6" w:rsidRDefault="00F07258" w:rsidP="00FE0805">
            <w:pPr>
              <w:ind w:firstLine="33"/>
              <w:jc w:val="right"/>
              <w:rPr>
                <w:sz w:val="20"/>
                <w:szCs w:val="20"/>
                <w:lang w:bidi="en-US"/>
              </w:rPr>
            </w:pPr>
            <w:r>
              <w:rPr>
                <w:sz w:val="20"/>
                <w:szCs w:val="20"/>
                <w:lang w:bidi="en-US"/>
              </w:rPr>
              <w:t>372</w:t>
            </w:r>
          </w:p>
        </w:tc>
        <w:tc>
          <w:tcPr>
            <w:tcW w:w="992" w:type="dxa"/>
          </w:tcPr>
          <w:p w:rsidR="00F07258" w:rsidRPr="007E66D6" w:rsidRDefault="00F07258" w:rsidP="00FE0805">
            <w:pPr>
              <w:ind w:firstLine="33"/>
              <w:jc w:val="right"/>
              <w:rPr>
                <w:sz w:val="20"/>
                <w:szCs w:val="20"/>
                <w:lang w:bidi="en-US"/>
              </w:rPr>
            </w:pPr>
            <w:r>
              <w:rPr>
                <w:sz w:val="20"/>
                <w:szCs w:val="20"/>
                <w:lang w:bidi="en-US"/>
              </w:rPr>
              <w:t>404</w:t>
            </w:r>
          </w:p>
        </w:tc>
      </w:tr>
      <w:tr w:rsidR="00F07258" w:rsidRPr="007E66D6" w:rsidTr="00FE0805">
        <w:tc>
          <w:tcPr>
            <w:tcW w:w="5211" w:type="dxa"/>
          </w:tcPr>
          <w:p w:rsidR="00F07258" w:rsidRPr="007E66D6" w:rsidRDefault="00F07258" w:rsidP="00FE0805">
            <w:pPr>
              <w:jc w:val="both"/>
              <w:rPr>
                <w:sz w:val="20"/>
                <w:szCs w:val="20"/>
                <w:lang w:bidi="en-US"/>
              </w:rPr>
            </w:pPr>
            <w:r w:rsidRPr="007E66D6">
              <w:rPr>
                <w:sz w:val="20"/>
                <w:szCs w:val="20"/>
                <w:lang w:bidi="en-US"/>
              </w:rPr>
              <w:t>Число посещений</w:t>
            </w:r>
          </w:p>
        </w:tc>
        <w:tc>
          <w:tcPr>
            <w:tcW w:w="1134" w:type="dxa"/>
          </w:tcPr>
          <w:p w:rsidR="00F07258" w:rsidRPr="007E66D6" w:rsidRDefault="00F07258" w:rsidP="00FE0805">
            <w:pPr>
              <w:ind w:firstLine="34"/>
              <w:jc w:val="right"/>
              <w:rPr>
                <w:sz w:val="20"/>
                <w:szCs w:val="20"/>
                <w:lang w:bidi="en-US"/>
              </w:rPr>
            </w:pPr>
            <w:r w:rsidRPr="007E66D6">
              <w:rPr>
                <w:sz w:val="20"/>
                <w:szCs w:val="20"/>
                <w:lang w:bidi="en-US"/>
              </w:rPr>
              <w:t>18895</w:t>
            </w:r>
          </w:p>
        </w:tc>
        <w:tc>
          <w:tcPr>
            <w:tcW w:w="993" w:type="dxa"/>
          </w:tcPr>
          <w:p w:rsidR="00F07258" w:rsidRPr="007E66D6" w:rsidRDefault="00F07258" w:rsidP="00FE0805">
            <w:pPr>
              <w:ind w:firstLine="34"/>
              <w:jc w:val="right"/>
              <w:rPr>
                <w:sz w:val="20"/>
                <w:szCs w:val="20"/>
                <w:lang w:bidi="en-US"/>
              </w:rPr>
            </w:pPr>
            <w:r w:rsidRPr="007E66D6">
              <w:rPr>
                <w:sz w:val="20"/>
                <w:szCs w:val="20"/>
                <w:lang w:bidi="en-US"/>
              </w:rPr>
              <w:t>113562</w:t>
            </w:r>
          </w:p>
        </w:tc>
        <w:tc>
          <w:tcPr>
            <w:tcW w:w="992" w:type="dxa"/>
          </w:tcPr>
          <w:p w:rsidR="00F07258" w:rsidRPr="007E66D6" w:rsidRDefault="00F07258" w:rsidP="00FE0805">
            <w:pPr>
              <w:ind w:firstLine="33"/>
              <w:jc w:val="right"/>
              <w:rPr>
                <w:sz w:val="20"/>
                <w:szCs w:val="20"/>
                <w:lang w:bidi="en-US"/>
              </w:rPr>
            </w:pPr>
            <w:r w:rsidRPr="007E66D6">
              <w:rPr>
                <w:sz w:val="20"/>
                <w:szCs w:val="20"/>
                <w:lang w:bidi="en-US"/>
              </w:rPr>
              <w:t>140861</w:t>
            </w:r>
          </w:p>
        </w:tc>
        <w:tc>
          <w:tcPr>
            <w:tcW w:w="992" w:type="dxa"/>
          </w:tcPr>
          <w:p w:rsidR="00F07258" w:rsidRPr="007E66D6" w:rsidRDefault="00F07258" w:rsidP="00FE0805">
            <w:pPr>
              <w:ind w:firstLine="33"/>
              <w:jc w:val="right"/>
              <w:rPr>
                <w:sz w:val="20"/>
                <w:szCs w:val="20"/>
                <w:lang w:bidi="en-US"/>
              </w:rPr>
            </w:pPr>
            <w:r w:rsidRPr="007E66D6">
              <w:rPr>
                <w:sz w:val="20"/>
                <w:szCs w:val="20"/>
                <w:lang w:bidi="en-US"/>
              </w:rPr>
              <w:t>190272</w:t>
            </w:r>
          </w:p>
        </w:tc>
      </w:tr>
      <w:tr w:rsidR="00F07258" w:rsidRPr="007E66D6" w:rsidTr="00FE0805">
        <w:tc>
          <w:tcPr>
            <w:tcW w:w="5211" w:type="dxa"/>
          </w:tcPr>
          <w:p w:rsidR="00F07258" w:rsidRPr="007E66D6" w:rsidRDefault="00F07258" w:rsidP="00FE0805">
            <w:pPr>
              <w:jc w:val="both"/>
              <w:rPr>
                <w:sz w:val="20"/>
                <w:szCs w:val="20"/>
                <w:lang w:bidi="en-US"/>
              </w:rPr>
            </w:pPr>
            <w:r w:rsidRPr="007E66D6">
              <w:rPr>
                <w:sz w:val="20"/>
                <w:szCs w:val="20"/>
                <w:lang w:bidi="en-US"/>
              </w:rPr>
              <w:t xml:space="preserve"> Число кружков, клубных организаций</w:t>
            </w:r>
          </w:p>
        </w:tc>
        <w:tc>
          <w:tcPr>
            <w:tcW w:w="1134" w:type="dxa"/>
          </w:tcPr>
          <w:p w:rsidR="00F07258" w:rsidRPr="007E66D6" w:rsidRDefault="00F07258" w:rsidP="00FE0805">
            <w:pPr>
              <w:ind w:firstLine="34"/>
              <w:jc w:val="right"/>
              <w:rPr>
                <w:sz w:val="20"/>
                <w:szCs w:val="20"/>
                <w:lang w:bidi="en-US"/>
              </w:rPr>
            </w:pPr>
            <w:r w:rsidRPr="007E66D6">
              <w:rPr>
                <w:sz w:val="20"/>
                <w:szCs w:val="20"/>
                <w:lang w:bidi="en-US"/>
              </w:rPr>
              <w:t>0</w:t>
            </w:r>
          </w:p>
        </w:tc>
        <w:tc>
          <w:tcPr>
            <w:tcW w:w="993" w:type="dxa"/>
          </w:tcPr>
          <w:p w:rsidR="00F07258" w:rsidRPr="007E66D6" w:rsidRDefault="00F07258" w:rsidP="00FE0805">
            <w:pPr>
              <w:ind w:firstLine="34"/>
              <w:jc w:val="right"/>
              <w:rPr>
                <w:sz w:val="20"/>
                <w:szCs w:val="20"/>
                <w:lang w:bidi="en-US"/>
              </w:rPr>
            </w:pPr>
            <w:r w:rsidRPr="007E66D6">
              <w:rPr>
                <w:sz w:val="20"/>
                <w:szCs w:val="20"/>
                <w:lang w:bidi="en-US"/>
              </w:rPr>
              <w:t>11</w:t>
            </w:r>
          </w:p>
        </w:tc>
        <w:tc>
          <w:tcPr>
            <w:tcW w:w="992" w:type="dxa"/>
          </w:tcPr>
          <w:p w:rsidR="00F07258" w:rsidRPr="007E66D6" w:rsidRDefault="00F07258" w:rsidP="00FE0805">
            <w:pPr>
              <w:ind w:firstLine="33"/>
              <w:jc w:val="right"/>
              <w:rPr>
                <w:sz w:val="20"/>
                <w:szCs w:val="20"/>
                <w:lang w:bidi="en-US"/>
              </w:rPr>
            </w:pPr>
            <w:r w:rsidRPr="007E66D6">
              <w:rPr>
                <w:sz w:val="20"/>
                <w:szCs w:val="20"/>
                <w:lang w:bidi="en-US"/>
              </w:rPr>
              <w:t>16</w:t>
            </w:r>
          </w:p>
        </w:tc>
        <w:tc>
          <w:tcPr>
            <w:tcW w:w="992" w:type="dxa"/>
          </w:tcPr>
          <w:p w:rsidR="00F07258" w:rsidRPr="007E66D6" w:rsidRDefault="00F07258" w:rsidP="00FE0805">
            <w:pPr>
              <w:ind w:firstLine="33"/>
              <w:jc w:val="right"/>
              <w:rPr>
                <w:sz w:val="20"/>
                <w:szCs w:val="20"/>
                <w:lang w:bidi="en-US"/>
              </w:rPr>
            </w:pPr>
            <w:r w:rsidRPr="007E66D6">
              <w:rPr>
                <w:sz w:val="20"/>
                <w:szCs w:val="20"/>
                <w:lang w:bidi="en-US"/>
              </w:rPr>
              <w:t>18</w:t>
            </w:r>
          </w:p>
        </w:tc>
      </w:tr>
      <w:tr w:rsidR="00F07258" w:rsidRPr="007E66D6" w:rsidTr="00FE0805">
        <w:tc>
          <w:tcPr>
            <w:tcW w:w="5211" w:type="dxa"/>
          </w:tcPr>
          <w:p w:rsidR="00F07258" w:rsidRPr="007E66D6" w:rsidRDefault="00F07258" w:rsidP="00FE0805">
            <w:pPr>
              <w:jc w:val="both"/>
              <w:rPr>
                <w:sz w:val="20"/>
                <w:szCs w:val="20"/>
                <w:lang w:bidi="en-US"/>
              </w:rPr>
            </w:pPr>
            <w:r w:rsidRPr="007E66D6">
              <w:rPr>
                <w:sz w:val="20"/>
                <w:szCs w:val="20"/>
                <w:lang w:bidi="en-US"/>
              </w:rPr>
              <w:t>Количество работников, в т.ч.</w:t>
            </w:r>
          </w:p>
        </w:tc>
        <w:tc>
          <w:tcPr>
            <w:tcW w:w="1134" w:type="dxa"/>
          </w:tcPr>
          <w:p w:rsidR="00F07258" w:rsidRPr="007E66D6" w:rsidRDefault="00F07258" w:rsidP="00FE0805">
            <w:pPr>
              <w:ind w:firstLine="34"/>
              <w:jc w:val="right"/>
              <w:rPr>
                <w:sz w:val="20"/>
                <w:szCs w:val="20"/>
                <w:lang w:bidi="en-US"/>
              </w:rPr>
            </w:pPr>
            <w:r w:rsidRPr="007E66D6">
              <w:rPr>
                <w:sz w:val="20"/>
                <w:szCs w:val="20"/>
                <w:lang w:bidi="en-US"/>
              </w:rPr>
              <w:t>11</w:t>
            </w:r>
          </w:p>
        </w:tc>
        <w:tc>
          <w:tcPr>
            <w:tcW w:w="993" w:type="dxa"/>
          </w:tcPr>
          <w:p w:rsidR="00F07258" w:rsidRPr="007E66D6" w:rsidRDefault="00F07258" w:rsidP="00FE0805">
            <w:pPr>
              <w:ind w:firstLine="34"/>
              <w:jc w:val="right"/>
              <w:rPr>
                <w:sz w:val="20"/>
                <w:szCs w:val="20"/>
                <w:lang w:bidi="en-US"/>
              </w:rPr>
            </w:pPr>
            <w:r w:rsidRPr="007E66D6">
              <w:rPr>
                <w:sz w:val="20"/>
                <w:szCs w:val="20"/>
                <w:lang w:bidi="en-US"/>
              </w:rPr>
              <w:t>37</w:t>
            </w:r>
          </w:p>
        </w:tc>
        <w:tc>
          <w:tcPr>
            <w:tcW w:w="992" w:type="dxa"/>
          </w:tcPr>
          <w:p w:rsidR="00F07258" w:rsidRPr="007E66D6" w:rsidRDefault="00F07258" w:rsidP="00FE0805">
            <w:pPr>
              <w:ind w:firstLine="33"/>
              <w:jc w:val="right"/>
              <w:rPr>
                <w:sz w:val="20"/>
                <w:szCs w:val="20"/>
                <w:lang w:bidi="en-US"/>
              </w:rPr>
            </w:pPr>
            <w:r w:rsidRPr="007E66D6">
              <w:rPr>
                <w:sz w:val="20"/>
                <w:szCs w:val="20"/>
                <w:lang w:bidi="en-US"/>
              </w:rPr>
              <w:t>35</w:t>
            </w:r>
          </w:p>
        </w:tc>
        <w:tc>
          <w:tcPr>
            <w:tcW w:w="992" w:type="dxa"/>
          </w:tcPr>
          <w:p w:rsidR="00F07258" w:rsidRPr="007E66D6" w:rsidRDefault="00F07258" w:rsidP="00FE0805">
            <w:pPr>
              <w:ind w:firstLine="33"/>
              <w:jc w:val="right"/>
              <w:rPr>
                <w:sz w:val="20"/>
                <w:szCs w:val="20"/>
                <w:lang w:bidi="en-US"/>
              </w:rPr>
            </w:pPr>
            <w:r w:rsidRPr="007E66D6">
              <w:rPr>
                <w:sz w:val="20"/>
                <w:szCs w:val="20"/>
                <w:lang w:bidi="en-US"/>
              </w:rPr>
              <w:t>26</w:t>
            </w:r>
          </w:p>
        </w:tc>
      </w:tr>
      <w:tr w:rsidR="00F07258" w:rsidRPr="007E66D6" w:rsidTr="00FE0805">
        <w:tc>
          <w:tcPr>
            <w:tcW w:w="5211" w:type="dxa"/>
          </w:tcPr>
          <w:p w:rsidR="00F07258" w:rsidRPr="007E66D6" w:rsidRDefault="00F07258" w:rsidP="00FE0805">
            <w:pPr>
              <w:jc w:val="both"/>
              <w:rPr>
                <w:sz w:val="20"/>
                <w:szCs w:val="20"/>
                <w:lang w:bidi="en-US"/>
              </w:rPr>
            </w:pPr>
            <w:r w:rsidRPr="007E66D6">
              <w:rPr>
                <w:sz w:val="20"/>
                <w:szCs w:val="20"/>
                <w:lang w:bidi="en-US"/>
              </w:rPr>
              <w:t>административный персонал</w:t>
            </w:r>
          </w:p>
        </w:tc>
        <w:tc>
          <w:tcPr>
            <w:tcW w:w="1134" w:type="dxa"/>
          </w:tcPr>
          <w:p w:rsidR="00F07258" w:rsidRPr="007E66D6" w:rsidRDefault="00F07258" w:rsidP="00FE0805">
            <w:pPr>
              <w:ind w:firstLine="34"/>
              <w:jc w:val="right"/>
              <w:rPr>
                <w:sz w:val="20"/>
                <w:szCs w:val="20"/>
                <w:lang w:bidi="en-US"/>
              </w:rPr>
            </w:pPr>
            <w:r w:rsidRPr="007E66D6">
              <w:rPr>
                <w:sz w:val="20"/>
                <w:szCs w:val="20"/>
                <w:lang w:bidi="en-US"/>
              </w:rPr>
              <w:t>1</w:t>
            </w:r>
          </w:p>
        </w:tc>
        <w:tc>
          <w:tcPr>
            <w:tcW w:w="993" w:type="dxa"/>
          </w:tcPr>
          <w:p w:rsidR="00F07258" w:rsidRPr="007E66D6" w:rsidRDefault="00F07258" w:rsidP="00FE0805">
            <w:pPr>
              <w:ind w:firstLine="34"/>
              <w:jc w:val="right"/>
              <w:rPr>
                <w:sz w:val="20"/>
                <w:szCs w:val="20"/>
                <w:lang w:bidi="en-US"/>
              </w:rPr>
            </w:pPr>
            <w:r w:rsidRPr="007E66D6">
              <w:rPr>
                <w:sz w:val="20"/>
                <w:szCs w:val="20"/>
                <w:lang w:bidi="en-US"/>
              </w:rPr>
              <w:t>3</w:t>
            </w:r>
          </w:p>
        </w:tc>
        <w:tc>
          <w:tcPr>
            <w:tcW w:w="992" w:type="dxa"/>
          </w:tcPr>
          <w:p w:rsidR="00F07258" w:rsidRPr="007E66D6" w:rsidRDefault="00F07258" w:rsidP="00FE0805">
            <w:pPr>
              <w:ind w:firstLine="33"/>
              <w:jc w:val="right"/>
              <w:rPr>
                <w:sz w:val="20"/>
                <w:szCs w:val="20"/>
                <w:lang w:bidi="en-US"/>
              </w:rPr>
            </w:pPr>
            <w:r w:rsidRPr="007E66D6">
              <w:rPr>
                <w:sz w:val="20"/>
                <w:szCs w:val="20"/>
                <w:lang w:bidi="en-US"/>
              </w:rPr>
              <w:t>3</w:t>
            </w:r>
          </w:p>
        </w:tc>
        <w:tc>
          <w:tcPr>
            <w:tcW w:w="992" w:type="dxa"/>
          </w:tcPr>
          <w:p w:rsidR="00F07258" w:rsidRPr="007E66D6" w:rsidRDefault="00F07258" w:rsidP="00FE0805">
            <w:pPr>
              <w:ind w:firstLine="33"/>
              <w:jc w:val="right"/>
              <w:rPr>
                <w:sz w:val="20"/>
                <w:szCs w:val="20"/>
                <w:lang w:bidi="en-US"/>
              </w:rPr>
            </w:pPr>
            <w:r w:rsidRPr="007E66D6">
              <w:rPr>
                <w:sz w:val="20"/>
                <w:szCs w:val="20"/>
                <w:lang w:bidi="en-US"/>
              </w:rPr>
              <w:t>4</w:t>
            </w:r>
          </w:p>
        </w:tc>
      </w:tr>
      <w:tr w:rsidR="00F07258" w:rsidRPr="007E66D6" w:rsidTr="00FE0805">
        <w:tc>
          <w:tcPr>
            <w:tcW w:w="5211" w:type="dxa"/>
          </w:tcPr>
          <w:p w:rsidR="00F07258" w:rsidRPr="007E66D6" w:rsidRDefault="00F07258" w:rsidP="00FE0805">
            <w:pPr>
              <w:jc w:val="both"/>
              <w:rPr>
                <w:sz w:val="20"/>
                <w:szCs w:val="20"/>
                <w:lang w:bidi="en-US"/>
              </w:rPr>
            </w:pPr>
            <w:r w:rsidRPr="007E66D6">
              <w:rPr>
                <w:sz w:val="20"/>
                <w:szCs w:val="20"/>
                <w:lang w:bidi="en-US"/>
              </w:rPr>
              <w:t>Работники культуры</w:t>
            </w:r>
          </w:p>
        </w:tc>
        <w:tc>
          <w:tcPr>
            <w:tcW w:w="1134" w:type="dxa"/>
          </w:tcPr>
          <w:p w:rsidR="00F07258" w:rsidRPr="007E66D6" w:rsidRDefault="00F07258" w:rsidP="00FE0805">
            <w:pPr>
              <w:ind w:firstLine="34"/>
              <w:jc w:val="right"/>
              <w:rPr>
                <w:sz w:val="20"/>
                <w:szCs w:val="20"/>
                <w:lang w:bidi="en-US"/>
              </w:rPr>
            </w:pPr>
            <w:r w:rsidRPr="007E66D6">
              <w:rPr>
                <w:sz w:val="20"/>
                <w:szCs w:val="20"/>
                <w:lang w:bidi="en-US"/>
              </w:rPr>
              <w:t>7</w:t>
            </w:r>
          </w:p>
        </w:tc>
        <w:tc>
          <w:tcPr>
            <w:tcW w:w="993" w:type="dxa"/>
          </w:tcPr>
          <w:p w:rsidR="00F07258" w:rsidRPr="007E66D6" w:rsidRDefault="00F07258" w:rsidP="00FE0805">
            <w:pPr>
              <w:ind w:firstLine="34"/>
              <w:jc w:val="right"/>
              <w:rPr>
                <w:sz w:val="20"/>
                <w:szCs w:val="20"/>
                <w:lang w:bidi="en-US"/>
              </w:rPr>
            </w:pPr>
            <w:r w:rsidRPr="007E66D6">
              <w:rPr>
                <w:sz w:val="20"/>
                <w:szCs w:val="20"/>
                <w:lang w:bidi="en-US"/>
              </w:rPr>
              <w:t>19</w:t>
            </w:r>
          </w:p>
        </w:tc>
        <w:tc>
          <w:tcPr>
            <w:tcW w:w="992" w:type="dxa"/>
          </w:tcPr>
          <w:p w:rsidR="00F07258" w:rsidRPr="007E66D6" w:rsidRDefault="00F07258" w:rsidP="00FE0805">
            <w:pPr>
              <w:ind w:firstLine="33"/>
              <w:jc w:val="right"/>
              <w:rPr>
                <w:sz w:val="20"/>
                <w:szCs w:val="20"/>
                <w:lang w:bidi="en-US"/>
              </w:rPr>
            </w:pPr>
            <w:r w:rsidRPr="007E66D6">
              <w:rPr>
                <w:sz w:val="20"/>
                <w:szCs w:val="20"/>
                <w:lang w:bidi="en-US"/>
              </w:rPr>
              <w:t>20</w:t>
            </w:r>
          </w:p>
        </w:tc>
        <w:tc>
          <w:tcPr>
            <w:tcW w:w="992" w:type="dxa"/>
          </w:tcPr>
          <w:p w:rsidR="00F07258" w:rsidRPr="007E66D6" w:rsidRDefault="00F07258" w:rsidP="00FE0805">
            <w:pPr>
              <w:ind w:firstLine="33"/>
              <w:jc w:val="right"/>
              <w:rPr>
                <w:sz w:val="20"/>
                <w:szCs w:val="20"/>
                <w:lang w:bidi="en-US"/>
              </w:rPr>
            </w:pPr>
            <w:r w:rsidRPr="007E66D6">
              <w:rPr>
                <w:sz w:val="20"/>
                <w:szCs w:val="20"/>
                <w:lang w:bidi="en-US"/>
              </w:rPr>
              <w:t>16</w:t>
            </w:r>
          </w:p>
        </w:tc>
      </w:tr>
      <w:tr w:rsidR="00F07258" w:rsidRPr="007E66D6" w:rsidTr="00FE0805">
        <w:tc>
          <w:tcPr>
            <w:tcW w:w="5211" w:type="dxa"/>
          </w:tcPr>
          <w:p w:rsidR="00F07258" w:rsidRPr="007E66D6" w:rsidRDefault="00F07258" w:rsidP="00FE0805">
            <w:pPr>
              <w:jc w:val="both"/>
              <w:rPr>
                <w:sz w:val="20"/>
                <w:szCs w:val="20"/>
                <w:lang w:bidi="en-US"/>
              </w:rPr>
            </w:pPr>
            <w:r w:rsidRPr="007E66D6">
              <w:rPr>
                <w:sz w:val="20"/>
                <w:szCs w:val="20"/>
                <w:lang w:bidi="en-US"/>
              </w:rPr>
              <w:t>вспомогательный и обслуживающий персонал</w:t>
            </w:r>
          </w:p>
        </w:tc>
        <w:tc>
          <w:tcPr>
            <w:tcW w:w="1134" w:type="dxa"/>
          </w:tcPr>
          <w:p w:rsidR="00F07258" w:rsidRPr="007E66D6" w:rsidRDefault="00F07258" w:rsidP="00FE0805">
            <w:pPr>
              <w:ind w:firstLine="34"/>
              <w:jc w:val="right"/>
              <w:rPr>
                <w:sz w:val="20"/>
                <w:szCs w:val="20"/>
                <w:lang w:bidi="en-US"/>
              </w:rPr>
            </w:pPr>
            <w:r w:rsidRPr="007E66D6">
              <w:rPr>
                <w:sz w:val="20"/>
                <w:szCs w:val="20"/>
                <w:lang w:bidi="en-US"/>
              </w:rPr>
              <w:t>3</w:t>
            </w:r>
          </w:p>
        </w:tc>
        <w:tc>
          <w:tcPr>
            <w:tcW w:w="993" w:type="dxa"/>
          </w:tcPr>
          <w:p w:rsidR="00F07258" w:rsidRPr="007E66D6" w:rsidRDefault="00F07258" w:rsidP="00FE0805">
            <w:pPr>
              <w:ind w:firstLine="34"/>
              <w:jc w:val="right"/>
              <w:rPr>
                <w:sz w:val="20"/>
                <w:szCs w:val="20"/>
                <w:lang w:bidi="en-US"/>
              </w:rPr>
            </w:pPr>
            <w:r w:rsidRPr="007E66D6">
              <w:rPr>
                <w:sz w:val="20"/>
                <w:szCs w:val="20"/>
                <w:lang w:bidi="en-US"/>
              </w:rPr>
              <w:t>15</w:t>
            </w:r>
          </w:p>
        </w:tc>
        <w:tc>
          <w:tcPr>
            <w:tcW w:w="992" w:type="dxa"/>
          </w:tcPr>
          <w:p w:rsidR="00F07258" w:rsidRPr="007E66D6" w:rsidRDefault="00F07258" w:rsidP="00FE0805">
            <w:pPr>
              <w:ind w:firstLine="33"/>
              <w:jc w:val="right"/>
              <w:rPr>
                <w:sz w:val="20"/>
                <w:szCs w:val="20"/>
                <w:lang w:bidi="en-US"/>
              </w:rPr>
            </w:pPr>
            <w:r w:rsidRPr="007E66D6">
              <w:rPr>
                <w:sz w:val="20"/>
                <w:szCs w:val="20"/>
                <w:lang w:bidi="en-US"/>
              </w:rPr>
              <w:t>12</w:t>
            </w:r>
          </w:p>
        </w:tc>
        <w:tc>
          <w:tcPr>
            <w:tcW w:w="992" w:type="dxa"/>
          </w:tcPr>
          <w:p w:rsidR="00F07258" w:rsidRPr="007E66D6" w:rsidRDefault="00F07258" w:rsidP="00FE0805">
            <w:pPr>
              <w:ind w:firstLine="33"/>
              <w:jc w:val="right"/>
              <w:rPr>
                <w:sz w:val="20"/>
                <w:szCs w:val="20"/>
                <w:lang w:bidi="en-US"/>
              </w:rPr>
            </w:pPr>
            <w:r w:rsidRPr="007E66D6">
              <w:rPr>
                <w:sz w:val="20"/>
                <w:szCs w:val="20"/>
                <w:lang w:bidi="en-US"/>
              </w:rPr>
              <w:t>6</w:t>
            </w:r>
          </w:p>
        </w:tc>
      </w:tr>
    </w:tbl>
    <w:p w:rsidR="00F07258" w:rsidRDefault="00F07258" w:rsidP="00F07258">
      <w:pPr>
        <w:autoSpaceDE w:val="0"/>
        <w:autoSpaceDN w:val="0"/>
        <w:adjustRightInd w:val="0"/>
        <w:ind w:firstLine="709"/>
        <w:jc w:val="both"/>
        <w:rPr>
          <w:rFonts w:eastAsia="Droid Sans Fallback"/>
        </w:rPr>
      </w:pPr>
    </w:p>
    <w:p w:rsidR="00F07258" w:rsidRPr="00820C04" w:rsidRDefault="00F07258" w:rsidP="00F07258">
      <w:pPr>
        <w:ind w:firstLine="709"/>
        <w:jc w:val="both"/>
        <w:rPr>
          <w:lang w:bidi="en-US"/>
        </w:rPr>
      </w:pPr>
      <w:r>
        <w:rPr>
          <w:lang w:bidi="en-US"/>
        </w:rPr>
        <w:t>МБУК «ДК ЗАТО Звёздный»</w:t>
      </w:r>
      <w:r w:rsidRPr="00D568FD">
        <w:rPr>
          <w:lang w:bidi="en-US"/>
        </w:rPr>
        <w:t xml:space="preserve"> совместно с некоммерческими организациями</w:t>
      </w:r>
      <w:r>
        <w:rPr>
          <w:lang w:bidi="en-US"/>
        </w:rPr>
        <w:t xml:space="preserve"> (ПРОО «Ветераны 52 Тарнопольско-Берлинской орденов Богдана Хмельницкого </w:t>
      </w:r>
      <w:r>
        <w:rPr>
          <w:lang w:val="en-US" w:bidi="en-US"/>
        </w:rPr>
        <w:t>II</w:t>
      </w:r>
      <w:r w:rsidRPr="00820C04">
        <w:rPr>
          <w:lang w:bidi="en-US"/>
        </w:rPr>
        <w:t xml:space="preserve"> </w:t>
      </w:r>
      <w:r>
        <w:rPr>
          <w:lang w:bidi="en-US"/>
        </w:rPr>
        <w:t>степени и Красной Звезды ракетной дивизии», АНО «Позитивные люди» и др.)</w:t>
      </w:r>
      <w:r w:rsidRPr="00D568FD">
        <w:rPr>
          <w:lang w:bidi="en-US"/>
        </w:rPr>
        <w:t xml:space="preserve"> являются участниками различных региональных конкурсов и проектов</w:t>
      </w:r>
      <w:r>
        <w:rPr>
          <w:lang w:bidi="en-US"/>
        </w:rPr>
        <w:t xml:space="preserve">: </w:t>
      </w:r>
      <w:r>
        <w:rPr>
          <w:color w:val="000000"/>
          <w:shd w:val="clear" w:color="auto" w:fill="FFFFFF"/>
        </w:rPr>
        <w:t>межрегиональный</w:t>
      </w:r>
      <w:r w:rsidRPr="00D568FD">
        <w:rPr>
          <w:color w:val="000000"/>
          <w:shd w:val="clear" w:color="auto" w:fill="FFFFFF"/>
        </w:rPr>
        <w:t xml:space="preserve"> патриотический форум «Звёздный», краевой фестиваль солдатской песни «Слава тебе</w:t>
      </w:r>
      <w:r>
        <w:rPr>
          <w:color w:val="000000"/>
          <w:shd w:val="clear" w:color="auto" w:fill="FFFFFF"/>
        </w:rPr>
        <w:t>,</w:t>
      </w:r>
      <w:r w:rsidRPr="00D568FD">
        <w:rPr>
          <w:color w:val="000000"/>
          <w:shd w:val="clear" w:color="auto" w:fill="FFFFFF"/>
        </w:rPr>
        <w:t xml:space="preserve"> солдат</w:t>
      </w:r>
      <w:r>
        <w:rPr>
          <w:color w:val="000000"/>
          <w:shd w:val="clear" w:color="auto" w:fill="FFFFFF"/>
        </w:rPr>
        <w:t>!</w:t>
      </w:r>
      <w:r w:rsidRPr="00D568FD">
        <w:rPr>
          <w:color w:val="000000"/>
          <w:shd w:val="clear" w:color="auto" w:fill="FFFFFF"/>
        </w:rPr>
        <w:t xml:space="preserve">» и другие. </w:t>
      </w:r>
    </w:p>
    <w:p w:rsidR="00F07258" w:rsidRPr="00F07258" w:rsidRDefault="00F07258" w:rsidP="00F07258">
      <w:pPr>
        <w:ind w:firstLine="708"/>
        <w:jc w:val="both"/>
        <w:rPr>
          <w:color w:val="000000"/>
          <w:sz w:val="10"/>
          <w:szCs w:val="10"/>
          <w:shd w:val="clear" w:color="auto" w:fill="FFFFFF"/>
        </w:rPr>
      </w:pPr>
    </w:p>
    <w:p w:rsidR="00F07258" w:rsidRPr="008055CB" w:rsidRDefault="00F07258" w:rsidP="00F07258">
      <w:pPr>
        <w:rPr>
          <w:sz w:val="20"/>
          <w:szCs w:val="20"/>
        </w:rPr>
      </w:pPr>
      <w:r w:rsidRPr="008055CB">
        <w:rPr>
          <w:sz w:val="20"/>
          <w:szCs w:val="20"/>
        </w:rPr>
        <w:t xml:space="preserve">Таблица </w:t>
      </w:r>
      <w:r>
        <w:rPr>
          <w:sz w:val="20"/>
          <w:szCs w:val="20"/>
        </w:rPr>
        <w:t>13.</w:t>
      </w:r>
      <w:r w:rsidRPr="008055CB">
        <w:rPr>
          <w:sz w:val="20"/>
          <w:szCs w:val="20"/>
        </w:rPr>
        <w:t xml:space="preserve"> Динамика финансирования </w:t>
      </w:r>
      <w:r>
        <w:rPr>
          <w:sz w:val="20"/>
          <w:szCs w:val="20"/>
        </w:rPr>
        <w:t>отрасли</w:t>
      </w:r>
      <w:r w:rsidRPr="008055CB">
        <w:rPr>
          <w:sz w:val="20"/>
          <w:szCs w:val="20"/>
        </w:rPr>
        <w:t xml:space="preserve"> культур</w:t>
      </w:r>
      <w:r>
        <w:rPr>
          <w:sz w:val="20"/>
          <w:szCs w:val="20"/>
        </w:rPr>
        <w:t>ы</w:t>
      </w:r>
      <w:r w:rsidRPr="008055CB">
        <w:rPr>
          <w:sz w:val="20"/>
          <w:szCs w:val="20"/>
        </w:rPr>
        <w:t xml:space="preserve"> (тыс. руб.)</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7"/>
        <w:gridCol w:w="866"/>
        <w:gridCol w:w="866"/>
        <w:gridCol w:w="993"/>
        <w:gridCol w:w="1098"/>
      </w:tblGrid>
      <w:tr w:rsidR="00F07258" w:rsidRPr="001C7C6B" w:rsidTr="00FE0805">
        <w:tc>
          <w:tcPr>
            <w:tcW w:w="5747" w:type="dxa"/>
          </w:tcPr>
          <w:p w:rsidR="00F07258" w:rsidRPr="001C7C6B" w:rsidRDefault="00F07258" w:rsidP="00FE0805">
            <w:pPr>
              <w:rPr>
                <w:sz w:val="20"/>
                <w:szCs w:val="20"/>
              </w:rPr>
            </w:pPr>
            <w:r w:rsidRPr="001C7C6B">
              <w:rPr>
                <w:sz w:val="20"/>
                <w:szCs w:val="20"/>
              </w:rPr>
              <w:t>Финансирование</w:t>
            </w:r>
          </w:p>
        </w:tc>
        <w:tc>
          <w:tcPr>
            <w:tcW w:w="866" w:type="dxa"/>
          </w:tcPr>
          <w:p w:rsidR="00F07258" w:rsidRPr="001C7C6B" w:rsidRDefault="00F07258" w:rsidP="00FE0805">
            <w:pPr>
              <w:rPr>
                <w:sz w:val="20"/>
                <w:szCs w:val="20"/>
              </w:rPr>
            </w:pPr>
            <w:r w:rsidRPr="001C7C6B">
              <w:rPr>
                <w:sz w:val="20"/>
                <w:szCs w:val="20"/>
              </w:rPr>
              <w:t>2014</w:t>
            </w:r>
          </w:p>
        </w:tc>
        <w:tc>
          <w:tcPr>
            <w:tcW w:w="866" w:type="dxa"/>
          </w:tcPr>
          <w:p w:rsidR="00F07258" w:rsidRPr="001C7C6B" w:rsidRDefault="00F07258" w:rsidP="00FE0805">
            <w:pPr>
              <w:rPr>
                <w:sz w:val="20"/>
                <w:szCs w:val="20"/>
              </w:rPr>
            </w:pPr>
            <w:r w:rsidRPr="001C7C6B">
              <w:rPr>
                <w:sz w:val="20"/>
                <w:szCs w:val="20"/>
              </w:rPr>
              <w:t>2015</w:t>
            </w:r>
          </w:p>
        </w:tc>
        <w:tc>
          <w:tcPr>
            <w:tcW w:w="993" w:type="dxa"/>
          </w:tcPr>
          <w:p w:rsidR="00F07258" w:rsidRPr="001C7C6B" w:rsidRDefault="00F07258" w:rsidP="00FE0805">
            <w:pPr>
              <w:rPr>
                <w:sz w:val="20"/>
                <w:szCs w:val="20"/>
              </w:rPr>
            </w:pPr>
            <w:r w:rsidRPr="001C7C6B">
              <w:rPr>
                <w:sz w:val="20"/>
                <w:szCs w:val="20"/>
              </w:rPr>
              <w:t>2016</w:t>
            </w:r>
          </w:p>
        </w:tc>
        <w:tc>
          <w:tcPr>
            <w:tcW w:w="1098" w:type="dxa"/>
          </w:tcPr>
          <w:p w:rsidR="00F07258" w:rsidRPr="001C7C6B" w:rsidRDefault="00F07258" w:rsidP="00FE0805">
            <w:pPr>
              <w:rPr>
                <w:sz w:val="20"/>
                <w:szCs w:val="20"/>
              </w:rPr>
            </w:pPr>
            <w:r w:rsidRPr="001C7C6B">
              <w:rPr>
                <w:sz w:val="20"/>
                <w:szCs w:val="20"/>
              </w:rPr>
              <w:t>2017</w:t>
            </w:r>
          </w:p>
        </w:tc>
      </w:tr>
      <w:tr w:rsidR="00F07258" w:rsidRPr="001C7C6B" w:rsidTr="00FE0805">
        <w:tc>
          <w:tcPr>
            <w:tcW w:w="5747" w:type="dxa"/>
          </w:tcPr>
          <w:p w:rsidR="00F07258" w:rsidRPr="001C7C6B" w:rsidRDefault="00F07258" w:rsidP="00FE0805">
            <w:pPr>
              <w:rPr>
                <w:sz w:val="20"/>
                <w:szCs w:val="20"/>
              </w:rPr>
            </w:pPr>
            <w:r w:rsidRPr="001C7C6B">
              <w:rPr>
                <w:sz w:val="20"/>
                <w:szCs w:val="20"/>
              </w:rPr>
              <w:t xml:space="preserve">Бюджетное финансирование, из него </w:t>
            </w:r>
          </w:p>
        </w:tc>
        <w:tc>
          <w:tcPr>
            <w:tcW w:w="866" w:type="dxa"/>
          </w:tcPr>
          <w:p w:rsidR="00F07258" w:rsidRPr="001C7C6B" w:rsidRDefault="00F07258" w:rsidP="00FE0805">
            <w:pPr>
              <w:jc w:val="right"/>
              <w:rPr>
                <w:sz w:val="20"/>
                <w:szCs w:val="20"/>
              </w:rPr>
            </w:pPr>
            <w:r w:rsidRPr="001C7C6B">
              <w:rPr>
                <w:sz w:val="20"/>
                <w:szCs w:val="20"/>
              </w:rPr>
              <w:t>19614,2</w:t>
            </w:r>
          </w:p>
        </w:tc>
        <w:tc>
          <w:tcPr>
            <w:tcW w:w="866" w:type="dxa"/>
          </w:tcPr>
          <w:p w:rsidR="00F07258" w:rsidRPr="001C7C6B" w:rsidRDefault="00F07258" w:rsidP="00FE0805">
            <w:pPr>
              <w:jc w:val="right"/>
              <w:rPr>
                <w:sz w:val="20"/>
                <w:szCs w:val="20"/>
              </w:rPr>
            </w:pPr>
            <w:r w:rsidRPr="001C7C6B">
              <w:rPr>
                <w:sz w:val="20"/>
                <w:szCs w:val="20"/>
              </w:rPr>
              <w:t>14348,7</w:t>
            </w:r>
          </w:p>
        </w:tc>
        <w:tc>
          <w:tcPr>
            <w:tcW w:w="993" w:type="dxa"/>
          </w:tcPr>
          <w:p w:rsidR="00F07258" w:rsidRPr="001C7C6B" w:rsidRDefault="00F07258" w:rsidP="00FE0805">
            <w:pPr>
              <w:jc w:val="right"/>
              <w:rPr>
                <w:sz w:val="20"/>
                <w:szCs w:val="20"/>
              </w:rPr>
            </w:pPr>
            <w:r w:rsidRPr="001C7C6B">
              <w:rPr>
                <w:sz w:val="20"/>
                <w:szCs w:val="20"/>
              </w:rPr>
              <w:t>17578,7</w:t>
            </w:r>
          </w:p>
        </w:tc>
        <w:tc>
          <w:tcPr>
            <w:tcW w:w="1098" w:type="dxa"/>
          </w:tcPr>
          <w:p w:rsidR="00F07258" w:rsidRPr="001C7C6B" w:rsidRDefault="00F07258" w:rsidP="00FE0805">
            <w:pPr>
              <w:jc w:val="right"/>
              <w:rPr>
                <w:sz w:val="20"/>
                <w:szCs w:val="20"/>
              </w:rPr>
            </w:pPr>
            <w:r w:rsidRPr="001C7C6B">
              <w:rPr>
                <w:sz w:val="20"/>
                <w:szCs w:val="20"/>
              </w:rPr>
              <w:t>19484,5</w:t>
            </w:r>
          </w:p>
        </w:tc>
      </w:tr>
      <w:tr w:rsidR="00F07258" w:rsidRPr="001C7C6B" w:rsidTr="00FE0805">
        <w:tc>
          <w:tcPr>
            <w:tcW w:w="5747" w:type="dxa"/>
          </w:tcPr>
          <w:p w:rsidR="00F07258" w:rsidRPr="001C7C6B" w:rsidRDefault="00F07258" w:rsidP="00FE0805">
            <w:pPr>
              <w:rPr>
                <w:sz w:val="20"/>
                <w:szCs w:val="20"/>
              </w:rPr>
            </w:pPr>
            <w:r w:rsidRPr="001C7C6B">
              <w:rPr>
                <w:sz w:val="20"/>
                <w:szCs w:val="20"/>
              </w:rPr>
              <w:t>из регионального бюджета</w:t>
            </w:r>
          </w:p>
        </w:tc>
        <w:tc>
          <w:tcPr>
            <w:tcW w:w="866" w:type="dxa"/>
          </w:tcPr>
          <w:p w:rsidR="00F07258" w:rsidRPr="001C7C6B" w:rsidRDefault="00F07258" w:rsidP="00FE0805">
            <w:pPr>
              <w:jc w:val="right"/>
              <w:rPr>
                <w:sz w:val="20"/>
                <w:szCs w:val="20"/>
              </w:rPr>
            </w:pPr>
            <w:r w:rsidRPr="001C7C6B">
              <w:rPr>
                <w:sz w:val="20"/>
                <w:szCs w:val="20"/>
              </w:rPr>
              <w:t>2737,1</w:t>
            </w:r>
          </w:p>
        </w:tc>
        <w:tc>
          <w:tcPr>
            <w:tcW w:w="866" w:type="dxa"/>
          </w:tcPr>
          <w:p w:rsidR="00F07258" w:rsidRPr="001C7C6B" w:rsidRDefault="00F07258" w:rsidP="00FE0805">
            <w:pPr>
              <w:jc w:val="right"/>
              <w:rPr>
                <w:sz w:val="20"/>
                <w:szCs w:val="20"/>
              </w:rPr>
            </w:pPr>
            <w:r w:rsidRPr="001C7C6B">
              <w:rPr>
                <w:sz w:val="20"/>
                <w:szCs w:val="20"/>
              </w:rPr>
              <w:t>3,5</w:t>
            </w:r>
          </w:p>
        </w:tc>
        <w:tc>
          <w:tcPr>
            <w:tcW w:w="993" w:type="dxa"/>
          </w:tcPr>
          <w:p w:rsidR="00F07258" w:rsidRPr="001C7C6B" w:rsidRDefault="00F07258" w:rsidP="00FE0805">
            <w:pPr>
              <w:jc w:val="right"/>
              <w:rPr>
                <w:sz w:val="20"/>
                <w:szCs w:val="20"/>
              </w:rPr>
            </w:pPr>
            <w:r w:rsidRPr="001C7C6B">
              <w:rPr>
                <w:sz w:val="20"/>
                <w:szCs w:val="20"/>
              </w:rPr>
              <w:t>1388,2</w:t>
            </w:r>
          </w:p>
        </w:tc>
        <w:tc>
          <w:tcPr>
            <w:tcW w:w="1098" w:type="dxa"/>
          </w:tcPr>
          <w:p w:rsidR="00F07258" w:rsidRPr="001C7C6B" w:rsidRDefault="00F07258" w:rsidP="00FE0805">
            <w:pPr>
              <w:jc w:val="right"/>
              <w:rPr>
                <w:sz w:val="20"/>
                <w:szCs w:val="20"/>
              </w:rPr>
            </w:pPr>
            <w:r w:rsidRPr="001C7C6B">
              <w:rPr>
                <w:sz w:val="20"/>
                <w:szCs w:val="20"/>
              </w:rPr>
              <w:t>2083,4</w:t>
            </w:r>
          </w:p>
        </w:tc>
      </w:tr>
      <w:tr w:rsidR="00F07258" w:rsidRPr="001C7C6B" w:rsidTr="00FE0805">
        <w:tc>
          <w:tcPr>
            <w:tcW w:w="5747" w:type="dxa"/>
          </w:tcPr>
          <w:p w:rsidR="00F07258" w:rsidRPr="001C7C6B" w:rsidRDefault="00F07258" w:rsidP="00FE0805">
            <w:pPr>
              <w:rPr>
                <w:sz w:val="20"/>
                <w:szCs w:val="20"/>
              </w:rPr>
            </w:pPr>
            <w:r w:rsidRPr="001C7C6B">
              <w:rPr>
                <w:sz w:val="20"/>
                <w:szCs w:val="20"/>
              </w:rPr>
              <w:t>из местного бюджета</w:t>
            </w:r>
          </w:p>
        </w:tc>
        <w:tc>
          <w:tcPr>
            <w:tcW w:w="866" w:type="dxa"/>
          </w:tcPr>
          <w:p w:rsidR="00F07258" w:rsidRPr="001C7C6B" w:rsidRDefault="00F07258" w:rsidP="00FE0805">
            <w:pPr>
              <w:jc w:val="right"/>
              <w:rPr>
                <w:sz w:val="20"/>
                <w:szCs w:val="20"/>
              </w:rPr>
            </w:pPr>
            <w:r w:rsidRPr="001C7C6B">
              <w:rPr>
                <w:sz w:val="20"/>
                <w:szCs w:val="20"/>
              </w:rPr>
              <w:t>16877,1</w:t>
            </w:r>
          </w:p>
        </w:tc>
        <w:tc>
          <w:tcPr>
            <w:tcW w:w="866" w:type="dxa"/>
          </w:tcPr>
          <w:p w:rsidR="00F07258" w:rsidRPr="001C7C6B" w:rsidRDefault="00F07258" w:rsidP="00FE0805">
            <w:pPr>
              <w:jc w:val="right"/>
              <w:rPr>
                <w:sz w:val="20"/>
                <w:szCs w:val="20"/>
              </w:rPr>
            </w:pPr>
            <w:r w:rsidRPr="001C7C6B">
              <w:rPr>
                <w:sz w:val="20"/>
                <w:szCs w:val="20"/>
              </w:rPr>
              <w:t>14345,2</w:t>
            </w:r>
          </w:p>
        </w:tc>
        <w:tc>
          <w:tcPr>
            <w:tcW w:w="993" w:type="dxa"/>
          </w:tcPr>
          <w:p w:rsidR="00F07258" w:rsidRPr="001C7C6B" w:rsidRDefault="00F07258" w:rsidP="00FE0805">
            <w:pPr>
              <w:jc w:val="right"/>
              <w:rPr>
                <w:sz w:val="20"/>
                <w:szCs w:val="20"/>
              </w:rPr>
            </w:pPr>
            <w:r w:rsidRPr="001C7C6B">
              <w:rPr>
                <w:sz w:val="20"/>
                <w:szCs w:val="20"/>
              </w:rPr>
              <w:t>16190,5</w:t>
            </w:r>
          </w:p>
        </w:tc>
        <w:tc>
          <w:tcPr>
            <w:tcW w:w="1098" w:type="dxa"/>
          </w:tcPr>
          <w:p w:rsidR="00F07258" w:rsidRPr="001C7C6B" w:rsidRDefault="00F07258" w:rsidP="00FE0805">
            <w:pPr>
              <w:jc w:val="right"/>
              <w:rPr>
                <w:sz w:val="20"/>
                <w:szCs w:val="20"/>
              </w:rPr>
            </w:pPr>
            <w:r w:rsidRPr="001C7C6B">
              <w:rPr>
                <w:sz w:val="20"/>
                <w:szCs w:val="20"/>
              </w:rPr>
              <w:t>17401,1</w:t>
            </w:r>
          </w:p>
        </w:tc>
      </w:tr>
      <w:tr w:rsidR="00F07258" w:rsidRPr="001C7C6B" w:rsidTr="00FE0805">
        <w:tc>
          <w:tcPr>
            <w:tcW w:w="5747" w:type="dxa"/>
          </w:tcPr>
          <w:p w:rsidR="00F07258" w:rsidRPr="001C7C6B" w:rsidRDefault="00F07258" w:rsidP="00FE0805">
            <w:pPr>
              <w:rPr>
                <w:sz w:val="20"/>
                <w:szCs w:val="20"/>
              </w:rPr>
            </w:pPr>
            <w:r w:rsidRPr="001C7C6B">
              <w:rPr>
                <w:sz w:val="20"/>
                <w:szCs w:val="20"/>
              </w:rPr>
              <w:t>Внебюджетное финансирование, из него</w:t>
            </w:r>
          </w:p>
        </w:tc>
        <w:tc>
          <w:tcPr>
            <w:tcW w:w="866" w:type="dxa"/>
          </w:tcPr>
          <w:p w:rsidR="00F07258" w:rsidRPr="001C7C6B" w:rsidRDefault="00F07258" w:rsidP="00FE0805">
            <w:pPr>
              <w:jc w:val="right"/>
              <w:rPr>
                <w:sz w:val="20"/>
                <w:szCs w:val="20"/>
              </w:rPr>
            </w:pPr>
            <w:r w:rsidRPr="001C7C6B">
              <w:rPr>
                <w:sz w:val="20"/>
                <w:szCs w:val="20"/>
              </w:rPr>
              <w:t>0</w:t>
            </w:r>
          </w:p>
        </w:tc>
        <w:tc>
          <w:tcPr>
            <w:tcW w:w="866" w:type="dxa"/>
          </w:tcPr>
          <w:p w:rsidR="00F07258" w:rsidRPr="001C7C6B" w:rsidRDefault="00F07258" w:rsidP="00FE0805">
            <w:pPr>
              <w:jc w:val="right"/>
              <w:rPr>
                <w:sz w:val="20"/>
                <w:szCs w:val="20"/>
              </w:rPr>
            </w:pPr>
            <w:r w:rsidRPr="001C7C6B">
              <w:rPr>
                <w:sz w:val="20"/>
                <w:szCs w:val="20"/>
              </w:rPr>
              <w:t>693,3</w:t>
            </w:r>
          </w:p>
        </w:tc>
        <w:tc>
          <w:tcPr>
            <w:tcW w:w="993" w:type="dxa"/>
          </w:tcPr>
          <w:p w:rsidR="00F07258" w:rsidRPr="001C7C6B" w:rsidRDefault="00F07258" w:rsidP="00FE0805">
            <w:pPr>
              <w:jc w:val="right"/>
              <w:rPr>
                <w:sz w:val="20"/>
                <w:szCs w:val="20"/>
              </w:rPr>
            </w:pPr>
            <w:r w:rsidRPr="001C7C6B">
              <w:rPr>
                <w:sz w:val="20"/>
                <w:szCs w:val="20"/>
              </w:rPr>
              <w:t>1726,4</w:t>
            </w:r>
          </w:p>
        </w:tc>
        <w:tc>
          <w:tcPr>
            <w:tcW w:w="1098" w:type="dxa"/>
          </w:tcPr>
          <w:p w:rsidR="00F07258" w:rsidRPr="001C7C6B" w:rsidRDefault="00F07258" w:rsidP="00FE0805">
            <w:pPr>
              <w:jc w:val="right"/>
              <w:rPr>
                <w:sz w:val="20"/>
                <w:szCs w:val="20"/>
              </w:rPr>
            </w:pPr>
            <w:r w:rsidRPr="001C7C6B">
              <w:rPr>
                <w:sz w:val="20"/>
                <w:szCs w:val="20"/>
              </w:rPr>
              <w:t>1935,9</w:t>
            </w:r>
          </w:p>
        </w:tc>
      </w:tr>
      <w:tr w:rsidR="00F07258" w:rsidRPr="001C7C6B" w:rsidTr="00FE0805">
        <w:tc>
          <w:tcPr>
            <w:tcW w:w="5747" w:type="dxa"/>
          </w:tcPr>
          <w:p w:rsidR="00F07258" w:rsidRPr="001C7C6B" w:rsidRDefault="00F07258" w:rsidP="00FE0805">
            <w:pPr>
              <w:rPr>
                <w:sz w:val="20"/>
                <w:szCs w:val="20"/>
              </w:rPr>
            </w:pPr>
            <w:r w:rsidRPr="001C7C6B">
              <w:rPr>
                <w:sz w:val="20"/>
                <w:szCs w:val="20"/>
              </w:rPr>
              <w:t>платные услуги</w:t>
            </w:r>
          </w:p>
        </w:tc>
        <w:tc>
          <w:tcPr>
            <w:tcW w:w="866" w:type="dxa"/>
          </w:tcPr>
          <w:p w:rsidR="00F07258" w:rsidRPr="001C7C6B" w:rsidRDefault="00F07258" w:rsidP="00FE0805">
            <w:pPr>
              <w:jc w:val="right"/>
              <w:rPr>
                <w:sz w:val="20"/>
                <w:szCs w:val="20"/>
              </w:rPr>
            </w:pPr>
            <w:r w:rsidRPr="001C7C6B">
              <w:rPr>
                <w:sz w:val="20"/>
                <w:szCs w:val="20"/>
              </w:rPr>
              <w:t>0</w:t>
            </w:r>
          </w:p>
        </w:tc>
        <w:tc>
          <w:tcPr>
            <w:tcW w:w="866" w:type="dxa"/>
          </w:tcPr>
          <w:p w:rsidR="00F07258" w:rsidRPr="001C7C6B" w:rsidRDefault="00F07258" w:rsidP="00FE0805">
            <w:pPr>
              <w:jc w:val="right"/>
              <w:rPr>
                <w:sz w:val="20"/>
                <w:szCs w:val="20"/>
              </w:rPr>
            </w:pPr>
            <w:r w:rsidRPr="001C7C6B">
              <w:rPr>
                <w:sz w:val="20"/>
                <w:szCs w:val="20"/>
              </w:rPr>
              <w:t>563,3</w:t>
            </w:r>
          </w:p>
        </w:tc>
        <w:tc>
          <w:tcPr>
            <w:tcW w:w="993" w:type="dxa"/>
          </w:tcPr>
          <w:p w:rsidR="00F07258" w:rsidRPr="001C7C6B" w:rsidRDefault="00F07258" w:rsidP="00FE0805">
            <w:pPr>
              <w:jc w:val="right"/>
              <w:rPr>
                <w:sz w:val="20"/>
                <w:szCs w:val="20"/>
              </w:rPr>
            </w:pPr>
            <w:r w:rsidRPr="001C7C6B">
              <w:rPr>
                <w:sz w:val="20"/>
                <w:szCs w:val="20"/>
              </w:rPr>
              <w:t>1681,4</w:t>
            </w:r>
          </w:p>
        </w:tc>
        <w:tc>
          <w:tcPr>
            <w:tcW w:w="1098" w:type="dxa"/>
          </w:tcPr>
          <w:p w:rsidR="00F07258" w:rsidRPr="001C7C6B" w:rsidRDefault="00F07258" w:rsidP="00FE0805">
            <w:pPr>
              <w:jc w:val="right"/>
              <w:rPr>
                <w:sz w:val="20"/>
                <w:szCs w:val="20"/>
              </w:rPr>
            </w:pPr>
            <w:r w:rsidRPr="001C7C6B">
              <w:rPr>
                <w:sz w:val="20"/>
                <w:szCs w:val="20"/>
              </w:rPr>
              <w:t>1822,5</w:t>
            </w:r>
          </w:p>
        </w:tc>
      </w:tr>
      <w:tr w:rsidR="00F07258" w:rsidRPr="001C7C6B" w:rsidTr="00FE0805">
        <w:tc>
          <w:tcPr>
            <w:tcW w:w="5747" w:type="dxa"/>
          </w:tcPr>
          <w:p w:rsidR="00F07258" w:rsidRPr="001C7C6B" w:rsidRDefault="00F07258" w:rsidP="00FE0805">
            <w:pPr>
              <w:rPr>
                <w:sz w:val="20"/>
                <w:szCs w:val="20"/>
              </w:rPr>
            </w:pPr>
            <w:r w:rsidRPr="001C7C6B">
              <w:rPr>
                <w:sz w:val="20"/>
                <w:szCs w:val="20"/>
              </w:rPr>
              <w:t>привлеченные средства (гранты, частные пожертвования)</w:t>
            </w:r>
          </w:p>
        </w:tc>
        <w:tc>
          <w:tcPr>
            <w:tcW w:w="866" w:type="dxa"/>
          </w:tcPr>
          <w:p w:rsidR="00F07258" w:rsidRPr="001C7C6B" w:rsidRDefault="00F07258" w:rsidP="00FE0805">
            <w:pPr>
              <w:jc w:val="right"/>
              <w:rPr>
                <w:sz w:val="20"/>
                <w:szCs w:val="20"/>
              </w:rPr>
            </w:pPr>
            <w:r w:rsidRPr="001C7C6B">
              <w:rPr>
                <w:sz w:val="20"/>
                <w:szCs w:val="20"/>
              </w:rPr>
              <w:t>0</w:t>
            </w:r>
          </w:p>
        </w:tc>
        <w:tc>
          <w:tcPr>
            <w:tcW w:w="866" w:type="dxa"/>
          </w:tcPr>
          <w:p w:rsidR="00F07258" w:rsidRPr="001C7C6B" w:rsidRDefault="00F07258" w:rsidP="00FE0805">
            <w:pPr>
              <w:jc w:val="right"/>
              <w:rPr>
                <w:sz w:val="20"/>
                <w:szCs w:val="20"/>
              </w:rPr>
            </w:pPr>
            <w:r w:rsidRPr="001C7C6B">
              <w:rPr>
                <w:sz w:val="20"/>
                <w:szCs w:val="20"/>
              </w:rPr>
              <w:t>130,0</w:t>
            </w:r>
          </w:p>
        </w:tc>
        <w:tc>
          <w:tcPr>
            <w:tcW w:w="993" w:type="dxa"/>
          </w:tcPr>
          <w:p w:rsidR="00F07258" w:rsidRPr="001C7C6B" w:rsidRDefault="00F07258" w:rsidP="00FE0805">
            <w:pPr>
              <w:jc w:val="right"/>
              <w:rPr>
                <w:sz w:val="20"/>
                <w:szCs w:val="20"/>
              </w:rPr>
            </w:pPr>
            <w:r w:rsidRPr="001C7C6B">
              <w:rPr>
                <w:sz w:val="20"/>
                <w:szCs w:val="20"/>
              </w:rPr>
              <w:t>45,0</w:t>
            </w:r>
          </w:p>
        </w:tc>
        <w:tc>
          <w:tcPr>
            <w:tcW w:w="1098" w:type="dxa"/>
          </w:tcPr>
          <w:p w:rsidR="00F07258" w:rsidRPr="001C7C6B" w:rsidRDefault="00F07258" w:rsidP="00FE0805">
            <w:pPr>
              <w:jc w:val="right"/>
              <w:rPr>
                <w:sz w:val="20"/>
                <w:szCs w:val="20"/>
              </w:rPr>
            </w:pPr>
            <w:r w:rsidRPr="001C7C6B">
              <w:rPr>
                <w:sz w:val="20"/>
                <w:szCs w:val="20"/>
              </w:rPr>
              <w:t>113,4</w:t>
            </w:r>
          </w:p>
        </w:tc>
      </w:tr>
    </w:tbl>
    <w:p w:rsidR="00F07258" w:rsidRDefault="00F07258" w:rsidP="00F07258">
      <w:pPr>
        <w:ind w:firstLine="708"/>
        <w:contextualSpacing/>
        <w:jc w:val="both"/>
      </w:pPr>
    </w:p>
    <w:p w:rsidR="00F07258" w:rsidRPr="002068BB" w:rsidRDefault="00F07258" w:rsidP="00F07258">
      <w:pPr>
        <w:ind w:firstLine="708"/>
        <w:contextualSpacing/>
        <w:jc w:val="both"/>
        <w:rPr>
          <w:rFonts w:eastAsia="Calibri"/>
        </w:rPr>
      </w:pPr>
      <w:r>
        <w:t>С</w:t>
      </w:r>
      <w:r w:rsidRPr="00FD520F">
        <w:t xml:space="preserve"> 1</w:t>
      </w:r>
      <w:r>
        <w:t>.10.2018</w:t>
      </w:r>
      <w:r w:rsidRPr="00FD520F">
        <w:t xml:space="preserve"> МБУК «Городская библиотека» </w:t>
      </w:r>
      <w:r>
        <w:t>вошла</w:t>
      </w:r>
      <w:r w:rsidRPr="00FD520F">
        <w:t xml:space="preserve"> в состав МБУК «ДК ЗАТО Звёздный».</w:t>
      </w:r>
      <w:r>
        <w:t xml:space="preserve"> </w:t>
      </w:r>
      <w:r w:rsidRPr="002068BB">
        <w:t>Жители ЗАТО Звёздный получают услугу по библиотечному обслуживанию населения.</w:t>
      </w:r>
      <w:r w:rsidRPr="002068BB">
        <w:rPr>
          <w:rFonts w:eastAsia="Calibri"/>
        </w:rPr>
        <w:t xml:space="preserve"> Процент охвата населения библиотечным обслуживанием составляет  37%.   Процент обслуживания детей  составляет 48,8% .</w:t>
      </w:r>
    </w:p>
    <w:p w:rsidR="00F07258" w:rsidRPr="00820C04" w:rsidRDefault="00F07258" w:rsidP="00F07258">
      <w:pPr>
        <w:ind w:firstLine="709"/>
        <w:jc w:val="both"/>
        <w:rPr>
          <w:bCs/>
          <w:iCs/>
          <w:highlight w:val="yellow"/>
          <w:lang w:bidi="en-US"/>
        </w:rPr>
      </w:pPr>
      <w:r w:rsidRPr="00313894">
        <w:rPr>
          <w:rFonts w:eastAsia="Droid Sans Fallback"/>
        </w:rPr>
        <w:t xml:space="preserve">Развитием спорта в ЗАТО Звёздный занимаются две организации: МБУ ДО ДЮСШ «Олимп» (в ее секциях занимаются  и дети, и взрослые) и МБУК </w:t>
      </w:r>
      <w:r w:rsidRPr="00313894">
        <w:rPr>
          <w:color w:val="202020"/>
          <w:shd w:val="clear" w:color="auto" w:fill="FFFFFF"/>
          <w:lang w:bidi="en-US"/>
        </w:rPr>
        <w:t>«ДК ЗАТО Звёздный».</w:t>
      </w:r>
      <w:r w:rsidRPr="00820C04">
        <w:rPr>
          <w:rFonts w:eastAsia="Droid Sans Fallback"/>
          <w:highlight w:val="yellow"/>
        </w:rPr>
        <w:t xml:space="preserve"> </w:t>
      </w:r>
    </w:p>
    <w:p w:rsidR="00F07258" w:rsidRDefault="00F07258" w:rsidP="00F07258">
      <w:pPr>
        <w:jc w:val="both"/>
        <w:rPr>
          <w:rFonts w:eastAsia="Droid Sans Fallback"/>
          <w:sz w:val="20"/>
          <w:szCs w:val="20"/>
        </w:rPr>
      </w:pPr>
    </w:p>
    <w:p w:rsidR="00F07258" w:rsidRDefault="00F07258" w:rsidP="00F07258">
      <w:pPr>
        <w:jc w:val="both"/>
        <w:rPr>
          <w:sz w:val="20"/>
          <w:szCs w:val="20"/>
          <w:lang w:bidi="en-US"/>
        </w:rPr>
      </w:pPr>
      <w:r w:rsidRPr="00D9609A">
        <w:rPr>
          <w:rFonts w:eastAsia="Droid Sans Fallback"/>
          <w:sz w:val="20"/>
          <w:szCs w:val="20"/>
        </w:rPr>
        <w:t xml:space="preserve">Таблица </w:t>
      </w:r>
      <w:r>
        <w:rPr>
          <w:rFonts w:eastAsia="Droid Sans Fallback"/>
          <w:sz w:val="20"/>
          <w:szCs w:val="20"/>
        </w:rPr>
        <w:t>14</w:t>
      </w:r>
      <w:r w:rsidRPr="00D9609A">
        <w:rPr>
          <w:rFonts w:eastAsia="Droid Sans Fallback"/>
          <w:sz w:val="20"/>
          <w:szCs w:val="20"/>
        </w:rPr>
        <w:t>.</w:t>
      </w:r>
      <w:r>
        <w:rPr>
          <w:rFonts w:eastAsia="Droid Sans Fallback"/>
        </w:rPr>
        <w:t xml:space="preserve"> Д</w:t>
      </w:r>
      <w:r w:rsidRPr="00D568FD">
        <w:rPr>
          <w:sz w:val="20"/>
          <w:szCs w:val="20"/>
          <w:lang w:bidi="en-US"/>
        </w:rPr>
        <w:t>инамика развития бюджетных учреждений</w:t>
      </w:r>
      <w:r>
        <w:rPr>
          <w:sz w:val="20"/>
          <w:szCs w:val="20"/>
          <w:lang w:bidi="en-US"/>
        </w:rPr>
        <w:t>, обеспечивающих развитие спорта в ЗАТО Звёздный,</w:t>
      </w:r>
      <w:r w:rsidRPr="00D568FD">
        <w:rPr>
          <w:sz w:val="20"/>
          <w:szCs w:val="20"/>
          <w:lang w:bidi="en-US"/>
        </w:rPr>
        <w:t xml:space="preserve"> 201</w:t>
      </w:r>
      <w:r>
        <w:rPr>
          <w:sz w:val="20"/>
          <w:szCs w:val="20"/>
          <w:lang w:bidi="en-US"/>
        </w:rPr>
        <w:t>4-2017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1134"/>
        <w:gridCol w:w="1276"/>
        <w:gridCol w:w="1275"/>
        <w:gridCol w:w="958"/>
      </w:tblGrid>
      <w:tr w:rsidR="00F07258" w:rsidRPr="006B156E" w:rsidTr="00FE0805">
        <w:tc>
          <w:tcPr>
            <w:tcW w:w="4928" w:type="dxa"/>
            <w:shd w:val="clear" w:color="auto" w:fill="auto"/>
          </w:tcPr>
          <w:p w:rsidR="00F07258" w:rsidRPr="006B156E" w:rsidRDefault="00F07258" w:rsidP="00FE0805">
            <w:pPr>
              <w:shd w:val="clear" w:color="auto" w:fill="FFFFFF"/>
              <w:jc w:val="both"/>
              <w:rPr>
                <w:b/>
                <w:sz w:val="20"/>
                <w:szCs w:val="20"/>
                <w:lang w:bidi="en-US"/>
              </w:rPr>
            </w:pPr>
            <w:r w:rsidRPr="006B156E">
              <w:rPr>
                <w:b/>
                <w:sz w:val="20"/>
                <w:szCs w:val="20"/>
                <w:lang w:bidi="en-US"/>
              </w:rPr>
              <w:t xml:space="preserve">Показатели </w:t>
            </w:r>
          </w:p>
        </w:tc>
        <w:tc>
          <w:tcPr>
            <w:tcW w:w="1134" w:type="dxa"/>
            <w:shd w:val="clear" w:color="auto" w:fill="auto"/>
          </w:tcPr>
          <w:p w:rsidR="00F07258" w:rsidRPr="006B156E" w:rsidRDefault="00F07258" w:rsidP="00FE0805">
            <w:pPr>
              <w:shd w:val="clear" w:color="auto" w:fill="FFFFFF"/>
              <w:ind w:firstLine="34"/>
              <w:jc w:val="center"/>
              <w:rPr>
                <w:b/>
                <w:sz w:val="20"/>
                <w:szCs w:val="20"/>
                <w:lang w:bidi="en-US"/>
              </w:rPr>
            </w:pPr>
            <w:r w:rsidRPr="006B156E">
              <w:rPr>
                <w:b/>
                <w:sz w:val="20"/>
                <w:szCs w:val="20"/>
                <w:lang w:bidi="en-US"/>
              </w:rPr>
              <w:t>2014</w:t>
            </w:r>
          </w:p>
        </w:tc>
        <w:tc>
          <w:tcPr>
            <w:tcW w:w="1276" w:type="dxa"/>
            <w:shd w:val="clear" w:color="auto" w:fill="auto"/>
          </w:tcPr>
          <w:p w:rsidR="00F07258" w:rsidRPr="006B156E" w:rsidRDefault="00F07258" w:rsidP="00FE0805">
            <w:pPr>
              <w:shd w:val="clear" w:color="auto" w:fill="FFFFFF"/>
              <w:ind w:firstLine="34"/>
              <w:jc w:val="center"/>
              <w:rPr>
                <w:b/>
                <w:sz w:val="20"/>
                <w:szCs w:val="20"/>
                <w:lang w:bidi="en-US"/>
              </w:rPr>
            </w:pPr>
            <w:r w:rsidRPr="006B156E">
              <w:rPr>
                <w:b/>
                <w:sz w:val="20"/>
                <w:szCs w:val="20"/>
                <w:lang w:bidi="en-US"/>
              </w:rPr>
              <w:t>2015</w:t>
            </w:r>
          </w:p>
        </w:tc>
        <w:tc>
          <w:tcPr>
            <w:tcW w:w="1275" w:type="dxa"/>
            <w:shd w:val="clear" w:color="auto" w:fill="auto"/>
          </w:tcPr>
          <w:p w:rsidR="00F07258" w:rsidRPr="006B156E" w:rsidRDefault="00F07258" w:rsidP="00FE0805">
            <w:pPr>
              <w:shd w:val="clear" w:color="auto" w:fill="FFFFFF"/>
              <w:ind w:firstLine="33"/>
              <w:jc w:val="center"/>
              <w:rPr>
                <w:b/>
                <w:sz w:val="20"/>
                <w:szCs w:val="20"/>
                <w:lang w:bidi="en-US"/>
              </w:rPr>
            </w:pPr>
            <w:r w:rsidRPr="006B156E">
              <w:rPr>
                <w:b/>
                <w:sz w:val="20"/>
                <w:szCs w:val="20"/>
                <w:lang w:bidi="en-US"/>
              </w:rPr>
              <w:t>2016</w:t>
            </w:r>
          </w:p>
        </w:tc>
        <w:tc>
          <w:tcPr>
            <w:tcW w:w="958" w:type="dxa"/>
            <w:shd w:val="clear" w:color="auto" w:fill="auto"/>
          </w:tcPr>
          <w:p w:rsidR="00F07258" w:rsidRPr="006B156E" w:rsidRDefault="00F07258" w:rsidP="00FE0805">
            <w:pPr>
              <w:shd w:val="clear" w:color="auto" w:fill="FFFFFF"/>
              <w:ind w:firstLine="33"/>
              <w:jc w:val="center"/>
              <w:rPr>
                <w:b/>
                <w:sz w:val="20"/>
                <w:szCs w:val="20"/>
                <w:lang w:bidi="en-US"/>
              </w:rPr>
            </w:pPr>
            <w:r w:rsidRPr="006B156E">
              <w:rPr>
                <w:b/>
                <w:sz w:val="20"/>
                <w:szCs w:val="20"/>
                <w:lang w:bidi="en-US"/>
              </w:rPr>
              <w:t>2017</w:t>
            </w:r>
          </w:p>
        </w:tc>
      </w:tr>
      <w:tr w:rsidR="00F07258" w:rsidRPr="006B156E" w:rsidTr="00FE0805">
        <w:tc>
          <w:tcPr>
            <w:tcW w:w="4928" w:type="dxa"/>
            <w:shd w:val="clear" w:color="auto" w:fill="auto"/>
          </w:tcPr>
          <w:p w:rsidR="00F07258" w:rsidRPr="006B156E" w:rsidRDefault="00F07258" w:rsidP="00FE0805">
            <w:pPr>
              <w:shd w:val="clear" w:color="auto" w:fill="FFFFFF"/>
              <w:jc w:val="both"/>
              <w:rPr>
                <w:sz w:val="20"/>
                <w:szCs w:val="20"/>
                <w:lang w:bidi="en-US"/>
              </w:rPr>
            </w:pPr>
            <w:r w:rsidRPr="006B156E">
              <w:rPr>
                <w:sz w:val="20"/>
                <w:szCs w:val="20"/>
                <w:lang w:bidi="en-US"/>
              </w:rPr>
              <w:t>Число мероприятий</w:t>
            </w:r>
          </w:p>
        </w:tc>
        <w:tc>
          <w:tcPr>
            <w:tcW w:w="1134" w:type="dxa"/>
            <w:shd w:val="clear" w:color="auto" w:fill="auto"/>
          </w:tcPr>
          <w:p w:rsidR="00F07258" w:rsidRPr="006B156E" w:rsidRDefault="00F07258" w:rsidP="00FE0805">
            <w:pPr>
              <w:shd w:val="clear" w:color="auto" w:fill="FFFFFF"/>
              <w:ind w:firstLine="34"/>
              <w:jc w:val="right"/>
              <w:rPr>
                <w:sz w:val="20"/>
                <w:szCs w:val="20"/>
                <w:lang w:bidi="en-US"/>
              </w:rPr>
            </w:pPr>
            <w:r w:rsidRPr="006B156E">
              <w:rPr>
                <w:sz w:val="20"/>
                <w:szCs w:val="20"/>
                <w:lang w:bidi="en-US"/>
              </w:rPr>
              <w:t>56</w:t>
            </w:r>
          </w:p>
        </w:tc>
        <w:tc>
          <w:tcPr>
            <w:tcW w:w="1276" w:type="dxa"/>
            <w:shd w:val="clear" w:color="auto" w:fill="auto"/>
          </w:tcPr>
          <w:p w:rsidR="00F07258" w:rsidRPr="006B156E" w:rsidRDefault="00F07258" w:rsidP="00FE0805">
            <w:pPr>
              <w:shd w:val="clear" w:color="auto" w:fill="FFFFFF"/>
              <w:ind w:firstLine="34"/>
              <w:jc w:val="right"/>
              <w:rPr>
                <w:sz w:val="20"/>
                <w:szCs w:val="20"/>
                <w:lang w:bidi="en-US"/>
              </w:rPr>
            </w:pPr>
            <w:r w:rsidRPr="006B156E">
              <w:rPr>
                <w:sz w:val="20"/>
                <w:szCs w:val="20"/>
                <w:lang w:bidi="en-US"/>
              </w:rPr>
              <w:t>44</w:t>
            </w:r>
          </w:p>
        </w:tc>
        <w:tc>
          <w:tcPr>
            <w:tcW w:w="1275" w:type="dxa"/>
            <w:shd w:val="clear" w:color="auto" w:fill="auto"/>
          </w:tcPr>
          <w:p w:rsidR="00F07258" w:rsidRPr="006B156E" w:rsidRDefault="00F07258" w:rsidP="00FE0805">
            <w:pPr>
              <w:shd w:val="clear" w:color="auto" w:fill="FFFFFF"/>
              <w:ind w:firstLine="33"/>
              <w:jc w:val="right"/>
              <w:rPr>
                <w:sz w:val="20"/>
                <w:szCs w:val="20"/>
                <w:lang w:bidi="en-US"/>
              </w:rPr>
            </w:pPr>
            <w:r w:rsidRPr="006B156E">
              <w:rPr>
                <w:sz w:val="20"/>
                <w:szCs w:val="20"/>
                <w:lang w:bidi="en-US"/>
              </w:rPr>
              <w:t>40</w:t>
            </w:r>
          </w:p>
        </w:tc>
        <w:tc>
          <w:tcPr>
            <w:tcW w:w="958" w:type="dxa"/>
            <w:shd w:val="clear" w:color="auto" w:fill="auto"/>
          </w:tcPr>
          <w:p w:rsidR="00F07258" w:rsidRPr="006B156E" w:rsidRDefault="00F07258" w:rsidP="00FE0805">
            <w:pPr>
              <w:shd w:val="clear" w:color="auto" w:fill="FFFFFF"/>
              <w:ind w:firstLine="33"/>
              <w:jc w:val="right"/>
              <w:rPr>
                <w:sz w:val="20"/>
                <w:szCs w:val="20"/>
                <w:lang w:bidi="en-US"/>
              </w:rPr>
            </w:pPr>
            <w:r w:rsidRPr="006B156E">
              <w:rPr>
                <w:sz w:val="20"/>
                <w:szCs w:val="20"/>
                <w:lang w:bidi="en-US"/>
              </w:rPr>
              <w:t>77</w:t>
            </w:r>
          </w:p>
        </w:tc>
      </w:tr>
      <w:tr w:rsidR="00F07258" w:rsidRPr="006B156E" w:rsidTr="00FE0805">
        <w:tc>
          <w:tcPr>
            <w:tcW w:w="4928" w:type="dxa"/>
            <w:shd w:val="clear" w:color="auto" w:fill="auto"/>
          </w:tcPr>
          <w:p w:rsidR="00F07258" w:rsidRPr="006B156E" w:rsidRDefault="00F07258" w:rsidP="00FE0805">
            <w:pPr>
              <w:shd w:val="clear" w:color="auto" w:fill="FFFFFF"/>
              <w:jc w:val="both"/>
              <w:rPr>
                <w:sz w:val="20"/>
                <w:szCs w:val="20"/>
                <w:lang w:bidi="en-US"/>
              </w:rPr>
            </w:pPr>
            <w:r w:rsidRPr="006B156E">
              <w:rPr>
                <w:sz w:val="20"/>
                <w:szCs w:val="20"/>
                <w:lang w:bidi="en-US"/>
              </w:rPr>
              <w:t>Число занимающихся</w:t>
            </w:r>
          </w:p>
        </w:tc>
        <w:tc>
          <w:tcPr>
            <w:tcW w:w="1134" w:type="dxa"/>
            <w:shd w:val="clear" w:color="auto" w:fill="auto"/>
          </w:tcPr>
          <w:p w:rsidR="00F07258" w:rsidRPr="006B156E" w:rsidRDefault="00F07258" w:rsidP="00FE0805">
            <w:pPr>
              <w:shd w:val="clear" w:color="auto" w:fill="FFFFFF"/>
              <w:ind w:firstLine="34"/>
              <w:jc w:val="right"/>
              <w:rPr>
                <w:sz w:val="20"/>
                <w:szCs w:val="20"/>
                <w:lang w:bidi="en-US"/>
              </w:rPr>
            </w:pPr>
            <w:r w:rsidRPr="006B156E">
              <w:rPr>
                <w:sz w:val="20"/>
                <w:szCs w:val="20"/>
                <w:lang w:bidi="en-US"/>
              </w:rPr>
              <w:t>283</w:t>
            </w:r>
          </w:p>
        </w:tc>
        <w:tc>
          <w:tcPr>
            <w:tcW w:w="1276" w:type="dxa"/>
            <w:shd w:val="clear" w:color="auto" w:fill="auto"/>
          </w:tcPr>
          <w:p w:rsidR="00F07258" w:rsidRPr="006B156E" w:rsidRDefault="00F07258" w:rsidP="00FE0805">
            <w:pPr>
              <w:shd w:val="clear" w:color="auto" w:fill="FFFFFF"/>
              <w:ind w:firstLine="34"/>
              <w:jc w:val="right"/>
              <w:rPr>
                <w:sz w:val="20"/>
                <w:szCs w:val="20"/>
                <w:lang w:bidi="en-US"/>
              </w:rPr>
            </w:pPr>
            <w:r w:rsidRPr="006B156E">
              <w:rPr>
                <w:sz w:val="20"/>
                <w:szCs w:val="20"/>
                <w:lang w:bidi="en-US"/>
              </w:rPr>
              <w:t>346</w:t>
            </w:r>
          </w:p>
        </w:tc>
        <w:tc>
          <w:tcPr>
            <w:tcW w:w="1275" w:type="dxa"/>
            <w:shd w:val="clear" w:color="auto" w:fill="auto"/>
          </w:tcPr>
          <w:p w:rsidR="00F07258" w:rsidRPr="006B156E" w:rsidRDefault="00F07258" w:rsidP="00FE0805">
            <w:pPr>
              <w:shd w:val="clear" w:color="auto" w:fill="FFFFFF"/>
              <w:ind w:firstLine="33"/>
              <w:jc w:val="right"/>
              <w:rPr>
                <w:sz w:val="20"/>
                <w:szCs w:val="20"/>
                <w:lang w:bidi="en-US"/>
              </w:rPr>
            </w:pPr>
            <w:r w:rsidRPr="006B156E">
              <w:rPr>
                <w:sz w:val="20"/>
                <w:szCs w:val="20"/>
                <w:lang w:bidi="en-US"/>
              </w:rPr>
              <w:t>343</w:t>
            </w:r>
          </w:p>
        </w:tc>
        <w:tc>
          <w:tcPr>
            <w:tcW w:w="958" w:type="dxa"/>
            <w:shd w:val="clear" w:color="auto" w:fill="auto"/>
          </w:tcPr>
          <w:p w:rsidR="00F07258" w:rsidRPr="006B156E" w:rsidRDefault="00F07258" w:rsidP="00FE0805">
            <w:pPr>
              <w:shd w:val="clear" w:color="auto" w:fill="FFFFFF"/>
              <w:ind w:firstLine="33"/>
              <w:jc w:val="right"/>
              <w:rPr>
                <w:sz w:val="20"/>
                <w:szCs w:val="20"/>
                <w:lang w:bidi="en-US"/>
              </w:rPr>
            </w:pPr>
            <w:r w:rsidRPr="006B156E">
              <w:rPr>
                <w:sz w:val="20"/>
                <w:szCs w:val="20"/>
                <w:lang w:bidi="en-US"/>
              </w:rPr>
              <w:t>343</w:t>
            </w:r>
          </w:p>
        </w:tc>
      </w:tr>
      <w:tr w:rsidR="00F07258" w:rsidRPr="006B156E" w:rsidTr="00FE0805">
        <w:tc>
          <w:tcPr>
            <w:tcW w:w="4928" w:type="dxa"/>
            <w:shd w:val="clear" w:color="auto" w:fill="auto"/>
          </w:tcPr>
          <w:p w:rsidR="00F07258" w:rsidRPr="006B156E" w:rsidRDefault="00F07258" w:rsidP="00FE0805">
            <w:pPr>
              <w:shd w:val="clear" w:color="auto" w:fill="FFFFFF"/>
              <w:jc w:val="both"/>
              <w:rPr>
                <w:sz w:val="20"/>
                <w:szCs w:val="20"/>
                <w:lang w:bidi="en-US"/>
              </w:rPr>
            </w:pPr>
            <w:r w:rsidRPr="006B156E">
              <w:rPr>
                <w:sz w:val="20"/>
                <w:szCs w:val="20"/>
                <w:lang w:bidi="en-US"/>
              </w:rPr>
              <w:t>Число секций</w:t>
            </w:r>
          </w:p>
        </w:tc>
        <w:tc>
          <w:tcPr>
            <w:tcW w:w="1134" w:type="dxa"/>
            <w:shd w:val="clear" w:color="auto" w:fill="auto"/>
          </w:tcPr>
          <w:p w:rsidR="00F07258" w:rsidRPr="006B156E" w:rsidRDefault="00F07258" w:rsidP="00FE0805">
            <w:pPr>
              <w:shd w:val="clear" w:color="auto" w:fill="FFFFFF"/>
              <w:ind w:firstLine="34"/>
              <w:jc w:val="right"/>
              <w:rPr>
                <w:sz w:val="20"/>
                <w:szCs w:val="20"/>
                <w:lang w:bidi="en-US"/>
              </w:rPr>
            </w:pPr>
            <w:r w:rsidRPr="006B156E">
              <w:rPr>
                <w:sz w:val="20"/>
                <w:szCs w:val="20"/>
                <w:lang w:bidi="en-US"/>
              </w:rPr>
              <w:t>5</w:t>
            </w:r>
          </w:p>
        </w:tc>
        <w:tc>
          <w:tcPr>
            <w:tcW w:w="1276" w:type="dxa"/>
            <w:shd w:val="clear" w:color="auto" w:fill="auto"/>
          </w:tcPr>
          <w:p w:rsidR="00F07258" w:rsidRPr="006B156E" w:rsidRDefault="00F07258" w:rsidP="00FE0805">
            <w:pPr>
              <w:shd w:val="clear" w:color="auto" w:fill="FFFFFF"/>
              <w:ind w:firstLine="34"/>
              <w:jc w:val="right"/>
              <w:rPr>
                <w:sz w:val="20"/>
                <w:szCs w:val="20"/>
                <w:lang w:bidi="en-US"/>
              </w:rPr>
            </w:pPr>
            <w:r w:rsidRPr="006B156E">
              <w:rPr>
                <w:sz w:val="20"/>
                <w:szCs w:val="20"/>
                <w:lang w:bidi="en-US"/>
              </w:rPr>
              <w:t>5</w:t>
            </w:r>
          </w:p>
        </w:tc>
        <w:tc>
          <w:tcPr>
            <w:tcW w:w="1275" w:type="dxa"/>
            <w:shd w:val="clear" w:color="auto" w:fill="auto"/>
          </w:tcPr>
          <w:p w:rsidR="00F07258" w:rsidRPr="006B156E" w:rsidRDefault="00F07258" w:rsidP="00FE0805">
            <w:pPr>
              <w:shd w:val="clear" w:color="auto" w:fill="FFFFFF"/>
              <w:ind w:firstLine="33"/>
              <w:jc w:val="right"/>
              <w:rPr>
                <w:sz w:val="20"/>
                <w:szCs w:val="20"/>
                <w:lang w:bidi="en-US"/>
              </w:rPr>
            </w:pPr>
            <w:r w:rsidRPr="006B156E">
              <w:rPr>
                <w:sz w:val="20"/>
                <w:szCs w:val="20"/>
                <w:lang w:bidi="en-US"/>
              </w:rPr>
              <w:t>5</w:t>
            </w:r>
          </w:p>
        </w:tc>
        <w:tc>
          <w:tcPr>
            <w:tcW w:w="958" w:type="dxa"/>
            <w:shd w:val="clear" w:color="auto" w:fill="auto"/>
          </w:tcPr>
          <w:p w:rsidR="00F07258" w:rsidRPr="006B156E" w:rsidRDefault="00F07258" w:rsidP="00FE0805">
            <w:pPr>
              <w:shd w:val="clear" w:color="auto" w:fill="FFFFFF"/>
              <w:ind w:firstLine="33"/>
              <w:jc w:val="right"/>
              <w:rPr>
                <w:sz w:val="20"/>
                <w:szCs w:val="20"/>
                <w:lang w:bidi="en-US"/>
              </w:rPr>
            </w:pPr>
            <w:r w:rsidRPr="006B156E">
              <w:rPr>
                <w:sz w:val="20"/>
                <w:szCs w:val="20"/>
                <w:lang w:bidi="en-US"/>
              </w:rPr>
              <w:t>6</w:t>
            </w:r>
          </w:p>
        </w:tc>
      </w:tr>
      <w:tr w:rsidR="00F07258" w:rsidRPr="006B156E" w:rsidTr="00FE0805">
        <w:tc>
          <w:tcPr>
            <w:tcW w:w="4928" w:type="dxa"/>
            <w:shd w:val="clear" w:color="auto" w:fill="auto"/>
          </w:tcPr>
          <w:p w:rsidR="00F07258" w:rsidRPr="006B156E" w:rsidRDefault="00F07258" w:rsidP="00FE0805">
            <w:pPr>
              <w:shd w:val="clear" w:color="auto" w:fill="FFFFFF"/>
              <w:jc w:val="both"/>
              <w:rPr>
                <w:sz w:val="20"/>
                <w:szCs w:val="20"/>
                <w:lang w:bidi="en-US"/>
              </w:rPr>
            </w:pPr>
            <w:r w:rsidRPr="006B156E">
              <w:rPr>
                <w:sz w:val="20"/>
                <w:szCs w:val="20"/>
                <w:lang w:bidi="en-US"/>
              </w:rPr>
              <w:t>Количество работников, в т.ч.</w:t>
            </w:r>
          </w:p>
        </w:tc>
        <w:tc>
          <w:tcPr>
            <w:tcW w:w="1134" w:type="dxa"/>
            <w:shd w:val="clear" w:color="auto" w:fill="auto"/>
          </w:tcPr>
          <w:p w:rsidR="00F07258" w:rsidRPr="006B156E" w:rsidRDefault="00F07258" w:rsidP="00FE0805">
            <w:pPr>
              <w:shd w:val="clear" w:color="auto" w:fill="FFFFFF"/>
              <w:ind w:firstLine="34"/>
              <w:jc w:val="right"/>
              <w:rPr>
                <w:sz w:val="20"/>
                <w:szCs w:val="20"/>
                <w:lang w:bidi="en-US"/>
              </w:rPr>
            </w:pPr>
            <w:r w:rsidRPr="006B156E">
              <w:rPr>
                <w:sz w:val="20"/>
                <w:szCs w:val="20"/>
                <w:lang w:bidi="en-US"/>
              </w:rPr>
              <w:t>24</w:t>
            </w:r>
          </w:p>
        </w:tc>
        <w:tc>
          <w:tcPr>
            <w:tcW w:w="1276" w:type="dxa"/>
            <w:shd w:val="clear" w:color="auto" w:fill="auto"/>
          </w:tcPr>
          <w:p w:rsidR="00F07258" w:rsidRPr="006B156E" w:rsidRDefault="00F07258" w:rsidP="00FE0805">
            <w:pPr>
              <w:shd w:val="clear" w:color="auto" w:fill="FFFFFF"/>
              <w:ind w:firstLine="34"/>
              <w:jc w:val="right"/>
              <w:rPr>
                <w:sz w:val="20"/>
                <w:szCs w:val="20"/>
                <w:lang w:bidi="en-US"/>
              </w:rPr>
            </w:pPr>
            <w:r w:rsidRPr="006B156E">
              <w:rPr>
                <w:sz w:val="20"/>
                <w:szCs w:val="20"/>
                <w:lang w:bidi="en-US"/>
              </w:rPr>
              <w:t>31</w:t>
            </w:r>
          </w:p>
        </w:tc>
        <w:tc>
          <w:tcPr>
            <w:tcW w:w="1275" w:type="dxa"/>
            <w:shd w:val="clear" w:color="auto" w:fill="auto"/>
          </w:tcPr>
          <w:p w:rsidR="00F07258" w:rsidRPr="006B156E" w:rsidRDefault="00F07258" w:rsidP="00FE0805">
            <w:pPr>
              <w:shd w:val="clear" w:color="auto" w:fill="FFFFFF"/>
              <w:ind w:firstLine="33"/>
              <w:jc w:val="right"/>
              <w:rPr>
                <w:sz w:val="20"/>
                <w:szCs w:val="20"/>
                <w:lang w:bidi="en-US"/>
              </w:rPr>
            </w:pPr>
            <w:r w:rsidRPr="006B156E">
              <w:rPr>
                <w:sz w:val="20"/>
                <w:szCs w:val="20"/>
                <w:lang w:bidi="en-US"/>
              </w:rPr>
              <w:t>32</w:t>
            </w:r>
          </w:p>
        </w:tc>
        <w:tc>
          <w:tcPr>
            <w:tcW w:w="958" w:type="dxa"/>
            <w:shd w:val="clear" w:color="auto" w:fill="auto"/>
          </w:tcPr>
          <w:p w:rsidR="00F07258" w:rsidRPr="006B156E" w:rsidRDefault="00F07258" w:rsidP="00FE0805">
            <w:pPr>
              <w:shd w:val="clear" w:color="auto" w:fill="FFFFFF"/>
              <w:ind w:firstLine="33"/>
              <w:jc w:val="right"/>
              <w:rPr>
                <w:sz w:val="20"/>
                <w:szCs w:val="20"/>
                <w:lang w:bidi="en-US"/>
              </w:rPr>
            </w:pPr>
            <w:r w:rsidRPr="006B156E">
              <w:rPr>
                <w:sz w:val="20"/>
                <w:szCs w:val="20"/>
                <w:lang w:bidi="en-US"/>
              </w:rPr>
              <w:t>31</w:t>
            </w:r>
          </w:p>
        </w:tc>
      </w:tr>
      <w:tr w:rsidR="00F07258" w:rsidRPr="006B156E" w:rsidTr="00FE0805">
        <w:tc>
          <w:tcPr>
            <w:tcW w:w="4928" w:type="dxa"/>
            <w:shd w:val="clear" w:color="auto" w:fill="auto"/>
          </w:tcPr>
          <w:p w:rsidR="00F07258" w:rsidRPr="006B156E" w:rsidRDefault="00F07258" w:rsidP="00FE0805">
            <w:pPr>
              <w:shd w:val="clear" w:color="auto" w:fill="FFFFFF"/>
              <w:jc w:val="both"/>
              <w:rPr>
                <w:sz w:val="20"/>
                <w:szCs w:val="20"/>
                <w:lang w:bidi="en-US"/>
              </w:rPr>
            </w:pPr>
            <w:r w:rsidRPr="006B156E">
              <w:rPr>
                <w:sz w:val="20"/>
                <w:szCs w:val="20"/>
                <w:lang w:bidi="en-US"/>
              </w:rPr>
              <w:t>административный персонал</w:t>
            </w:r>
          </w:p>
        </w:tc>
        <w:tc>
          <w:tcPr>
            <w:tcW w:w="1134" w:type="dxa"/>
            <w:shd w:val="clear" w:color="auto" w:fill="auto"/>
          </w:tcPr>
          <w:p w:rsidR="00F07258" w:rsidRPr="006B156E" w:rsidRDefault="00F07258" w:rsidP="00FE0805">
            <w:pPr>
              <w:shd w:val="clear" w:color="auto" w:fill="FFFFFF"/>
              <w:ind w:firstLine="34"/>
              <w:jc w:val="right"/>
              <w:rPr>
                <w:sz w:val="20"/>
                <w:szCs w:val="20"/>
                <w:lang w:bidi="en-US"/>
              </w:rPr>
            </w:pPr>
            <w:r w:rsidRPr="006B156E">
              <w:rPr>
                <w:sz w:val="20"/>
                <w:szCs w:val="20"/>
                <w:lang w:bidi="en-US"/>
              </w:rPr>
              <w:t>4</w:t>
            </w:r>
          </w:p>
        </w:tc>
        <w:tc>
          <w:tcPr>
            <w:tcW w:w="1276" w:type="dxa"/>
            <w:shd w:val="clear" w:color="auto" w:fill="auto"/>
          </w:tcPr>
          <w:p w:rsidR="00F07258" w:rsidRPr="006B156E" w:rsidRDefault="00F07258" w:rsidP="00FE0805">
            <w:pPr>
              <w:shd w:val="clear" w:color="auto" w:fill="FFFFFF"/>
              <w:ind w:firstLine="34"/>
              <w:jc w:val="right"/>
              <w:rPr>
                <w:sz w:val="20"/>
                <w:szCs w:val="20"/>
                <w:lang w:bidi="en-US"/>
              </w:rPr>
            </w:pPr>
            <w:r w:rsidRPr="006B156E">
              <w:rPr>
                <w:sz w:val="20"/>
                <w:szCs w:val="20"/>
                <w:lang w:bidi="en-US"/>
              </w:rPr>
              <w:t>4</w:t>
            </w:r>
          </w:p>
        </w:tc>
        <w:tc>
          <w:tcPr>
            <w:tcW w:w="1275" w:type="dxa"/>
            <w:shd w:val="clear" w:color="auto" w:fill="auto"/>
          </w:tcPr>
          <w:p w:rsidR="00F07258" w:rsidRPr="006B156E" w:rsidRDefault="00F07258" w:rsidP="00FE0805">
            <w:pPr>
              <w:shd w:val="clear" w:color="auto" w:fill="FFFFFF"/>
              <w:ind w:firstLine="33"/>
              <w:jc w:val="right"/>
              <w:rPr>
                <w:sz w:val="20"/>
                <w:szCs w:val="20"/>
                <w:lang w:bidi="en-US"/>
              </w:rPr>
            </w:pPr>
            <w:r w:rsidRPr="006B156E">
              <w:rPr>
                <w:sz w:val="20"/>
                <w:szCs w:val="20"/>
                <w:lang w:bidi="en-US"/>
              </w:rPr>
              <w:t>6</w:t>
            </w:r>
          </w:p>
        </w:tc>
        <w:tc>
          <w:tcPr>
            <w:tcW w:w="958" w:type="dxa"/>
            <w:shd w:val="clear" w:color="auto" w:fill="auto"/>
          </w:tcPr>
          <w:p w:rsidR="00F07258" w:rsidRPr="006B156E" w:rsidRDefault="00F07258" w:rsidP="00FE0805">
            <w:pPr>
              <w:shd w:val="clear" w:color="auto" w:fill="FFFFFF"/>
              <w:ind w:firstLine="33"/>
              <w:jc w:val="right"/>
              <w:rPr>
                <w:sz w:val="20"/>
                <w:szCs w:val="20"/>
                <w:lang w:bidi="en-US"/>
              </w:rPr>
            </w:pPr>
            <w:r w:rsidRPr="006B156E">
              <w:rPr>
                <w:sz w:val="20"/>
                <w:szCs w:val="20"/>
                <w:lang w:bidi="en-US"/>
              </w:rPr>
              <w:t>4</w:t>
            </w:r>
          </w:p>
        </w:tc>
      </w:tr>
      <w:tr w:rsidR="00F07258" w:rsidRPr="006B156E" w:rsidTr="00FE0805">
        <w:tc>
          <w:tcPr>
            <w:tcW w:w="4928" w:type="dxa"/>
            <w:shd w:val="clear" w:color="auto" w:fill="auto"/>
          </w:tcPr>
          <w:p w:rsidR="00F07258" w:rsidRPr="006B156E" w:rsidRDefault="00F07258" w:rsidP="00FE0805">
            <w:pPr>
              <w:shd w:val="clear" w:color="auto" w:fill="FFFFFF"/>
              <w:jc w:val="both"/>
              <w:rPr>
                <w:sz w:val="20"/>
                <w:szCs w:val="20"/>
                <w:lang w:bidi="en-US"/>
              </w:rPr>
            </w:pPr>
            <w:r w:rsidRPr="006B156E">
              <w:rPr>
                <w:sz w:val="20"/>
                <w:szCs w:val="20"/>
                <w:lang w:bidi="en-US"/>
              </w:rPr>
              <w:t>тренерский состав</w:t>
            </w:r>
          </w:p>
        </w:tc>
        <w:tc>
          <w:tcPr>
            <w:tcW w:w="1134" w:type="dxa"/>
            <w:shd w:val="clear" w:color="auto" w:fill="auto"/>
          </w:tcPr>
          <w:p w:rsidR="00F07258" w:rsidRPr="006B156E" w:rsidRDefault="00F07258" w:rsidP="00FE0805">
            <w:pPr>
              <w:shd w:val="clear" w:color="auto" w:fill="FFFFFF"/>
              <w:ind w:firstLine="34"/>
              <w:jc w:val="right"/>
              <w:rPr>
                <w:sz w:val="20"/>
                <w:szCs w:val="20"/>
                <w:lang w:bidi="en-US"/>
              </w:rPr>
            </w:pPr>
            <w:r w:rsidRPr="006B156E">
              <w:rPr>
                <w:sz w:val="20"/>
                <w:szCs w:val="20"/>
                <w:lang w:bidi="en-US"/>
              </w:rPr>
              <w:t>4</w:t>
            </w:r>
          </w:p>
        </w:tc>
        <w:tc>
          <w:tcPr>
            <w:tcW w:w="1276" w:type="dxa"/>
            <w:shd w:val="clear" w:color="auto" w:fill="auto"/>
          </w:tcPr>
          <w:p w:rsidR="00F07258" w:rsidRPr="006B156E" w:rsidRDefault="00F07258" w:rsidP="00FE0805">
            <w:pPr>
              <w:shd w:val="clear" w:color="auto" w:fill="FFFFFF"/>
              <w:ind w:firstLine="34"/>
              <w:jc w:val="right"/>
              <w:rPr>
                <w:sz w:val="20"/>
                <w:szCs w:val="20"/>
                <w:lang w:bidi="en-US"/>
              </w:rPr>
            </w:pPr>
            <w:r w:rsidRPr="006B156E">
              <w:rPr>
                <w:sz w:val="20"/>
                <w:szCs w:val="20"/>
                <w:lang w:bidi="en-US"/>
              </w:rPr>
              <w:t>8</w:t>
            </w:r>
          </w:p>
        </w:tc>
        <w:tc>
          <w:tcPr>
            <w:tcW w:w="1275" w:type="dxa"/>
            <w:shd w:val="clear" w:color="auto" w:fill="auto"/>
          </w:tcPr>
          <w:p w:rsidR="00F07258" w:rsidRPr="006B156E" w:rsidRDefault="00F07258" w:rsidP="00FE0805">
            <w:pPr>
              <w:shd w:val="clear" w:color="auto" w:fill="FFFFFF"/>
              <w:ind w:firstLine="33"/>
              <w:jc w:val="right"/>
              <w:rPr>
                <w:sz w:val="20"/>
                <w:szCs w:val="20"/>
                <w:lang w:bidi="en-US"/>
              </w:rPr>
            </w:pPr>
            <w:r w:rsidRPr="006B156E">
              <w:rPr>
                <w:sz w:val="20"/>
                <w:szCs w:val="20"/>
                <w:lang w:bidi="en-US"/>
              </w:rPr>
              <w:t>7</w:t>
            </w:r>
          </w:p>
        </w:tc>
        <w:tc>
          <w:tcPr>
            <w:tcW w:w="958" w:type="dxa"/>
            <w:shd w:val="clear" w:color="auto" w:fill="auto"/>
          </w:tcPr>
          <w:p w:rsidR="00F07258" w:rsidRPr="006B156E" w:rsidRDefault="00F07258" w:rsidP="00FE0805">
            <w:pPr>
              <w:shd w:val="clear" w:color="auto" w:fill="FFFFFF"/>
              <w:ind w:firstLine="33"/>
              <w:jc w:val="right"/>
              <w:rPr>
                <w:sz w:val="20"/>
                <w:szCs w:val="20"/>
                <w:lang w:bidi="en-US"/>
              </w:rPr>
            </w:pPr>
            <w:r w:rsidRPr="006B156E">
              <w:rPr>
                <w:sz w:val="20"/>
                <w:szCs w:val="20"/>
                <w:lang w:bidi="en-US"/>
              </w:rPr>
              <w:t>8</w:t>
            </w:r>
          </w:p>
        </w:tc>
      </w:tr>
      <w:tr w:rsidR="00F07258" w:rsidRPr="006B156E" w:rsidTr="00FE0805">
        <w:tc>
          <w:tcPr>
            <w:tcW w:w="4928" w:type="dxa"/>
            <w:shd w:val="clear" w:color="auto" w:fill="auto"/>
          </w:tcPr>
          <w:p w:rsidR="00F07258" w:rsidRPr="006B156E" w:rsidRDefault="00F07258" w:rsidP="00FE0805">
            <w:pPr>
              <w:shd w:val="clear" w:color="auto" w:fill="FFFFFF"/>
              <w:jc w:val="both"/>
              <w:rPr>
                <w:sz w:val="20"/>
                <w:szCs w:val="20"/>
                <w:lang w:bidi="en-US"/>
              </w:rPr>
            </w:pPr>
            <w:r w:rsidRPr="006B156E">
              <w:rPr>
                <w:sz w:val="20"/>
                <w:szCs w:val="20"/>
                <w:lang w:bidi="en-US"/>
              </w:rPr>
              <w:t>вспомогательный и обслуживающий персонал</w:t>
            </w:r>
          </w:p>
        </w:tc>
        <w:tc>
          <w:tcPr>
            <w:tcW w:w="1134" w:type="dxa"/>
            <w:shd w:val="clear" w:color="auto" w:fill="auto"/>
          </w:tcPr>
          <w:p w:rsidR="00F07258" w:rsidRPr="006B156E" w:rsidRDefault="00F07258" w:rsidP="00FE0805">
            <w:pPr>
              <w:shd w:val="clear" w:color="auto" w:fill="FFFFFF"/>
              <w:ind w:firstLine="34"/>
              <w:jc w:val="right"/>
              <w:rPr>
                <w:sz w:val="20"/>
                <w:szCs w:val="20"/>
                <w:lang w:bidi="en-US"/>
              </w:rPr>
            </w:pPr>
            <w:r w:rsidRPr="006B156E">
              <w:rPr>
                <w:sz w:val="20"/>
                <w:szCs w:val="20"/>
                <w:lang w:bidi="en-US"/>
              </w:rPr>
              <w:t>16</w:t>
            </w:r>
          </w:p>
        </w:tc>
        <w:tc>
          <w:tcPr>
            <w:tcW w:w="1276" w:type="dxa"/>
            <w:shd w:val="clear" w:color="auto" w:fill="auto"/>
          </w:tcPr>
          <w:p w:rsidR="00F07258" w:rsidRPr="006B156E" w:rsidRDefault="00F07258" w:rsidP="00FE0805">
            <w:pPr>
              <w:shd w:val="clear" w:color="auto" w:fill="FFFFFF"/>
              <w:ind w:firstLine="34"/>
              <w:jc w:val="right"/>
              <w:rPr>
                <w:sz w:val="20"/>
                <w:szCs w:val="20"/>
                <w:lang w:bidi="en-US"/>
              </w:rPr>
            </w:pPr>
            <w:r w:rsidRPr="006B156E">
              <w:rPr>
                <w:sz w:val="20"/>
                <w:szCs w:val="20"/>
                <w:lang w:bidi="en-US"/>
              </w:rPr>
              <w:t>19</w:t>
            </w:r>
          </w:p>
        </w:tc>
        <w:tc>
          <w:tcPr>
            <w:tcW w:w="1275" w:type="dxa"/>
            <w:shd w:val="clear" w:color="auto" w:fill="auto"/>
          </w:tcPr>
          <w:p w:rsidR="00F07258" w:rsidRPr="006B156E" w:rsidRDefault="00F07258" w:rsidP="00FE0805">
            <w:pPr>
              <w:shd w:val="clear" w:color="auto" w:fill="FFFFFF"/>
              <w:ind w:firstLine="33"/>
              <w:jc w:val="right"/>
              <w:rPr>
                <w:sz w:val="20"/>
                <w:szCs w:val="20"/>
                <w:lang w:bidi="en-US"/>
              </w:rPr>
            </w:pPr>
            <w:r w:rsidRPr="006B156E">
              <w:rPr>
                <w:sz w:val="20"/>
                <w:szCs w:val="20"/>
                <w:lang w:bidi="en-US"/>
              </w:rPr>
              <w:t>19</w:t>
            </w:r>
          </w:p>
        </w:tc>
        <w:tc>
          <w:tcPr>
            <w:tcW w:w="958" w:type="dxa"/>
            <w:shd w:val="clear" w:color="auto" w:fill="auto"/>
          </w:tcPr>
          <w:p w:rsidR="00F07258" w:rsidRPr="006B156E" w:rsidRDefault="00F07258" w:rsidP="00FE0805">
            <w:pPr>
              <w:shd w:val="clear" w:color="auto" w:fill="FFFFFF"/>
              <w:ind w:firstLine="33"/>
              <w:jc w:val="right"/>
              <w:rPr>
                <w:sz w:val="20"/>
                <w:szCs w:val="20"/>
                <w:lang w:bidi="en-US"/>
              </w:rPr>
            </w:pPr>
            <w:r w:rsidRPr="006B156E">
              <w:rPr>
                <w:sz w:val="20"/>
                <w:szCs w:val="20"/>
                <w:lang w:bidi="en-US"/>
              </w:rPr>
              <w:t>19</w:t>
            </w:r>
          </w:p>
        </w:tc>
      </w:tr>
    </w:tbl>
    <w:p w:rsidR="00F07258" w:rsidRDefault="00F07258" w:rsidP="00F07258">
      <w:pPr>
        <w:pStyle w:val="a6"/>
        <w:shd w:val="clear" w:color="auto" w:fill="FFFFFF"/>
        <w:ind w:firstLine="708"/>
        <w:jc w:val="both"/>
        <w:rPr>
          <w:rFonts w:ascii="Times New Roman" w:hAnsi="Times New Roman"/>
          <w:sz w:val="24"/>
          <w:szCs w:val="24"/>
          <w:lang w:val="ru-RU"/>
        </w:rPr>
      </w:pPr>
      <w:r w:rsidRPr="00DF7E93">
        <w:rPr>
          <w:rFonts w:ascii="Times New Roman" w:hAnsi="Times New Roman"/>
          <w:color w:val="000000"/>
          <w:sz w:val="24"/>
          <w:szCs w:val="24"/>
          <w:lang w:val="ru-RU"/>
        </w:rPr>
        <w:lastRenderedPageBreak/>
        <w:t xml:space="preserve">По состоянию на </w:t>
      </w:r>
      <w:r>
        <w:rPr>
          <w:rFonts w:ascii="Times New Roman" w:hAnsi="Times New Roman"/>
          <w:color w:val="000000"/>
          <w:sz w:val="24"/>
          <w:szCs w:val="24"/>
          <w:lang w:val="ru-RU"/>
        </w:rPr>
        <w:t>01.01.2018</w:t>
      </w:r>
      <w:r w:rsidRPr="00DF7E93">
        <w:rPr>
          <w:rFonts w:ascii="Times New Roman" w:hAnsi="Times New Roman"/>
          <w:color w:val="000000"/>
          <w:sz w:val="24"/>
          <w:szCs w:val="24"/>
          <w:lang w:val="ru-RU"/>
        </w:rPr>
        <w:t xml:space="preserve"> </w:t>
      </w:r>
      <w:r w:rsidRPr="00DF7E93">
        <w:rPr>
          <w:rFonts w:ascii="Times New Roman" w:hAnsi="Times New Roman"/>
          <w:sz w:val="24"/>
          <w:szCs w:val="24"/>
          <w:lang w:val="ru-RU"/>
        </w:rPr>
        <w:t>в ЗАТО Звёздный</w:t>
      </w:r>
      <w:r>
        <w:rPr>
          <w:rFonts w:ascii="Times New Roman" w:hAnsi="Times New Roman"/>
          <w:sz w:val="24"/>
          <w:szCs w:val="24"/>
          <w:lang w:val="ru-RU"/>
        </w:rPr>
        <w:t xml:space="preserve"> имеются:</w:t>
      </w:r>
    </w:p>
    <w:p w:rsidR="00F07258" w:rsidRPr="00DF7E93" w:rsidRDefault="00F07258" w:rsidP="00F07258">
      <w:pPr>
        <w:pStyle w:val="a6"/>
        <w:shd w:val="clear" w:color="auto" w:fill="FFFFFF"/>
        <w:ind w:firstLine="708"/>
        <w:jc w:val="both"/>
        <w:rPr>
          <w:rFonts w:ascii="Times New Roman" w:hAnsi="Times New Roman"/>
          <w:color w:val="000000"/>
          <w:sz w:val="24"/>
          <w:szCs w:val="24"/>
          <w:lang w:val="ru-RU"/>
        </w:rPr>
      </w:pPr>
      <w:r w:rsidRPr="00DF7E93">
        <w:rPr>
          <w:rFonts w:ascii="Times New Roman" w:hAnsi="Times New Roman"/>
          <w:sz w:val="24"/>
          <w:szCs w:val="24"/>
          <w:lang w:val="ru-RU"/>
        </w:rPr>
        <w:t xml:space="preserve">23 спортивных сооружения, из которых: 11 – плоскостных сооружений, 8 – спортивных залов, 1 – бассейн, 3 – других типов. </w:t>
      </w:r>
      <w:r w:rsidRPr="00DF7E93">
        <w:rPr>
          <w:rFonts w:ascii="Times New Roman" w:hAnsi="Times New Roman"/>
          <w:color w:val="000000"/>
          <w:sz w:val="24"/>
          <w:szCs w:val="24"/>
          <w:lang w:val="ru-RU"/>
        </w:rPr>
        <w:t xml:space="preserve">Общая площадь спортивных залов, включая бассейн, составляет 2566,4 м </w:t>
      </w:r>
      <w:r w:rsidRPr="00DF7E93">
        <w:rPr>
          <w:rFonts w:ascii="Times New Roman" w:hAnsi="Times New Roman"/>
          <w:color w:val="000000"/>
          <w:sz w:val="24"/>
          <w:szCs w:val="24"/>
          <w:vertAlign w:val="superscript"/>
          <w:lang w:val="ru-RU"/>
        </w:rPr>
        <w:t>2</w:t>
      </w:r>
      <w:r w:rsidRPr="00DF7E93">
        <w:rPr>
          <w:rFonts w:ascii="Times New Roman" w:hAnsi="Times New Roman"/>
          <w:color w:val="000000"/>
          <w:sz w:val="24"/>
          <w:szCs w:val="24"/>
          <w:lang w:val="ru-RU"/>
        </w:rPr>
        <w:t xml:space="preserve">, площадь открытых площадок – </w:t>
      </w:r>
      <w:r w:rsidRPr="00DF7E93">
        <w:rPr>
          <w:rFonts w:ascii="Times New Roman" w:hAnsi="Times New Roman"/>
          <w:sz w:val="24"/>
          <w:szCs w:val="24"/>
          <w:lang w:val="ru-RU"/>
        </w:rPr>
        <w:t xml:space="preserve">11736,6 </w:t>
      </w:r>
      <w:r w:rsidRPr="00DF7E93">
        <w:rPr>
          <w:rFonts w:ascii="Times New Roman" w:hAnsi="Times New Roman"/>
          <w:color w:val="000000"/>
          <w:sz w:val="24"/>
          <w:szCs w:val="24"/>
          <w:lang w:val="ru-RU"/>
        </w:rPr>
        <w:t xml:space="preserve">м </w:t>
      </w:r>
      <w:r w:rsidRPr="00DF7E93">
        <w:rPr>
          <w:rFonts w:ascii="Times New Roman" w:hAnsi="Times New Roman"/>
          <w:color w:val="000000"/>
          <w:sz w:val="24"/>
          <w:szCs w:val="24"/>
          <w:vertAlign w:val="superscript"/>
          <w:lang w:val="ru-RU"/>
        </w:rPr>
        <w:t>2</w:t>
      </w:r>
      <w:r w:rsidRPr="00DF7E93">
        <w:rPr>
          <w:rFonts w:ascii="Times New Roman" w:hAnsi="Times New Roman"/>
          <w:color w:val="000000"/>
          <w:sz w:val="24"/>
          <w:szCs w:val="24"/>
          <w:lang w:val="ru-RU"/>
        </w:rPr>
        <w:t xml:space="preserve">. </w:t>
      </w:r>
    </w:p>
    <w:p w:rsidR="00F07258" w:rsidRDefault="00F07258" w:rsidP="00F07258">
      <w:pPr>
        <w:pStyle w:val="a6"/>
        <w:shd w:val="clear" w:color="auto" w:fill="FFFFFF"/>
        <w:ind w:firstLine="708"/>
        <w:jc w:val="both"/>
        <w:rPr>
          <w:rFonts w:ascii="Times New Roman" w:eastAsia="Calibri" w:hAnsi="Times New Roman"/>
          <w:sz w:val="24"/>
          <w:szCs w:val="24"/>
          <w:lang w:val="ru-RU"/>
        </w:rPr>
      </w:pPr>
      <w:r w:rsidRPr="00DF7E93">
        <w:rPr>
          <w:rFonts w:ascii="Times New Roman" w:hAnsi="Times New Roman"/>
          <w:color w:val="000000"/>
          <w:sz w:val="24"/>
          <w:szCs w:val="24"/>
          <w:lang w:val="ru-RU"/>
        </w:rPr>
        <w:t>Наиболее популярными видами спорта являются</w:t>
      </w:r>
      <w:r w:rsidRPr="00DF7E93">
        <w:rPr>
          <w:rFonts w:ascii="Times New Roman" w:hAnsi="Times New Roman"/>
          <w:bCs/>
          <w:color w:val="000000"/>
          <w:sz w:val="24"/>
          <w:szCs w:val="24"/>
          <w:lang w:val="ru-RU"/>
        </w:rPr>
        <w:t xml:space="preserve"> плавание, велоспорт (маутинбайк), самбо, хоккей, футбол, баскетбол, </w:t>
      </w:r>
      <w:r w:rsidRPr="00DF7E93">
        <w:rPr>
          <w:rFonts w:ascii="Times New Roman" w:hAnsi="Times New Roman"/>
          <w:color w:val="000000"/>
          <w:sz w:val="24"/>
          <w:szCs w:val="24"/>
          <w:lang w:val="ru-RU"/>
        </w:rPr>
        <w:t xml:space="preserve">волейбол и лыжи. </w:t>
      </w:r>
      <w:r>
        <w:rPr>
          <w:rFonts w:ascii="Times New Roman" w:hAnsi="Times New Roman"/>
          <w:color w:val="000000"/>
          <w:sz w:val="24"/>
          <w:szCs w:val="24"/>
          <w:lang w:val="ru-RU"/>
        </w:rPr>
        <w:t>За 2013-2018 годы</w:t>
      </w:r>
      <w:r w:rsidRPr="00DF7E93">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в </w:t>
      </w:r>
      <w:r w:rsidRPr="00DF7E93">
        <w:rPr>
          <w:rFonts w:ascii="Times New Roman" w:hAnsi="Times New Roman"/>
          <w:color w:val="000000"/>
          <w:sz w:val="24"/>
          <w:szCs w:val="24"/>
          <w:lang w:val="ru-RU"/>
        </w:rPr>
        <w:t xml:space="preserve">спортивных секциях воспитано семь кандидатов в мастера спорта, 11 спортсменов являются членами сборной </w:t>
      </w:r>
      <w:r w:rsidRPr="00DF7E93">
        <w:rPr>
          <w:rFonts w:ascii="Times New Roman" w:eastAsia="Calibri" w:hAnsi="Times New Roman"/>
          <w:sz w:val="24"/>
          <w:szCs w:val="24"/>
          <w:lang w:val="ru-RU"/>
        </w:rPr>
        <w:t xml:space="preserve">Пермского края по маунтинбайку. </w:t>
      </w:r>
    </w:p>
    <w:p w:rsidR="00F07258" w:rsidRDefault="00F07258" w:rsidP="00F07258">
      <w:pPr>
        <w:rPr>
          <w:sz w:val="20"/>
          <w:szCs w:val="20"/>
        </w:rPr>
      </w:pPr>
    </w:p>
    <w:p w:rsidR="00F07258" w:rsidRDefault="00F07258" w:rsidP="00F07258">
      <w:pPr>
        <w:rPr>
          <w:sz w:val="20"/>
          <w:szCs w:val="20"/>
        </w:rPr>
      </w:pPr>
      <w:r>
        <w:rPr>
          <w:sz w:val="20"/>
          <w:szCs w:val="20"/>
        </w:rPr>
        <w:t>Т</w:t>
      </w:r>
      <w:r w:rsidRPr="00596C30">
        <w:rPr>
          <w:sz w:val="20"/>
          <w:szCs w:val="20"/>
        </w:rPr>
        <w:t xml:space="preserve">аблица </w:t>
      </w:r>
      <w:r>
        <w:rPr>
          <w:sz w:val="20"/>
          <w:szCs w:val="20"/>
        </w:rPr>
        <w:t>15.</w:t>
      </w:r>
      <w:r w:rsidRPr="00596C30">
        <w:rPr>
          <w:sz w:val="20"/>
          <w:szCs w:val="20"/>
        </w:rPr>
        <w:t xml:space="preserve"> Динамика финансирования мероприятий, обеспечивающих развитие спорта в ЗАТО Звёздный (тыс. руб.)</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993"/>
        <w:gridCol w:w="850"/>
        <w:gridCol w:w="992"/>
        <w:gridCol w:w="957"/>
      </w:tblGrid>
      <w:tr w:rsidR="00F07258" w:rsidRPr="001C7C6B" w:rsidTr="00FE0805">
        <w:tc>
          <w:tcPr>
            <w:tcW w:w="5778" w:type="dxa"/>
          </w:tcPr>
          <w:p w:rsidR="00F07258" w:rsidRPr="001C7C6B" w:rsidRDefault="00F07258" w:rsidP="00FE0805">
            <w:pPr>
              <w:rPr>
                <w:sz w:val="20"/>
                <w:szCs w:val="20"/>
              </w:rPr>
            </w:pPr>
            <w:r w:rsidRPr="001C7C6B">
              <w:rPr>
                <w:sz w:val="20"/>
                <w:szCs w:val="20"/>
              </w:rPr>
              <w:t>Финансирование</w:t>
            </w:r>
          </w:p>
        </w:tc>
        <w:tc>
          <w:tcPr>
            <w:tcW w:w="993" w:type="dxa"/>
          </w:tcPr>
          <w:p w:rsidR="00F07258" w:rsidRPr="001C7C6B" w:rsidRDefault="00F07258" w:rsidP="00FE0805">
            <w:pPr>
              <w:jc w:val="center"/>
              <w:rPr>
                <w:sz w:val="20"/>
                <w:szCs w:val="20"/>
              </w:rPr>
            </w:pPr>
            <w:r w:rsidRPr="001C7C6B">
              <w:rPr>
                <w:sz w:val="20"/>
                <w:szCs w:val="20"/>
              </w:rPr>
              <w:t>2014</w:t>
            </w:r>
          </w:p>
        </w:tc>
        <w:tc>
          <w:tcPr>
            <w:tcW w:w="850" w:type="dxa"/>
          </w:tcPr>
          <w:p w:rsidR="00F07258" w:rsidRPr="001C7C6B" w:rsidRDefault="00F07258" w:rsidP="00FE0805">
            <w:pPr>
              <w:jc w:val="center"/>
              <w:rPr>
                <w:sz w:val="20"/>
                <w:szCs w:val="20"/>
              </w:rPr>
            </w:pPr>
            <w:r w:rsidRPr="001C7C6B">
              <w:rPr>
                <w:sz w:val="20"/>
                <w:szCs w:val="20"/>
              </w:rPr>
              <w:t>2015</w:t>
            </w:r>
          </w:p>
        </w:tc>
        <w:tc>
          <w:tcPr>
            <w:tcW w:w="992" w:type="dxa"/>
          </w:tcPr>
          <w:p w:rsidR="00F07258" w:rsidRPr="001C7C6B" w:rsidRDefault="00F07258" w:rsidP="00FE0805">
            <w:pPr>
              <w:jc w:val="center"/>
              <w:rPr>
                <w:sz w:val="20"/>
                <w:szCs w:val="20"/>
              </w:rPr>
            </w:pPr>
            <w:r w:rsidRPr="001C7C6B">
              <w:rPr>
                <w:sz w:val="20"/>
                <w:szCs w:val="20"/>
              </w:rPr>
              <w:t>2016</w:t>
            </w:r>
          </w:p>
        </w:tc>
        <w:tc>
          <w:tcPr>
            <w:tcW w:w="957" w:type="dxa"/>
          </w:tcPr>
          <w:p w:rsidR="00F07258" w:rsidRPr="001C7C6B" w:rsidRDefault="00F07258" w:rsidP="00FE0805">
            <w:pPr>
              <w:jc w:val="center"/>
              <w:rPr>
                <w:sz w:val="20"/>
                <w:szCs w:val="20"/>
              </w:rPr>
            </w:pPr>
            <w:r w:rsidRPr="001C7C6B">
              <w:rPr>
                <w:sz w:val="20"/>
                <w:szCs w:val="20"/>
              </w:rPr>
              <w:t>2017</w:t>
            </w:r>
          </w:p>
        </w:tc>
      </w:tr>
      <w:tr w:rsidR="00F07258" w:rsidRPr="001C7C6B" w:rsidTr="00FE0805">
        <w:tc>
          <w:tcPr>
            <w:tcW w:w="5778" w:type="dxa"/>
          </w:tcPr>
          <w:p w:rsidR="00F07258" w:rsidRPr="001C7C6B" w:rsidRDefault="00F07258" w:rsidP="00FE0805">
            <w:pPr>
              <w:rPr>
                <w:sz w:val="20"/>
                <w:szCs w:val="20"/>
              </w:rPr>
            </w:pPr>
            <w:r w:rsidRPr="001C7C6B">
              <w:rPr>
                <w:sz w:val="20"/>
                <w:szCs w:val="20"/>
              </w:rPr>
              <w:t xml:space="preserve">Бюджетное финансирование, из него </w:t>
            </w:r>
          </w:p>
        </w:tc>
        <w:tc>
          <w:tcPr>
            <w:tcW w:w="993" w:type="dxa"/>
          </w:tcPr>
          <w:p w:rsidR="00F07258" w:rsidRPr="001C7C6B" w:rsidRDefault="00F07258" w:rsidP="00FE0805">
            <w:pPr>
              <w:jc w:val="right"/>
              <w:rPr>
                <w:sz w:val="20"/>
                <w:szCs w:val="20"/>
              </w:rPr>
            </w:pPr>
            <w:r w:rsidRPr="001C7C6B">
              <w:rPr>
                <w:sz w:val="20"/>
                <w:szCs w:val="20"/>
              </w:rPr>
              <w:t>14 030,7</w:t>
            </w:r>
          </w:p>
        </w:tc>
        <w:tc>
          <w:tcPr>
            <w:tcW w:w="850" w:type="dxa"/>
          </w:tcPr>
          <w:p w:rsidR="00F07258" w:rsidRPr="001C7C6B" w:rsidRDefault="00F07258" w:rsidP="00FE0805">
            <w:pPr>
              <w:jc w:val="right"/>
              <w:rPr>
                <w:sz w:val="20"/>
                <w:szCs w:val="20"/>
              </w:rPr>
            </w:pPr>
            <w:r w:rsidRPr="001C7C6B">
              <w:rPr>
                <w:sz w:val="20"/>
                <w:szCs w:val="20"/>
              </w:rPr>
              <w:t>6 313,4</w:t>
            </w:r>
          </w:p>
        </w:tc>
        <w:tc>
          <w:tcPr>
            <w:tcW w:w="992" w:type="dxa"/>
          </w:tcPr>
          <w:p w:rsidR="00F07258" w:rsidRPr="001C7C6B" w:rsidRDefault="00F07258" w:rsidP="00FE0805">
            <w:pPr>
              <w:jc w:val="right"/>
              <w:rPr>
                <w:sz w:val="20"/>
                <w:szCs w:val="20"/>
              </w:rPr>
            </w:pPr>
            <w:r w:rsidRPr="001C7C6B">
              <w:rPr>
                <w:sz w:val="20"/>
                <w:szCs w:val="20"/>
              </w:rPr>
              <w:t>457,4</w:t>
            </w:r>
          </w:p>
        </w:tc>
        <w:tc>
          <w:tcPr>
            <w:tcW w:w="957" w:type="dxa"/>
          </w:tcPr>
          <w:p w:rsidR="00F07258" w:rsidRPr="001C7C6B" w:rsidRDefault="00F07258" w:rsidP="00FE0805">
            <w:pPr>
              <w:jc w:val="right"/>
              <w:rPr>
                <w:sz w:val="20"/>
                <w:szCs w:val="20"/>
              </w:rPr>
            </w:pPr>
            <w:r w:rsidRPr="001C7C6B">
              <w:rPr>
                <w:sz w:val="20"/>
                <w:szCs w:val="20"/>
              </w:rPr>
              <w:t>570,4</w:t>
            </w:r>
          </w:p>
        </w:tc>
      </w:tr>
      <w:tr w:rsidR="00F07258" w:rsidRPr="001C7C6B" w:rsidTr="00FE0805">
        <w:tc>
          <w:tcPr>
            <w:tcW w:w="5778" w:type="dxa"/>
          </w:tcPr>
          <w:p w:rsidR="00F07258" w:rsidRPr="001C7C6B" w:rsidRDefault="00F07258" w:rsidP="00FE0805">
            <w:pPr>
              <w:rPr>
                <w:sz w:val="20"/>
                <w:szCs w:val="20"/>
              </w:rPr>
            </w:pPr>
            <w:r w:rsidRPr="001C7C6B">
              <w:rPr>
                <w:sz w:val="20"/>
                <w:szCs w:val="20"/>
              </w:rPr>
              <w:t>из регионального бюджета</w:t>
            </w:r>
          </w:p>
        </w:tc>
        <w:tc>
          <w:tcPr>
            <w:tcW w:w="993" w:type="dxa"/>
          </w:tcPr>
          <w:p w:rsidR="00F07258" w:rsidRPr="001C7C6B" w:rsidRDefault="00F07258" w:rsidP="00FE0805">
            <w:pPr>
              <w:jc w:val="right"/>
              <w:rPr>
                <w:sz w:val="20"/>
                <w:szCs w:val="20"/>
              </w:rPr>
            </w:pPr>
            <w:r w:rsidRPr="001C7C6B">
              <w:rPr>
                <w:sz w:val="20"/>
                <w:szCs w:val="20"/>
              </w:rPr>
              <w:t>1715,7</w:t>
            </w:r>
          </w:p>
        </w:tc>
        <w:tc>
          <w:tcPr>
            <w:tcW w:w="850" w:type="dxa"/>
          </w:tcPr>
          <w:p w:rsidR="00F07258" w:rsidRPr="001C7C6B" w:rsidRDefault="00F07258" w:rsidP="00FE0805">
            <w:pPr>
              <w:jc w:val="right"/>
              <w:rPr>
                <w:sz w:val="20"/>
                <w:szCs w:val="20"/>
              </w:rPr>
            </w:pPr>
            <w:r w:rsidRPr="001C7C6B">
              <w:rPr>
                <w:sz w:val="20"/>
                <w:szCs w:val="20"/>
              </w:rPr>
              <w:t>5061,5</w:t>
            </w:r>
          </w:p>
        </w:tc>
        <w:tc>
          <w:tcPr>
            <w:tcW w:w="992" w:type="dxa"/>
          </w:tcPr>
          <w:p w:rsidR="00F07258" w:rsidRPr="001C7C6B" w:rsidRDefault="00F07258" w:rsidP="00FE0805">
            <w:pPr>
              <w:jc w:val="right"/>
              <w:rPr>
                <w:sz w:val="20"/>
                <w:szCs w:val="20"/>
              </w:rPr>
            </w:pPr>
            <w:r w:rsidRPr="001C7C6B">
              <w:rPr>
                <w:sz w:val="20"/>
                <w:szCs w:val="20"/>
              </w:rPr>
              <w:t>0</w:t>
            </w:r>
          </w:p>
        </w:tc>
        <w:tc>
          <w:tcPr>
            <w:tcW w:w="957" w:type="dxa"/>
          </w:tcPr>
          <w:p w:rsidR="00F07258" w:rsidRPr="001C7C6B" w:rsidRDefault="00F07258" w:rsidP="00FE0805">
            <w:pPr>
              <w:jc w:val="right"/>
              <w:rPr>
                <w:sz w:val="20"/>
                <w:szCs w:val="20"/>
              </w:rPr>
            </w:pPr>
            <w:r w:rsidRPr="001C7C6B">
              <w:rPr>
                <w:sz w:val="20"/>
                <w:szCs w:val="20"/>
              </w:rPr>
              <w:t>0</w:t>
            </w:r>
          </w:p>
        </w:tc>
      </w:tr>
      <w:tr w:rsidR="00F07258" w:rsidRPr="001C7C6B" w:rsidTr="00FE0805">
        <w:tc>
          <w:tcPr>
            <w:tcW w:w="5778" w:type="dxa"/>
          </w:tcPr>
          <w:p w:rsidR="00F07258" w:rsidRPr="001C7C6B" w:rsidRDefault="00F07258" w:rsidP="00FE0805">
            <w:pPr>
              <w:rPr>
                <w:sz w:val="20"/>
                <w:szCs w:val="20"/>
              </w:rPr>
            </w:pPr>
            <w:r w:rsidRPr="001C7C6B">
              <w:rPr>
                <w:sz w:val="20"/>
                <w:szCs w:val="20"/>
              </w:rPr>
              <w:t>из местного бюджета</w:t>
            </w:r>
          </w:p>
        </w:tc>
        <w:tc>
          <w:tcPr>
            <w:tcW w:w="993" w:type="dxa"/>
          </w:tcPr>
          <w:p w:rsidR="00F07258" w:rsidRPr="001C7C6B" w:rsidRDefault="00F07258" w:rsidP="00FE0805">
            <w:pPr>
              <w:jc w:val="right"/>
              <w:rPr>
                <w:sz w:val="20"/>
                <w:szCs w:val="20"/>
              </w:rPr>
            </w:pPr>
            <w:r w:rsidRPr="001C7C6B">
              <w:rPr>
                <w:sz w:val="20"/>
                <w:szCs w:val="20"/>
              </w:rPr>
              <w:t>12315,0</w:t>
            </w:r>
          </w:p>
        </w:tc>
        <w:tc>
          <w:tcPr>
            <w:tcW w:w="850" w:type="dxa"/>
          </w:tcPr>
          <w:p w:rsidR="00F07258" w:rsidRPr="001C7C6B" w:rsidRDefault="00F07258" w:rsidP="00FE0805">
            <w:pPr>
              <w:jc w:val="right"/>
              <w:rPr>
                <w:sz w:val="20"/>
                <w:szCs w:val="20"/>
              </w:rPr>
            </w:pPr>
            <w:r w:rsidRPr="001C7C6B">
              <w:rPr>
                <w:sz w:val="20"/>
                <w:szCs w:val="20"/>
              </w:rPr>
              <w:t>1 251,9</w:t>
            </w:r>
          </w:p>
        </w:tc>
        <w:tc>
          <w:tcPr>
            <w:tcW w:w="992" w:type="dxa"/>
          </w:tcPr>
          <w:p w:rsidR="00F07258" w:rsidRPr="001C7C6B" w:rsidRDefault="00F07258" w:rsidP="00FE0805">
            <w:pPr>
              <w:jc w:val="right"/>
              <w:rPr>
                <w:sz w:val="20"/>
                <w:szCs w:val="20"/>
              </w:rPr>
            </w:pPr>
            <w:r w:rsidRPr="001C7C6B">
              <w:rPr>
                <w:sz w:val="20"/>
                <w:szCs w:val="20"/>
              </w:rPr>
              <w:t>457,4</w:t>
            </w:r>
          </w:p>
        </w:tc>
        <w:tc>
          <w:tcPr>
            <w:tcW w:w="957" w:type="dxa"/>
          </w:tcPr>
          <w:p w:rsidR="00F07258" w:rsidRPr="001C7C6B" w:rsidRDefault="00F07258" w:rsidP="00FE0805">
            <w:pPr>
              <w:jc w:val="right"/>
              <w:rPr>
                <w:sz w:val="20"/>
                <w:szCs w:val="20"/>
              </w:rPr>
            </w:pPr>
            <w:r w:rsidRPr="001C7C6B">
              <w:rPr>
                <w:sz w:val="20"/>
                <w:szCs w:val="20"/>
              </w:rPr>
              <w:t>570,4</w:t>
            </w:r>
          </w:p>
        </w:tc>
      </w:tr>
    </w:tbl>
    <w:p w:rsidR="00F07258" w:rsidRDefault="00F07258" w:rsidP="00F07258">
      <w:pPr>
        <w:jc w:val="center"/>
        <w:rPr>
          <w:b/>
          <w:lang w:bidi="en-US"/>
        </w:rPr>
      </w:pPr>
    </w:p>
    <w:p w:rsidR="00F07258" w:rsidRPr="00D568FD" w:rsidRDefault="00F07258" w:rsidP="00F07258">
      <w:pPr>
        <w:jc w:val="center"/>
        <w:rPr>
          <w:b/>
          <w:lang w:bidi="en-US"/>
        </w:rPr>
      </w:pPr>
      <w:r>
        <w:rPr>
          <w:b/>
          <w:lang w:bidi="en-US"/>
        </w:rPr>
        <w:t>3.4.4.</w:t>
      </w:r>
      <w:r w:rsidRPr="00D568FD">
        <w:rPr>
          <w:b/>
          <w:lang w:bidi="en-US"/>
        </w:rPr>
        <w:t xml:space="preserve"> Молодежная политика</w:t>
      </w:r>
    </w:p>
    <w:p w:rsidR="00F07258" w:rsidRPr="00D568FD" w:rsidRDefault="00F07258" w:rsidP="00F07258">
      <w:pPr>
        <w:ind w:firstLine="709"/>
        <w:jc w:val="both"/>
        <w:rPr>
          <w:b/>
          <w:lang w:bidi="en-US"/>
        </w:rPr>
      </w:pPr>
    </w:p>
    <w:p w:rsidR="00F07258" w:rsidRPr="00D568FD" w:rsidRDefault="00F07258" w:rsidP="00F07258">
      <w:pPr>
        <w:ind w:firstLine="709"/>
        <w:jc w:val="both"/>
        <w:rPr>
          <w:lang w:bidi="en-US"/>
        </w:rPr>
      </w:pPr>
      <w:r>
        <w:rPr>
          <w:lang w:bidi="en-US"/>
        </w:rPr>
        <w:t>На 01.01.2018</w:t>
      </w:r>
      <w:r w:rsidRPr="00D568FD">
        <w:rPr>
          <w:lang w:bidi="en-US"/>
        </w:rPr>
        <w:t xml:space="preserve"> в ЗАТО Звёздный проживает 3046 человек в возрасте до 30 лет. </w:t>
      </w:r>
    </w:p>
    <w:p w:rsidR="00F07258" w:rsidRPr="00D568FD" w:rsidRDefault="00F07258" w:rsidP="00F07258">
      <w:pPr>
        <w:ind w:firstLine="709"/>
        <w:jc w:val="both"/>
        <w:rPr>
          <w:lang w:bidi="en-US"/>
        </w:rPr>
      </w:pPr>
      <w:r w:rsidRPr="00D568FD">
        <w:rPr>
          <w:rFonts w:cs="Arial"/>
        </w:rPr>
        <w:t>В 2015 году</w:t>
      </w:r>
      <w:r>
        <w:rPr>
          <w:rFonts w:cs="Arial"/>
        </w:rPr>
        <w:t xml:space="preserve"> Думой ЗАТО Звёздный </w:t>
      </w:r>
      <w:r w:rsidRPr="00D568FD">
        <w:t xml:space="preserve">создан молодёжный кадровый резерв </w:t>
      </w:r>
      <w:r w:rsidRPr="00D568FD">
        <w:rPr>
          <w:bCs/>
        </w:rPr>
        <w:t>ЗАТО Звёздный, в состав которого вошло 10 юношей и девушек</w:t>
      </w:r>
      <w:r>
        <w:rPr>
          <w:bCs/>
        </w:rPr>
        <w:t>, в</w:t>
      </w:r>
      <w:r w:rsidRPr="00D568FD">
        <w:rPr>
          <w:lang w:bidi="en-US"/>
        </w:rPr>
        <w:t xml:space="preserve"> 2017</w:t>
      </w:r>
      <w:r>
        <w:rPr>
          <w:lang w:bidi="en-US"/>
        </w:rPr>
        <w:t xml:space="preserve"> году</w:t>
      </w:r>
      <w:r w:rsidRPr="00D568FD">
        <w:rPr>
          <w:lang w:bidi="en-US"/>
        </w:rPr>
        <w:t xml:space="preserve"> был сформирован Молодёжный п</w:t>
      </w:r>
      <w:r>
        <w:rPr>
          <w:lang w:bidi="en-US"/>
        </w:rPr>
        <w:t>арламент при Думе ЗАТО Звёздный.</w:t>
      </w:r>
      <w:r w:rsidRPr="00D568FD">
        <w:rPr>
          <w:lang w:bidi="en-US"/>
        </w:rPr>
        <w:t xml:space="preserve"> </w:t>
      </w:r>
    </w:p>
    <w:p w:rsidR="00F07258" w:rsidRPr="00D568FD" w:rsidRDefault="00F07258" w:rsidP="00F07258">
      <w:pPr>
        <w:widowControl w:val="0"/>
        <w:autoSpaceDE w:val="0"/>
        <w:autoSpaceDN w:val="0"/>
        <w:adjustRightInd w:val="0"/>
        <w:ind w:firstLine="709"/>
        <w:jc w:val="both"/>
        <w:rPr>
          <w:bCs/>
        </w:rPr>
      </w:pPr>
    </w:p>
    <w:p w:rsidR="00F07258" w:rsidRPr="00D568FD" w:rsidRDefault="00F07258" w:rsidP="00F07258">
      <w:pPr>
        <w:widowControl w:val="0"/>
        <w:autoSpaceDE w:val="0"/>
        <w:autoSpaceDN w:val="0"/>
        <w:adjustRightInd w:val="0"/>
        <w:jc w:val="both"/>
        <w:rPr>
          <w:rFonts w:cs="Arial"/>
          <w:sz w:val="20"/>
          <w:szCs w:val="20"/>
        </w:rPr>
      </w:pPr>
      <w:r w:rsidRPr="00D568FD">
        <w:rPr>
          <w:bCs/>
          <w:sz w:val="20"/>
          <w:szCs w:val="20"/>
        </w:rPr>
        <w:t xml:space="preserve">Таблица </w:t>
      </w:r>
      <w:r>
        <w:rPr>
          <w:bCs/>
          <w:sz w:val="20"/>
          <w:szCs w:val="20"/>
        </w:rPr>
        <w:t>16.</w:t>
      </w:r>
      <w:r w:rsidRPr="00D568FD">
        <w:rPr>
          <w:b/>
          <w:bCs/>
          <w:sz w:val="26"/>
          <w:szCs w:val="26"/>
        </w:rPr>
        <w:t xml:space="preserve"> </w:t>
      </w:r>
      <w:r w:rsidRPr="00D568FD">
        <w:rPr>
          <w:rFonts w:cs="Arial"/>
          <w:sz w:val="20"/>
          <w:szCs w:val="20"/>
        </w:rPr>
        <w:t xml:space="preserve">Целевые показатели выполнения муниципальной программы «Молодёжная политика» в 2017 году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8"/>
        <w:gridCol w:w="992"/>
        <w:gridCol w:w="709"/>
        <w:gridCol w:w="1155"/>
      </w:tblGrid>
      <w:tr w:rsidR="00F07258" w:rsidRPr="00D568FD" w:rsidTr="00FE0805">
        <w:tc>
          <w:tcPr>
            <w:tcW w:w="6608" w:type="dxa"/>
            <w:tcBorders>
              <w:top w:val="single" w:sz="4" w:space="0" w:color="auto"/>
              <w:left w:val="single" w:sz="4" w:space="0" w:color="auto"/>
              <w:bottom w:val="single" w:sz="4" w:space="0" w:color="auto"/>
              <w:right w:val="single" w:sz="4" w:space="0" w:color="auto"/>
            </w:tcBorders>
            <w:vAlign w:val="center"/>
            <w:hideMark/>
          </w:tcPr>
          <w:p w:rsidR="00F07258" w:rsidRPr="00D568FD" w:rsidRDefault="00F07258" w:rsidP="00FE0805">
            <w:pPr>
              <w:jc w:val="center"/>
              <w:rPr>
                <w:b/>
                <w:sz w:val="20"/>
                <w:szCs w:val="20"/>
                <w:lang w:val="en-US" w:bidi="en-US"/>
              </w:rPr>
            </w:pPr>
            <w:r w:rsidRPr="00D568FD">
              <w:rPr>
                <w:b/>
                <w:sz w:val="20"/>
                <w:szCs w:val="20"/>
                <w:lang w:val="en-US" w:bidi="en-US"/>
              </w:rPr>
              <w:t>Целевые 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F07258" w:rsidRPr="00D568FD" w:rsidRDefault="00F07258" w:rsidP="00FE0805">
            <w:pPr>
              <w:jc w:val="center"/>
              <w:rPr>
                <w:b/>
                <w:sz w:val="20"/>
                <w:szCs w:val="20"/>
                <w:lang w:val="en-US" w:bidi="en-US"/>
              </w:rPr>
            </w:pPr>
            <w:r w:rsidRPr="00D568FD">
              <w:rPr>
                <w:b/>
                <w:sz w:val="20"/>
                <w:szCs w:val="20"/>
                <w:lang w:val="en-US" w:bidi="en-US"/>
              </w:rPr>
              <w:t>Ед.</w:t>
            </w:r>
            <w:r w:rsidRPr="00D568FD">
              <w:rPr>
                <w:b/>
                <w:sz w:val="20"/>
                <w:szCs w:val="20"/>
                <w:lang w:bidi="en-US"/>
              </w:rPr>
              <w:t xml:space="preserve"> </w:t>
            </w:r>
            <w:r w:rsidRPr="00D568FD">
              <w:rPr>
                <w:b/>
                <w:sz w:val="20"/>
                <w:szCs w:val="20"/>
                <w:lang w:val="en-US" w:bidi="en-US"/>
              </w:rPr>
              <w:t>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F07258" w:rsidRPr="00D568FD" w:rsidRDefault="00F07258" w:rsidP="00FE0805">
            <w:pPr>
              <w:jc w:val="center"/>
              <w:rPr>
                <w:b/>
                <w:sz w:val="20"/>
                <w:szCs w:val="20"/>
                <w:lang w:val="en-US" w:bidi="en-US"/>
              </w:rPr>
            </w:pPr>
            <w:r w:rsidRPr="00D568FD">
              <w:rPr>
                <w:b/>
                <w:sz w:val="20"/>
                <w:szCs w:val="20"/>
                <w:lang w:val="en-US" w:bidi="en-US"/>
              </w:rPr>
              <w:t xml:space="preserve">План </w:t>
            </w:r>
          </w:p>
        </w:tc>
        <w:tc>
          <w:tcPr>
            <w:tcW w:w="1155" w:type="dxa"/>
            <w:tcBorders>
              <w:top w:val="single" w:sz="4" w:space="0" w:color="auto"/>
              <w:left w:val="single" w:sz="4" w:space="0" w:color="auto"/>
              <w:bottom w:val="single" w:sz="4" w:space="0" w:color="auto"/>
              <w:right w:val="single" w:sz="4" w:space="0" w:color="auto"/>
            </w:tcBorders>
            <w:vAlign w:val="center"/>
            <w:hideMark/>
          </w:tcPr>
          <w:p w:rsidR="00F07258" w:rsidRPr="00D568FD" w:rsidRDefault="00F07258" w:rsidP="00FE0805">
            <w:pPr>
              <w:jc w:val="center"/>
              <w:rPr>
                <w:b/>
                <w:sz w:val="20"/>
                <w:szCs w:val="20"/>
                <w:lang w:val="en-US" w:bidi="en-US"/>
              </w:rPr>
            </w:pPr>
            <w:r w:rsidRPr="00D568FD">
              <w:rPr>
                <w:b/>
                <w:sz w:val="20"/>
                <w:szCs w:val="20"/>
                <w:lang w:val="en-US" w:bidi="en-US"/>
              </w:rPr>
              <w:t xml:space="preserve">Факт </w:t>
            </w:r>
          </w:p>
        </w:tc>
      </w:tr>
      <w:tr w:rsidR="00F07258" w:rsidRPr="00D568FD" w:rsidTr="00FE0805">
        <w:tc>
          <w:tcPr>
            <w:tcW w:w="6608" w:type="dxa"/>
            <w:tcBorders>
              <w:top w:val="single" w:sz="4" w:space="0" w:color="auto"/>
              <w:left w:val="single" w:sz="4" w:space="0" w:color="auto"/>
              <w:bottom w:val="single" w:sz="4" w:space="0" w:color="auto"/>
              <w:right w:val="single" w:sz="4" w:space="0" w:color="auto"/>
            </w:tcBorders>
            <w:vAlign w:val="center"/>
            <w:hideMark/>
          </w:tcPr>
          <w:p w:rsidR="00F07258" w:rsidRPr="00D568FD" w:rsidRDefault="00F07258" w:rsidP="00FE0805">
            <w:pPr>
              <w:rPr>
                <w:rFonts w:eastAsia="Arial Unicode MS"/>
                <w:bCs/>
                <w:sz w:val="20"/>
                <w:szCs w:val="20"/>
              </w:rPr>
            </w:pPr>
            <w:r w:rsidRPr="00D568FD">
              <w:rPr>
                <w:sz w:val="20"/>
                <w:szCs w:val="20"/>
              </w:rPr>
              <w:t>Число молодежных общественных объединений, клубов, реализующих образовательные, культурные, спортивные интересы молодежи</w:t>
            </w:r>
          </w:p>
        </w:tc>
        <w:tc>
          <w:tcPr>
            <w:tcW w:w="992" w:type="dxa"/>
            <w:tcBorders>
              <w:top w:val="single" w:sz="4" w:space="0" w:color="auto"/>
              <w:left w:val="single" w:sz="4" w:space="0" w:color="auto"/>
              <w:bottom w:val="single" w:sz="4" w:space="0" w:color="auto"/>
              <w:right w:val="single" w:sz="4" w:space="0" w:color="auto"/>
            </w:tcBorders>
            <w:vAlign w:val="center"/>
            <w:hideMark/>
          </w:tcPr>
          <w:p w:rsidR="00F07258" w:rsidRPr="00D568FD" w:rsidRDefault="00F07258" w:rsidP="00FE0805">
            <w:pPr>
              <w:jc w:val="center"/>
              <w:rPr>
                <w:rFonts w:eastAsia="Arial Unicode MS"/>
                <w:bCs/>
                <w:sz w:val="20"/>
                <w:szCs w:val="20"/>
                <w:lang w:val="en-US" w:bidi="en-US"/>
              </w:rPr>
            </w:pPr>
            <w:r w:rsidRPr="00D568FD">
              <w:rPr>
                <w:rFonts w:eastAsia="Arial Unicode MS"/>
                <w:bCs/>
                <w:sz w:val="20"/>
                <w:szCs w:val="20"/>
                <w:lang w:val="en-US" w:bidi="en-US"/>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07258" w:rsidRPr="00D568FD" w:rsidRDefault="00F07258" w:rsidP="00FE0805">
            <w:pPr>
              <w:jc w:val="right"/>
              <w:rPr>
                <w:rFonts w:eastAsia="Arial Unicode MS"/>
                <w:bCs/>
                <w:sz w:val="20"/>
                <w:szCs w:val="20"/>
                <w:lang w:val="en-US" w:bidi="en-US"/>
              </w:rPr>
            </w:pPr>
            <w:r w:rsidRPr="00D568FD">
              <w:rPr>
                <w:rFonts w:eastAsia="Arial Unicode MS"/>
                <w:bCs/>
                <w:sz w:val="20"/>
                <w:szCs w:val="20"/>
                <w:lang w:val="en-US" w:bidi="en-US"/>
              </w:rPr>
              <w:t>1</w:t>
            </w:r>
          </w:p>
        </w:tc>
        <w:tc>
          <w:tcPr>
            <w:tcW w:w="1155" w:type="dxa"/>
            <w:tcBorders>
              <w:top w:val="single" w:sz="4" w:space="0" w:color="auto"/>
              <w:left w:val="single" w:sz="4" w:space="0" w:color="auto"/>
              <w:bottom w:val="single" w:sz="4" w:space="0" w:color="auto"/>
              <w:right w:val="single" w:sz="4" w:space="0" w:color="auto"/>
            </w:tcBorders>
            <w:vAlign w:val="center"/>
            <w:hideMark/>
          </w:tcPr>
          <w:p w:rsidR="00F07258" w:rsidRPr="00D568FD" w:rsidRDefault="00F07258" w:rsidP="00FE0805">
            <w:pPr>
              <w:jc w:val="right"/>
              <w:rPr>
                <w:sz w:val="20"/>
                <w:szCs w:val="20"/>
                <w:lang w:val="en-US" w:bidi="en-US"/>
              </w:rPr>
            </w:pPr>
            <w:r w:rsidRPr="00D568FD">
              <w:rPr>
                <w:sz w:val="20"/>
                <w:szCs w:val="20"/>
                <w:lang w:val="en-US" w:bidi="en-US"/>
              </w:rPr>
              <w:t>4</w:t>
            </w:r>
          </w:p>
        </w:tc>
      </w:tr>
      <w:tr w:rsidR="00F07258" w:rsidRPr="00D568FD" w:rsidTr="00FE0805">
        <w:tc>
          <w:tcPr>
            <w:tcW w:w="6608" w:type="dxa"/>
            <w:tcBorders>
              <w:top w:val="single" w:sz="4" w:space="0" w:color="auto"/>
              <w:left w:val="single" w:sz="4" w:space="0" w:color="auto"/>
              <w:bottom w:val="single" w:sz="4" w:space="0" w:color="auto"/>
              <w:right w:val="single" w:sz="4" w:space="0" w:color="auto"/>
            </w:tcBorders>
            <w:vAlign w:val="center"/>
            <w:hideMark/>
          </w:tcPr>
          <w:p w:rsidR="00F07258" w:rsidRPr="00D568FD" w:rsidRDefault="00F07258" w:rsidP="00FE0805">
            <w:pPr>
              <w:ind w:left="-57" w:right="-57"/>
              <w:rPr>
                <w:sz w:val="20"/>
                <w:szCs w:val="20"/>
              </w:rPr>
            </w:pPr>
            <w:r w:rsidRPr="00D568FD">
              <w:rPr>
                <w:sz w:val="20"/>
                <w:szCs w:val="20"/>
              </w:rPr>
              <w:t>Число участников трудовых бригад для выполнения постоянных, временных и разовых работ, в том числе среди молодежи из социально незащищенных категорий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F07258" w:rsidRPr="00D568FD" w:rsidRDefault="00F07258" w:rsidP="00FE0805">
            <w:pPr>
              <w:jc w:val="center"/>
              <w:rPr>
                <w:rFonts w:eastAsia="Arial Unicode MS"/>
                <w:bCs/>
                <w:sz w:val="20"/>
                <w:szCs w:val="20"/>
                <w:lang w:val="en-US" w:bidi="en-US"/>
              </w:rPr>
            </w:pPr>
            <w:r w:rsidRPr="00D568FD">
              <w:rPr>
                <w:rFonts w:eastAsia="Arial Unicode MS"/>
                <w:bCs/>
                <w:sz w:val="20"/>
                <w:szCs w:val="20"/>
                <w:lang w:val="en-US" w:bidi="en-US"/>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F07258" w:rsidRPr="00D568FD" w:rsidRDefault="00F07258" w:rsidP="00FE0805">
            <w:pPr>
              <w:jc w:val="right"/>
              <w:rPr>
                <w:rFonts w:eastAsia="Arial Unicode MS"/>
                <w:bCs/>
                <w:sz w:val="20"/>
                <w:szCs w:val="20"/>
                <w:lang w:val="en-US" w:bidi="en-US"/>
              </w:rPr>
            </w:pPr>
            <w:r w:rsidRPr="00D568FD">
              <w:rPr>
                <w:rFonts w:eastAsia="Arial Unicode MS"/>
                <w:bCs/>
                <w:sz w:val="20"/>
                <w:szCs w:val="20"/>
                <w:lang w:val="en-US" w:bidi="en-US"/>
              </w:rPr>
              <w:t>64</w:t>
            </w:r>
          </w:p>
        </w:tc>
        <w:tc>
          <w:tcPr>
            <w:tcW w:w="1155" w:type="dxa"/>
            <w:tcBorders>
              <w:top w:val="single" w:sz="4" w:space="0" w:color="auto"/>
              <w:left w:val="single" w:sz="4" w:space="0" w:color="auto"/>
              <w:bottom w:val="single" w:sz="4" w:space="0" w:color="auto"/>
              <w:right w:val="single" w:sz="4" w:space="0" w:color="auto"/>
            </w:tcBorders>
            <w:vAlign w:val="center"/>
            <w:hideMark/>
          </w:tcPr>
          <w:p w:rsidR="00F07258" w:rsidRPr="00D568FD" w:rsidRDefault="00F07258" w:rsidP="00FE0805">
            <w:pPr>
              <w:jc w:val="right"/>
              <w:rPr>
                <w:sz w:val="20"/>
                <w:szCs w:val="20"/>
                <w:lang w:val="en-US" w:bidi="en-US"/>
              </w:rPr>
            </w:pPr>
            <w:r w:rsidRPr="00D568FD">
              <w:rPr>
                <w:sz w:val="20"/>
                <w:szCs w:val="20"/>
                <w:lang w:val="en-US" w:bidi="en-US"/>
              </w:rPr>
              <w:t>66</w:t>
            </w:r>
          </w:p>
        </w:tc>
      </w:tr>
      <w:tr w:rsidR="00F07258" w:rsidRPr="00D568FD" w:rsidTr="00FE0805">
        <w:tc>
          <w:tcPr>
            <w:tcW w:w="6608" w:type="dxa"/>
            <w:tcBorders>
              <w:top w:val="single" w:sz="4" w:space="0" w:color="auto"/>
              <w:left w:val="single" w:sz="4" w:space="0" w:color="auto"/>
              <w:bottom w:val="single" w:sz="4" w:space="0" w:color="auto"/>
              <w:right w:val="single" w:sz="4" w:space="0" w:color="auto"/>
            </w:tcBorders>
            <w:vAlign w:val="center"/>
            <w:hideMark/>
          </w:tcPr>
          <w:p w:rsidR="00F07258" w:rsidRPr="00D568FD" w:rsidRDefault="00F07258" w:rsidP="00FE0805">
            <w:pPr>
              <w:ind w:left="-57" w:right="-57"/>
              <w:rPr>
                <w:rFonts w:eastAsia="Times-Roman"/>
                <w:sz w:val="20"/>
                <w:szCs w:val="20"/>
              </w:rPr>
            </w:pPr>
            <w:r w:rsidRPr="00D568FD">
              <w:rPr>
                <w:sz w:val="20"/>
                <w:szCs w:val="20"/>
              </w:rPr>
              <w:t>Число участников мероприятий, нацеленных на освоение ценностей гражданственности, патриотизма, поддержку молодежных инициатив</w:t>
            </w:r>
          </w:p>
        </w:tc>
        <w:tc>
          <w:tcPr>
            <w:tcW w:w="992" w:type="dxa"/>
            <w:tcBorders>
              <w:top w:val="single" w:sz="4" w:space="0" w:color="auto"/>
              <w:left w:val="single" w:sz="4" w:space="0" w:color="auto"/>
              <w:bottom w:val="single" w:sz="4" w:space="0" w:color="auto"/>
              <w:right w:val="single" w:sz="4" w:space="0" w:color="auto"/>
            </w:tcBorders>
            <w:vAlign w:val="center"/>
            <w:hideMark/>
          </w:tcPr>
          <w:p w:rsidR="00F07258" w:rsidRPr="00D568FD" w:rsidRDefault="00F07258" w:rsidP="00FE0805">
            <w:pPr>
              <w:jc w:val="center"/>
              <w:rPr>
                <w:rFonts w:eastAsia="Arial Unicode MS"/>
                <w:bCs/>
                <w:sz w:val="20"/>
                <w:szCs w:val="20"/>
                <w:lang w:val="en-US" w:bidi="en-US"/>
              </w:rPr>
            </w:pPr>
            <w:r w:rsidRPr="00D568FD">
              <w:rPr>
                <w:rFonts w:eastAsia="Arial Unicode MS"/>
                <w:bCs/>
                <w:sz w:val="20"/>
                <w:szCs w:val="20"/>
                <w:lang w:val="en-US" w:bidi="en-US"/>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F07258" w:rsidRPr="00D568FD" w:rsidRDefault="00F07258" w:rsidP="00FE0805">
            <w:pPr>
              <w:jc w:val="right"/>
              <w:rPr>
                <w:rFonts w:eastAsia="Arial Unicode MS"/>
                <w:bCs/>
                <w:sz w:val="20"/>
                <w:szCs w:val="20"/>
                <w:lang w:val="en-US" w:bidi="en-US"/>
              </w:rPr>
            </w:pPr>
            <w:r w:rsidRPr="00D568FD">
              <w:rPr>
                <w:rFonts w:eastAsia="Arial Unicode MS"/>
                <w:bCs/>
                <w:sz w:val="20"/>
                <w:szCs w:val="20"/>
                <w:lang w:val="en-US" w:bidi="en-US"/>
              </w:rPr>
              <w:t>1272</w:t>
            </w:r>
          </w:p>
        </w:tc>
        <w:tc>
          <w:tcPr>
            <w:tcW w:w="1155" w:type="dxa"/>
            <w:tcBorders>
              <w:top w:val="single" w:sz="4" w:space="0" w:color="auto"/>
              <w:left w:val="single" w:sz="4" w:space="0" w:color="auto"/>
              <w:bottom w:val="single" w:sz="4" w:space="0" w:color="auto"/>
              <w:right w:val="single" w:sz="4" w:space="0" w:color="auto"/>
            </w:tcBorders>
            <w:vAlign w:val="center"/>
            <w:hideMark/>
          </w:tcPr>
          <w:p w:rsidR="00F07258" w:rsidRPr="00D568FD" w:rsidRDefault="00F07258" w:rsidP="00FE0805">
            <w:pPr>
              <w:jc w:val="right"/>
              <w:rPr>
                <w:sz w:val="20"/>
                <w:szCs w:val="20"/>
                <w:lang w:val="en-US" w:bidi="en-US"/>
              </w:rPr>
            </w:pPr>
            <w:r w:rsidRPr="00D568FD">
              <w:rPr>
                <w:sz w:val="20"/>
                <w:szCs w:val="20"/>
                <w:lang w:val="en-US" w:bidi="en-US"/>
              </w:rPr>
              <w:t>3076</w:t>
            </w:r>
          </w:p>
        </w:tc>
      </w:tr>
      <w:tr w:rsidR="00F07258" w:rsidRPr="00D568FD" w:rsidTr="00FE0805">
        <w:tc>
          <w:tcPr>
            <w:tcW w:w="6608" w:type="dxa"/>
            <w:tcBorders>
              <w:top w:val="single" w:sz="4" w:space="0" w:color="auto"/>
              <w:left w:val="single" w:sz="4" w:space="0" w:color="auto"/>
              <w:bottom w:val="single" w:sz="4" w:space="0" w:color="auto"/>
              <w:right w:val="single" w:sz="4" w:space="0" w:color="auto"/>
            </w:tcBorders>
            <w:vAlign w:val="center"/>
            <w:hideMark/>
          </w:tcPr>
          <w:p w:rsidR="00F07258" w:rsidRPr="00D568FD" w:rsidRDefault="00F07258" w:rsidP="00FE0805">
            <w:pPr>
              <w:ind w:left="-57" w:right="-57"/>
              <w:rPr>
                <w:sz w:val="20"/>
                <w:szCs w:val="20"/>
              </w:rPr>
            </w:pPr>
            <w:r w:rsidRPr="00D568FD">
              <w:rPr>
                <w:sz w:val="20"/>
                <w:szCs w:val="20"/>
              </w:rPr>
              <w:t>Число участников мероприятий, направленных на профилактику негативных тенденций в молодежной среде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07258" w:rsidRPr="00D568FD" w:rsidRDefault="00F07258" w:rsidP="00FE0805">
            <w:pPr>
              <w:jc w:val="center"/>
              <w:rPr>
                <w:rFonts w:eastAsia="Arial Unicode MS"/>
                <w:bCs/>
                <w:sz w:val="20"/>
                <w:szCs w:val="20"/>
                <w:lang w:val="en-US" w:bidi="en-US"/>
              </w:rPr>
            </w:pPr>
            <w:r w:rsidRPr="00D568FD">
              <w:rPr>
                <w:rFonts w:eastAsia="Arial Unicode MS"/>
                <w:bCs/>
                <w:sz w:val="20"/>
                <w:szCs w:val="20"/>
                <w:lang w:val="en-US" w:bidi="en-US"/>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F07258" w:rsidRPr="00D568FD" w:rsidRDefault="00F07258" w:rsidP="00FE0805">
            <w:pPr>
              <w:jc w:val="right"/>
              <w:rPr>
                <w:rFonts w:eastAsia="Arial Unicode MS"/>
                <w:bCs/>
                <w:sz w:val="20"/>
                <w:szCs w:val="20"/>
                <w:lang w:val="en-US" w:bidi="en-US"/>
              </w:rPr>
            </w:pPr>
            <w:r w:rsidRPr="00D568FD">
              <w:rPr>
                <w:rFonts w:eastAsia="Arial Unicode MS"/>
                <w:bCs/>
                <w:sz w:val="20"/>
                <w:szCs w:val="20"/>
                <w:lang w:val="en-US" w:bidi="en-US"/>
              </w:rPr>
              <w:t>1272</w:t>
            </w:r>
          </w:p>
        </w:tc>
        <w:tc>
          <w:tcPr>
            <w:tcW w:w="1155" w:type="dxa"/>
            <w:tcBorders>
              <w:top w:val="single" w:sz="4" w:space="0" w:color="auto"/>
              <w:left w:val="single" w:sz="4" w:space="0" w:color="auto"/>
              <w:bottom w:val="single" w:sz="4" w:space="0" w:color="auto"/>
              <w:right w:val="single" w:sz="4" w:space="0" w:color="auto"/>
            </w:tcBorders>
            <w:vAlign w:val="center"/>
            <w:hideMark/>
          </w:tcPr>
          <w:p w:rsidR="00F07258" w:rsidRPr="00D568FD" w:rsidRDefault="00F07258" w:rsidP="00FE0805">
            <w:pPr>
              <w:jc w:val="right"/>
              <w:rPr>
                <w:sz w:val="20"/>
                <w:szCs w:val="20"/>
                <w:lang w:val="en-US" w:bidi="en-US"/>
              </w:rPr>
            </w:pPr>
            <w:r w:rsidRPr="00D568FD">
              <w:rPr>
                <w:sz w:val="20"/>
                <w:szCs w:val="20"/>
                <w:lang w:val="en-US" w:bidi="en-US"/>
              </w:rPr>
              <w:t>1376</w:t>
            </w:r>
          </w:p>
        </w:tc>
      </w:tr>
      <w:tr w:rsidR="00F07258" w:rsidRPr="00D568FD" w:rsidTr="00FE0805">
        <w:tc>
          <w:tcPr>
            <w:tcW w:w="6608" w:type="dxa"/>
            <w:tcBorders>
              <w:top w:val="single" w:sz="4" w:space="0" w:color="auto"/>
              <w:left w:val="single" w:sz="4" w:space="0" w:color="auto"/>
              <w:bottom w:val="single" w:sz="4" w:space="0" w:color="auto"/>
              <w:right w:val="single" w:sz="4" w:space="0" w:color="auto"/>
            </w:tcBorders>
            <w:vAlign w:val="center"/>
            <w:hideMark/>
          </w:tcPr>
          <w:p w:rsidR="00F07258" w:rsidRPr="00D568FD" w:rsidRDefault="00F07258" w:rsidP="00FE0805">
            <w:pPr>
              <w:ind w:left="-57" w:right="-57"/>
              <w:rPr>
                <w:sz w:val="20"/>
                <w:szCs w:val="20"/>
              </w:rPr>
            </w:pPr>
            <w:r w:rsidRPr="00D568FD">
              <w:rPr>
                <w:sz w:val="20"/>
                <w:szCs w:val="20"/>
              </w:rPr>
              <w:t>Число культурно-досуговых и спортивных мероприятий для молодежи</w:t>
            </w:r>
          </w:p>
        </w:tc>
        <w:tc>
          <w:tcPr>
            <w:tcW w:w="992" w:type="dxa"/>
            <w:tcBorders>
              <w:top w:val="single" w:sz="4" w:space="0" w:color="auto"/>
              <w:left w:val="single" w:sz="4" w:space="0" w:color="auto"/>
              <w:bottom w:val="single" w:sz="4" w:space="0" w:color="auto"/>
              <w:right w:val="single" w:sz="4" w:space="0" w:color="auto"/>
            </w:tcBorders>
            <w:vAlign w:val="center"/>
            <w:hideMark/>
          </w:tcPr>
          <w:p w:rsidR="00F07258" w:rsidRPr="00D568FD" w:rsidRDefault="00F07258" w:rsidP="00FE0805">
            <w:pPr>
              <w:jc w:val="center"/>
              <w:rPr>
                <w:rFonts w:eastAsia="Arial Unicode MS"/>
                <w:bCs/>
                <w:sz w:val="20"/>
                <w:szCs w:val="20"/>
                <w:lang w:val="en-US" w:bidi="en-US"/>
              </w:rPr>
            </w:pPr>
            <w:r w:rsidRPr="00D568FD">
              <w:rPr>
                <w:rFonts w:eastAsia="Arial Unicode MS"/>
                <w:bCs/>
                <w:sz w:val="20"/>
                <w:szCs w:val="20"/>
                <w:lang w:val="en-US" w:bidi="en-US"/>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07258" w:rsidRPr="00D568FD" w:rsidRDefault="00F07258" w:rsidP="00FE0805">
            <w:pPr>
              <w:jc w:val="right"/>
              <w:rPr>
                <w:rFonts w:eastAsia="Arial Unicode MS"/>
                <w:bCs/>
                <w:sz w:val="20"/>
                <w:szCs w:val="20"/>
                <w:lang w:val="en-US" w:bidi="en-US"/>
              </w:rPr>
            </w:pPr>
            <w:r w:rsidRPr="00D568FD">
              <w:rPr>
                <w:rFonts w:eastAsia="Arial Unicode MS"/>
                <w:bCs/>
                <w:sz w:val="20"/>
                <w:szCs w:val="20"/>
                <w:lang w:val="en-US" w:bidi="en-US"/>
              </w:rPr>
              <w:t>17</w:t>
            </w:r>
          </w:p>
        </w:tc>
        <w:tc>
          <w:tcPr>
            <w:tcW w:w="1155" w:type="dxa"/>
            <w:tcBorders>
              <w:top w:val="single" w:sz="4" w:space="0" w:color="auto"/>
              <w:left w:val="single" w:sz="4" w:space="0" w:color="auto"/>
              <w:bottom w:val="single" w:sz="4" w:space="0" w:color="auto"/>
              <w:right w:val="single" w:sz="4" w:space="0" w:color="auto"/>
            </w:tcBorders>
            <w:vAlign w:val="center"/>
            <w:hideMark/>
          </w:tcPr>
          <w:p w:rsidR="00F07258" w:rsidRPr="00D568FD" w:rsidRDefault="00F07258" w:rsidP="00FE0805">
            <w:pPr>
              <w:jc w:val="right"/>
              <w:rPr>
                <w:sz w:val="20"/>
                <w:szCs w:val="20"/>
                <w:lang w:val="en-US" w:bidi="en-US"/>
              </w:rPr>
            </w:pPr>
            <w:r w:rsidRPr="00D568FD">
              <w:rPr>
                <w:sz w:val="20"/>
                <w:szCs w:val="20"/>
                <w:lang w:val="en-US" w:bidi="en-US"/>
              </w:rPr>
              <w:t>34</w:t>
            </w:r>
          </w:p>
        </w:tc>
      </w:tr>
    </w:tbl>
    <w:p w:rsidR="00F07258" w:rsidRDefault="00F07258" w:rsidP="00F07258">
      <w:pPr>
        <w:contextualSpacing/>
        <w:jc w:val="center"/>
        <w:rPr>
          <w:b/>
          <w:lang w:bidi="en-US"/>
        </w:rPr>
      </w:pPr>
    </w:p>
    <w:p w:rsidR="00F07258" w:rsidRPr="00D568FD" w:rsidRDefault="00F07258" w:rsidP="00F07258">
      <w:pPr>
        <w:contextualSpacing/>
        <w:jc w:val="center"/>
        <w:rPr>
          <w:b/>
          <w:lang w:bidi="en-US"/>
        </w:rPr>
      </w:pPr>
      <w:r>
        <w:rPr>
          <w:b/>
          <w:lang w:bidi="en-US"/>
        </w:rPr>
        <w:t>3.4.5.</w:t>
      </w:r>
      <w:r w:rsidRPr="00D568FD">
        <w:rPr>
          <w:b/>
          <w:lang w:bidi="en-US"/>
        </w:rPr>
        <w:t xml:space="preserve"> Социальная защита</w:t>
      </w:r>
    </w:p>
    <w:p w:rsidR="00F07258" w:rsidRPr="00D568FD" w:rsidRDefault="00F07258" w:rsidP="00F07258">
      <w:pPr>
        <w:ind w:firstLine="709"/>
        <w:jc w:val="both"/>
        <w:rPr>
          <w:b/>
          <w:lang w:bidi="en-US"/>
        </w:rPr>
      </w:pPr>
    </w:p>
    <w:p w:rsidR="00F07258" w:rsidRPr="00D568FD" w:rsidRDefault="00F07258" w:rsidP="00F07258">
      <w:pPr>
        <w:ind w:firstLine="708"/>
        <w:contextualSpacing/>
        <w:jc w:val="both"/>
      </w:pPr>
      <w:r w:rsidRPr="00D568FD">
        <w:t>С 200</w:t>
      </w:r>
      <w:r w:rsidRPr="00CF1ABC">
        <w:t>6</w:t>
      </w:r>
      <w:r w:rsidRPr="00D568FD">
        <w:t xml:space="preserve"> года полномочия по социальной защите населения переданы на краевой уровень. В ЗАТО Звездный эти функции</w:t>
      </w:r>
      <w:r>
        <w:rPr>
          <w:color w:val="FF0000"/>
        </w:rPr>
        <w:t xml:space="preserve"> </w:t>
      </w:r>
      <w:r w:rsidRPr="00F4181A">
        <w:t>с 2009 года</w:t>
      </w:r>
      <w:r>
        <w:rPr>
          <w:color w:val="FF0000"/>
        </w:rPr>
        <w:t xml:space="preserve"> </w:t>
      </w:r>
      <w:r w:rsidRPr="00D568FD">
        <w:t xml:space="preserve"> осуществля</w:t>
      </w:r>
      <w:r>
        <w:t>ю</w:t>
      </w:r>
      <w:r w:rsidRPr="00D568FD">
        <w:t xml:space="preserve">тся Территориальным управлением Министерства социального развития Пермского края по Пермскому и Добрянскому муниципальным районам.  </w:t>
      </w:r>
    </w:p>
    <w:p w:rsidR="00F07258" w:rsidRPr="00D568FD" w:rsidRDefault="00F07258" w:rsidP="00F07258">
      <w:pPr>
        <w:ind w:firstLine="708"/>
        <w:jc w:val="both"/>
        <w:rPr>
          <w:bCs/>
        </w:rPr>
      </w:pPr>
      <w:r>
        <w:t>Ежегодно</w:t>
      </w:r>
      <w:r w:rsidRPr="00D568FD">
        <w:rPr>
          <w:bCs/>
        </w:rPr>
        <w:t xml:space="preserve"> меры социальной поддержки </w:t>
      </w:r>
      <w:r>
        <w:rPr>
          <w:bCs/>
        </w:rPr>
        <w:t xml:space="preserve">получает в среднем </w:t>
      </w:r>
      <w:r w:rsidRPr="00D568FD">
        <w:rPr>
          <w:bCs/>
        </w:rPr>
        <w:t>4700 человек различны</w:t>
      </w:r>
      <w:r>
        <w:rPr>
          <w:bCs/>
        </w:rPr>
        <w:t xml:space="preserve">х </w:t>
      </w:r>
      <w:r w:rsidRPr="00D568FD">
        <w:rPr>
          <w:bCs/>
        </w:rPr>
        <w:t>групп населения</w:t>
      </w:r>
      <w:r>
        <w:rPr>
          <w:bCs/>
        </w:rPr>
        <w:t>, таких как инвалиды, дети-инвалиды, ветераны всех категорий, многодетные семьи и другие.</w:t>
      </w:r>
      <w:r w:rsidRPr="00D568FD">
        <w:rPr>
          <w:bCs/>
        </w:rPr>
        <w:t xml:space="preserve"> </w:t>
      </w:r>
      <w:r w:rsidRPr="00D568FD">
        <w:t xml:space="preserve">По состоянию на 01.01.2018 на территории </w:t>
      </w:r>
      <w:r>
        <w:t>ЗАТО Звёздный</w:t>
      </w:r>
      <w:r w:rsidRPr="00D568FD">
        <w:t xml:space="preserve"> прожива</w:t>
      </w:r>
      <w:r>
        <w:t>е</w:t>
      </w:r>
      <w:r w:rsidRPr="00D568FD">
        <w:t>т 448 совершеннолетних инвалидов и 27 детей-инвалидов.</w:t>
      </w:r>
    </w:p>
    <w:p w:rsidR="00F07258" w:rsidRPr="00D568FD" w:rsidRDefault="00F07258" w:rsidP="00F07258">
      <w:pPr>
        <w:ind w:firstLine="709"/>
        <w:jc w:val="both"/>
        <w:rPr>
          <w:lang w:bidi="en-US"/>
        </w:rPr>
      </w:pPr>
      <w:r w:rsidRPr="00D568FD">
        <w:rPr>
          <w:lang w:bidi="en-US"/>
        </w:rPr>
        <w:t>Все бюджетные учреждения имеют обновлённые в 2017 году Паспорта доступности социального объекта и нанесены на «Карту доступности» – информационный ресурс «Доступная среда» Пермского края.</w:t>
      </w:r>
    </w:p>
    <w:p w:rsidR="00F07258" w:rsidRPr="00D568FD" w:rsidRDefault="00F07258" w:rsidP="00F07258">
      <w:pPr>
        <w:ind w:firstLine="709"/>
        <w:jc w:val="both"/>
        <w:rPr>
          <w:b/>
        </w:rPr>
      </w:pPr>
    </w:p>
    <w:p w:rsidR="00F07258" w:rsidRPr="00D568FD" w:rsidRDefault="00F07258" w:rsidP="00F07258">
      <w:pPr>
        <w:jc w:val="center"/>
        <w:rPr>
          <w:b/>
        </w:rPr>
      </w:pPr>
      <w:r>
        <w:rPr>
          <w:b/>
        </w:rPr>
        <w:t>3.5.</w:t>
      </w:r>
      <w:r w:rsidRPr="00D568FD">
        <w:rPr>
          <w:b/>
        </w:rPr>
        <w:t xml:space="preserve"> Общественная безопасность</w:t>
      </w:r>
    </w:p>
    <w:p w:rsidR="00F07258" w:rsidRPr="00F07258" w:rsidRDefault="00F07258" w:rsidP="00F07258">
      <w:pPr>
        <w:ind w:firstLine="709"/>
        <w:jc w:val="both"/>
        <w:rPr>
          <w:b/>
          <w:sz w:val="10"/>
          <w:szCs w:val="10"/>
        </w:rPr>
      </w:pPr>
    </w:p>
    <w:p w:rsidR="00F07258" w:rsidRPr="00EE7FDA" w:rsidRDefault="00F07258" w:rsidP="00F07258">
      <w:pPr>
        <w:ind w:firstLine="708"/>
        <w:jc w:val="both"/>
      </w:pPr>
      <w:r>
        <w:t>Общественная безопасность обеспечивается совместной деятельностью органов власти ЗАТО Звёздный,</w:t>
      </w:r>
      <w:r w:rsidRPr="00EE7FDA">
        <w:t xml:space="preserve"> Межмуниципальн</w:t>
      </w:r>
      <w:r>
        <w:t>ого</w:t>
      </w:r>
      <w:r w:rsidRPr="00EE7FDA">
        <w:t xml:space="preserve"> отдел</w:t>
      </w:r>
      <w:r>
        <w:t>а</w:t>
      </w:r>
      <w:r w:rsidRPr="00EE7FDA">
        <w:t xml:space="preserve"> МВД России по ЗАТО Звёздный на особо важных и режимных объектах Пермского края и СПСЧ № 22 ФГКУ «Специальное управление ФПС № 34 МЧС России».</w:t>
      </w:r>
    </w:p>
    <w:p w:rsidR="00F07258" w:rsidRPr="00EE7FDA" w:rsidRDefault="00F07258" w:rsidP="00F07258">
      <w:pPr>
        <w:ind w:firstLine="708"/>
        <w:jc w:val="both"/>
        <w:rPr>
          <w:snapToGrid w:val="0"/>
        </w:rPr>
      </w:pPr>
      <w:r>
        <w:rPr>
          <w:snapToGrid w:val="0"/>
        </w:rPr>
        <w:lastRenderedPageBreak/>
        <w:t>На</w:t>
      </w:r>
      <w:r w:rsidRPr="00EE7FDA">
        <w:rPr>
          <w:snapToGrid w:val="0"/>
        </w:rPr>
        <w:t xml:space="preserve"> территории </w:t>
      </w:r>
      <w:r>
        <w:rPr>
          <w:snapToGrid w:val="0"/>
        </w:rPr>
        <w:t xml:space="preserve">ЗАТО </w:t>
      </w:r>
      <w:r w:rsidRPr="00EE7FDA">
        <w:rPr>
          <w:snapToGrid w:val="0"/>
        </w:rPr>
        <w:t>Звёздный работает система видеонаблюдения в которую интегрирована система видеонаблюдения</w:t>
      </w:r>
      <w:r>
        <w:rPr>
          <w:snapToGrid w:val="0"/>
        </w:rPr>
        <w:t xml:space="preserve"> муниципальных образовательных организаций. </w:t>
      </w:r>
      <w:r w:rsidRPr="00EE7FDA">
        <w:rPr>
          <w:snapToGrid w:val="0"/>
        </w:rPr>
        <w:t>с выводом информации в Единую дежурно-диспетчерскую службу ЗАТО Звёздный</w:t>
      </w:r>
      <w:r>
        <w:rPr>
          <w:snapToGrid w:val="0"/>
        </w:rPr>
        <w:t xml:space="preserve">. </w:t>
      </w:r>
    </w:p>
    <w:p w:rsidR="00F07258" w:rsidRDefault="00F07258" w:rsidP="00F07258">
      <w:pPr>
        <w:ind w:firstLine="709"/>
        <w:jc w:val="both"/>
        <w:rPr>
          <w:lang w:bidi="en-US"/>
        </w:rPr>
      </w:pPr>
      <w:r w:rsidRPr="004621B8">
        <w:rPr>
          <w:lang w:bidi="en-US"/>
        </w:rPr>
        <w:t>В соответствии с новой концепцией развития</w:t>
      </w:r>
      <w:r>
        <w:rPr>
          <w:lang w:bidi="en-US"/>
        </w:rPr>
        <w:t xml:space="preserve"> аппаратно-программного комплекса «Безопасный город»</w:t>
      </w:r>
      <w:r w:rsidRPr="00EE7FDA">
        <w:rPr>
          <w:lang w:bidi="en-US"/>
        </w:rPr>
        <w:t xml:space="preserve"> на базе </w:t>
      </w:r>
      <w:r>
        <w:rPr>
          <w:lang w:bidi="en-US"/>
        </w:rPr>
        <w:t xml:space="preserve">единой информационной платформы </w:t>
      </w:r>
      <w:r w:rsidRPr="00EE7FDA">
        <w:rPr>
          <w:lang w:bidi="en-US"/>
        </w:rPr>
        <w:t xml:space="preserve">в ЗАТО Звездный проводится интеграция </w:t>
      </w:r>
      <w:r>
        <w:rPr>
          <w:lang w:bidi="en-US"/>
        </w:rPr>
        <w:t>с</w:t>
      </w:r>
      <w:r w:rsidRPr="00EE7FDA">
        <w:rPr>
          <w:lang w:bidi="en-US"/>
        </w:rPr>
        <w:t xml:space="preserve"> уже существующи</w:t>
      </w:r>
      <w:r>
        <w:rPr>
          <w:lang w:bidi="en-US"/>
        </w:rPr>
        <w:t>ми</w:t>
      </w:r>
      <w:r w:rsidRPr="00EE7FDA">
        <w:rPr>
          <w:lang w:bidi="en-US"/>
        </w:rPr>
        <w:t xml:space="preserve"> систем</w:t>
      </w:r>
      <w:r>
        <w:rPr>
          <w:lang w:bidi="en-US"/>
        </w:rPr>
        <w:t>ами:</w:t>
      </w:r>
    </w:p>
    <w:p w:rsidR="00F07258" w:rsidRDefault="00F07258" w:rsidP="00F07258">
      <w:pPr>
        <w:ind w:firstLine="708"/>
        <w:jc w:val="both"/>
        <w:rPr>
          <w:lang w:bidi="en-US"/>
        </w:rPr>
      </w:pPr>
      <w:r>
        <w:rPr>
          <w:lang w:bidi="en-US"/>
        </w:rPr>
        <w:t>-</w:t>
      </w:r>
      <w:r w:rsidRPr="00EE7FDA">
        <w:rPr>
          <w:lang w:bidi="en-US"/>
        </w:rPr>
        <w:t xml:space="preserve"> обеспечения безопасности населения (автоматизированные системы оповещения населения (РАСЦО)</w:t>
      </w:r>
      <w:r>
        <w:rPr>
          <w:lang w:bidi="en-US"/>
        </w:rPr>
        <w:t>;</w:t>
      </w:r>
    </w:p>
    <w:p w:rsidR="00F07258" w:rsidRDefault="00F07258" w:rsidP="00F07258">
      <w:pPr>
        <w:ind w:firstLine="708"/>
        <w:jc w:val="both"/>
        <w:rPr>
          <w:lang w:bidi="en-US"/>
        </w:rPr>
      </w:pPr>
      <w:r>
        <w:rPr>
          <w:lang w:bidi="en-US"/>
        </w:rPr>
        <w:t>-</w:t>
      </w:r>
      <w:r w:rsidRPr="00EE7FDA">
        <w:rPr>
          <w:lang w:bidi="en-US"/>
        </w:rPr>
        <w:t xml:space="preserve"> вызова экстренных оперативных служб по единому номеру «112»</w:t>
      </w:r>
      <w:r>
        <w:rPr>
          <w:lang w:bidi="en-US"/>
        </w:rPr>
        <w:t>;</w:t>
      </w:r>
    </w:p>
    <w:p w:rsidR="00F07258" w:rsidRDefault="00F07258" w:rsidP="00F07258">
      <w:pPr>
        <w:ind w:firstLine="708"/>
        <w:jc w:val="both"/>
        <w:rPr>
          <w:lang w:bidi="en-US"/>
        </w:rPr>
      </w:pPr>
      <w:r>
        <w:rPr>
          <w:lang w:bidi="en-US"/>
        </w:rPr>
        <w:t xml:space="preserve">- </w:t>
      </w:r>
      <w:r w:rsidRPr="00EE7FDA">
        <w:rPr>
          <w:lang w:bidi="en-US"/>
        </w:rPr>
        <w:t>мониторинга транспортных средств ГЛОНАСС</w:t>
      </w:r>
      <w:r>
        <w:rPr>
          <w:lang w:bidi="en-US"/>
        </w:rPr>
        <w:t>;</w:t>
      </w:r>
    </w:p>
    <w:p w:rsidR="00F07258" w:rsidRDefault="00F07258" w:rsidP="00F07258">
      <w:pPr>
        <w:ind w:firstLine="708"/>
        <w:jc w:val="both"/>
        <w:rPr>
          <w:snapToGrid w:val="0"/>
        </w:rPr>
      </w:pPr>
      <w:r>
        <w:rPr>
          <w:lang w:bidi="en-US"/>
        </w:rPr>
        <w:t>-</w:t>
      </w:r>
      <w:r w:rsidRPr="00EE7FDA">
        <w:rPr>
          <w:lang w:bidi="en-US"/>
        </w:rPr>
        <w:t xml:space="preserve"> мониторинга инженерных сооружений критической важности</w:t>
      </w:r>
      <w:r w:rsidRPr="00EE7FDA">
        <w:rPr>
          <w:snapToGrid w:val="0"/>
        </w:rPr>
        <w:t xml:space="preserve"> (гидротехническое сооружении на р. Юг)</w:t>
      </w:r>
      <w:r>
        <w:rPr>
          <w:snapToGrid w:val="0"/>
        </w:rPr>
        <w:t>;</w:t>
      </w:r>
    </w:p>
    <w:p w:rsidR="00F07258" w:rsidRDefault="00F07258" w:rsidP="00F07258">
      <w:pPr>
        <w:ind w:firstLine="708"/>
        <w:jc w:val="both"/>
        <w:rPr>
          <w:lang w:bidi="en-US"/>
        </w:rPr>
      </w:pPr>
      <w:r>
        <w:rPr>
          <w:snapToGrid w:val="0"/>
        </w:rPr>
        <w:t>-</w:t>
      </w:r>
      <w:r w:rsidRPr="00EE7FDA">
        <w:rPr>
          <w:lang w:bidi="en-US"/>
        </w:rPr>
        <w:t xml:space="preserve"> видеонаблюдения, система мониторинга опасных природных явлений</w:t>
      </w:r>
      <w:r>
        <w:rPr>
          <w:lang w:bidi="en-US"/>
        </w:rPr>
        <w:t xml:space="preserve"> и другими. </w:t>
      </w:r>
    </w:p>
    <w:p w:rsidR="00F07258" w:rsidRPr="00EE7FDA" w:rsidRDefault="00F07258" w:rsidP="00F07258">
      <w:pPr>
        <w:jc w:val="both"/>
        <w:rPr>
          <w:lang w:bidi="en-US"/>
        </w:rPr>
      </w:pPr>
      <w:r>
        <w:rPr>
          <w:lang w:bidi="en-US"/>
        </w:rPr>
        <w:t xml:space="preserve">Такой подход </w:t>
      </w:r>
      <w:r w:rsidRPr="00EE7FDA">
        <w:rPr>
          <w:lang w:bidi="en-US"/>
        </w:rPr>
        <w:t xml:space="preserve">позволяет задействовать все существующие системы безопасности одновременно. </w:t>
      </w:r>
    </w:p>
    <w:p w:rsidR="00F07258" w:rsidRDefault="00F07258" w:rsidP="00F07258">
      <w:pPr>
        <w:ind w:firstLine="709"/>
        <w:jc w:val="both"/>
        <w:rPr>
          <w:lang w:bidi="en-US"/>
        </w:rPr>
      </w:pPr>
      <w:r w:rsidRPr="00EE7FDA">
        <w:t xml:space="preserve">По данным Межмуниципального отдела МВД России по ЗАТО Звёздный </w:t>
      </w:r>
      <w:r>
        <w:t>на 01.01.2018 количество</w:t>
      </w:r>
      <w:r w:rsidRPr="00EE7FDA">
        <w:t xml:space="preserve"> зарегистрированных преступлений общеуголовной направленности</w:t>
      </w:r>
      <w:r>
        <w:t xml:space="preserve"> на 10000 человек</w:t>
      </w:r>
      <w:r w:rsidRPr="00EE7FDA">
        <w:t xml:space="preserve"> </w:t>
      </w:r>
      <w:r w:rsidRPr="00EE7FDA">
        <w:rPr>
          <w:lang w:bidi="en-US"/>
        </w:rPr>
        <w:t>ниже аналогичного показателя по Пермскому краю на 75%</w:t>
      </w:r>
      <w:r>
        <w:rPr>
          <w:lang w:bidi="en-US"/>
        </w:rPr>
        <w:t xml:space="preserve">.  </w:t>
      </w:r>
    </w:p>
    <w:p w:rsidR="00F07258" w:rsidRPr="00EE7FDA" w:rsidRDefault="00F07258" w:rsidP="00F07258">
      <w:pPr>
        <w:ind w:firstLine="709"/>
        <w:jc w:val="both"/>
      </w:pPr>
      <w:r w:rsidRPr="00EE7FDA">
        <w:t xml:space="preserve">В охране общественного порядка в </w:t>
      </w:r>
      <w:r>
        <w:t>ЗАТО Звёздный</w:t>
      </w:r>
      <w:r w:rsidRPr="00EE7FDA">
        <w:t xml:space="preserve"> принимают участие казаки </w:t>
      </w:r>
      <w:r w:rsidRPr="004621B8">
        <w:t>народной дружины</w:t>
      </w:r>
      <w:r w:rsidRPr="00EE7FDA">
        <w:t xml:space="preserve"> хуторского каза</w:t>
      </w:r>
      <w:r>
        <w:t>чьего общества «Хутор Звёздный»</w:t>
      </w:r>
      <w:r w:rsidRPr="00EE7FDA">
        <w:t>.</w:t>
      </w:r>
    </w:p>
    <w:p w:rsidR="00F07258" w:rsidRPr="00D568FD" w:rsidRDefault="00F07258" w:rsidP="00F07258">
      <w:pPr>
        <w:ind w:firstLine="709"/>
        <w:jc w:val="both"/>
        <w:rPr>
          <w:lang w:bidi="en-US"/>
        </w:rPr>
      </w:pPr>
    </w:p>
    <w:p w:rsidR="00F07258" w:rsidRPr="00F826C8" w:rsidRDefault="00F07258" w:rsidP="00F07258">
      <w:pPr>
        <w:jc w:val="center"/>
        <w:rPr>
          <w:b/>
          <w:color w:val="000000"/>
        </w:rPr>
      </w:pPr>
      <w:r w:rsidRPr="00F826C8">
        <w:rPr>
          <w:b/>
          <w:color w:val="000000"/>
        </w:rPr>
        <w:t>3.6. Ресурсы и развитие инфраструктуры</w:t>
      </w:r>
    </w:p>
    <w:p w:rsidR="00F07258" w:rsidRPr="0057291D" w:rsidRDefault="00F07258" w:rsidP="00F07258">
      <w:pPr>
        <w:jc w:val="both"/>
        <w:rPr>
          <w:color w:val="000000"/>
        </w:rPr>
      </w:pPr>
      <w:r>
        <w:rPr>
          <w:color w:val="000000"/>
        </w:rPr>
        <w:t xml:space="preserve"> </w:t>
      </w:r>
    </w:p>
    <w:p w:rsidR="00F07258" w:rsidRDefault="00F07258" w:rsidP="00F07258">
      <w:pPr>
        <w:jc w:val="center"/>
        <w:rPr>
          <w:b/>
          <w:color w:val="000000"/>
        </w:rPr>
      </w:pPr>
      <w:r>
        <w:rPr>
          <w:b/>
          <w:color w:val="000000"/>
        </w:rPr>
        <w:t xml:space="preserve">3.6.1. </w:t>
      </w:r>
      <w:r w:rsidRPr="00D568FD">
        <w:rPr>
          <w:b/>
          <w:color w:val="000000"/>
        </w:rPr>
        <w:t>Земельные ресурсы</w:t>
      </w:r>
    </w:p>
    <w:p w:rsidR="00F07258" w:rsidRDefault="00F07258" w:rsidP="00F07258">
      <w:pPr>
        <w:jc w:val="both"/>
        <w:rPr>
          <w:b/>
          <w:color w:val="000000"/>
        </w:rPr>
      </w:pPr>
      <w:r w:rsidRPr="00D568FD">
        <w:rPr>
          <w:b/>
          <w:color w:val="000000"/>
        </w:rPr>
        <w:t xml:space="preserve">  </w:t>
      </w:r>
    </w:p>
    <w:p w:rsidR="00F07258" w:rsidRPr="008A79CC" w:rsidRDefault="00F07258" w:rsidP="00F07258">
      <w:pPr>
        <w:ind w:firstLine="709"/>
        <w:jc w:val="both"/>
        <w:rPr>
          <w:lang w:bidi="en-US"/>
        </w:rPr>
      </w:pPr>
      <w:r>
        <w:rPr>
          <w:color w:val="000000"/>
        </w:rPr>
        <w:t xml:space="preserve">Земли  ЗАТО Звёздный в силу статьи </w:t>
      </w:r>
      <w:r w:rsidRPr="008A79CC">
        <w:rPr>
          <w:color w:val="000000"/>
        </w:rPr>
        <w:t>27 Земельного кодекса Р</w:t>
      </w:r>
      <w:r>
        <w:rPr>
          <w:color w:val="000000"/>
        </w:rPr>
        <w:t>оссийской Федерации отнесены к землям, ограниченным в обороте.</w:t>
      </w:r>
      <w:r w:rsidRPr="009728F0">
        <w:rPr>
          <w:lang w:bidi="en-US"/>
        </w:rPr>
        <w:t xml:space="preserve"> </w:t>
      </w:r>
      <w:r w:rsidRPr="008A79CC">
        <w:rPr>
          <w:lang w:bidi="en-US"/>
        </w:rPr>
        <w:t>На территории ЗАТО Звёздный в соответствии с Постановлением Правительства Российской Федерации от 05.05.2014 №</w:t>
      </w:r>
      <w:r>
        <w:rPr>
          <w:lang w:bidi="en-US"/>
        </w:rPr>
        <w:t xml:space="preserve"> </w:t>
      </w:r>
      <w:r w:rsidRPr="008A79CC">
        <w:rPr>
          <w:lang w:bidi="en-US"/>
        </w:rPr>
        <w:t>405 «Об установлении запретных и иных зон с особыми условиями использования земель для обеспечения функционирования военных объектов Вооружённых Сил Российской Федерации, других войск, воинских формирований и органов, выполняющих задачи в области страны» и решени</w:t>
      </w:r>
      <w:r>
        <w:rPr>
          <w:lang w:bidi="en-US"/>
        </w:rPr>
        <w:t>ем</w:t>
      </w:r>
      <w:r w:rsidRPr="008A79CC">
        <w:rPr>
          <w:lang w:bidi="en-US"/>
        </w:rPr>
        <w:t xml:space="preserve"> межведомственной комиссии от 08.10.2015 №</w:t>
      </w:r>
      <w:r>
        <w:rPr>
          <w:lang w:bidi="en-US"/>
        </w:rPr>
        <w:t xml:space="preserve"> </w:t>
      </w:r>
      <w:r w:rsidRPr="008A79CC">
        <w:rPr>
          <w:lang w:bidi="en-US"/>
        </w:rPr>
        <w:t>1/МК установлена запретная зона военного объекта –</w:t>
      </w:r>
      <w:r>
        <w:rPr>
          <w:lang w:bidi="en-US"/>
        </w:rPr>
        <w:t xml:space="preserve"> </w:t>
      </w:r>
      <w:r w:rsidRPr="008A79CC">
        <w:rPr>
          <w:lang w:bidi="en-US"/>
        </w:rPr>
        <w:t>Пермское лесничество Министерства обороны Российской Федерации.</w:t>
      </w:r>
    </w:p>
    <w:p w:rsidR="00F07258" w:rsidRDefault="00F07258" w:rsidP="00F07258">
      <w:pPr>
        <w:ind w:firstLine="708"/>
        <w:contextualSpacing/>
        <w:jc w:val="both"/>
        <w:rPr>
          <w:color w:val="000000"/>
        </w:rPr>
      </w:pPr>
      <w:r>
        <w:rPr>
          <w:color w:val="000000"/>
        </w:rPr>
        <w:t>Н</w:t>
      </w:r>
      <w:r w:rsidRPr="008A79CC">
        <w:rPr>
          <w:color w:val="000000"/>
        </w:rPr>
        <w:t>а территории ЗАТО Звёздный предоставлен</w:t>
      </w:r>
      <w:r>
        <w:rPr>
          <w:color w:val="000000"/>
        </w:rPr>
        <w:t>о</w:t>
      </w:r>
      <w:r w:rsidRPr="008A79CC">
        <w:rPr>
          <w:color w:val="000000"/>
        </w:rPr>
        <w:t xml:space="preserve"> в аренду</w:t>
      </w:r>
      <w:r>
        <w:rPr>
          <w:color w:val="000000"/>
        </w:rPr>
        <w:t xml:space="preserve"> 3200 земельных участков</w:t>
      </w:r>
      <w:r w:rsidRPr="008A79CC">
        <w:rPr>
          <w:color w:val="000000"/>
        </w:rPr>
        <w:t xml:space="preserve">, </w:t>
      </w:r>
      <w:r>
        <w:rPr>
          <w:color w:val="000000"/>
        </w:rPr>
        <w:t xml:space="preserve">в </w:t>
      </w:r>
      <w:r w:rsidRPr="008A79CC">
        <w:rPr>
          <w:color w:val="000000"/>
        </w:rPr>
        <w:t>постоянное (бессрочное) пользование</w:t>
      </w:r>
      <w:r>
        <w:rPr>
          <w:color w:val="000000"/>
        </w:rPr>
        <w:t xml:space="preserve"> – 13 земельных участков</w:t>
      </w:r>
      <w:r w:rsidRPr="008A79CC">
        <w:rPr>
          <w:color w:val="000000"/>
        </w:rPr>
        <w:t>, в безвозмездное пользование</w:t>
      </w:r>
      <w:r>
        <w:rPr>
          <w:color w:val="000000"/>
        </w:rPr>
        <w:t xml:space="preserve"> – 2 земельных участка</w:t>
      </w:r>
      <w:r w:rsidRPr="008A79CC">
        <w:rPr>
          <w:color w:val="000000"/>
        </w:rPr>
        <w:t>.</w:t>
      </w:r>
    </w:p>
    <w:p w:rsidR="00F07258" w:rsidRPr="009728F0" w:rsidRDefault="00F07258" w:rsidP="00F07258">
      <w:pPr>
        <w:ind w:firstLine="708"/>
        <w:contextualSpacing/>
        <w:jc w:val="both"/>
        <w:rPr>
          <w:color w:val="000000"/>
        </w:rPr>
      </w:pPr>
      <w:r w:rsidRPr="000E36D3">
        <w:rPr>
          <w:color w:val="000000"/>
        </w:rPr>
        <w:t xml:space="preserve">В федеральной собственности находится 95% земельных участков, в муниципальной собственности 5% </w:t>
      </w:r>
      <w:r w:rsidRPr="000E36D3">
        <w:rPr>
          <w:lang w:bidi="en-US"/>
        </w:rPr>
        <w:t>от общей площади ЗАТО Звёздный</w:t>
      </w:r>
      <w:r w:rsidRPr="008A79CC">
        <w:rPr>
          <w:lang w:bidi="en-US"/>
        </w:rPr>
        <w:t>. Наличие небольшой доли земельных ресурсов, находящ</w:t>
      </w:r>
      <w:r>
        <w:rPr>
          <w:lang w:bidi="en-US"/>
        </w:rPr>
        <w:t>их</w:t>
      </w:r>
      <w:r w:rsidRPr="008A79CC">
        <w:rPr>
          <w:lang w:bidi="en-US"/>
        </w:rPr>
        <w:t>ся в собственности ЗАТО Звёздный</w:t>
      </w:r>
      <w:r>
        <w:rPr>
          <w:lang w:bidi="en-US"/>
        </w:rPr>
        <w:t>,</w:t>
      </w:r>
      <w:r w:rsidRPr="008A79CC">
        <w:rPr>
          <w:lang w:bidi="en-US"/>
        </w:rPr>
        <w:t xml:space="preserve"> ограничивает привлечение инвестиций, жилищного строительства и развитие социальной сферы. </w:t>
      </w:r>
    </w:p>
    <w:p w:rsidR="00F07258" w:rsidRPr="008A79CC" w:rsidRDefault="00F07258" w:rsidP="00F07258">
      <w:pPr>
        <w:ind w:firstLine="709"/>
        <w:jc w:val="both"/>
        <w:rPr>
          <w:lang w:bidi="en-US"/>
        </w:rPr>
      </w:pPr>
      <w:r w:rsidRPr="008A79CC">
        <w:rPr>
          <w:lang w:bidi="en-US"/>
        </w:rPr>
        <w:t>Земли населенных пунктов и сельскохозяйственного назначения составляют соответственно 6,2</w:t>
      </w:r>
      <w:r>
        <w:rPr>
          <w:lang w:bidi="en-US"/>
        </w:rPr>
        <w:t xml:space="preserve"> </w:t>
      </w:r>
      <w:r w:rsidRPr="008A79CC">
        <w:rPr>
          <w:lang w:bidi="en-US"/>
        </w:rPr>
        <w:t>% и 0,1</w:t>
      </w:r>
      <w:r>
        <w:rPr>
          <w:lang w:bidi="en-US"/>
        </w:rPr>
        <w:t xml:space="preserve"> </w:t>
      </w:r>
      <w:r w:rsidRPr="008A79CC">
        <w:rPr>
          <w:lang w:bidi="en-US"/>
        </w:rPr>
        <w:t xml:space="preserve">% от общей площади </w:t>
      </w:r>
      <w:r>
        <w:rPr>
          <w:lang w:bidi="en-US"/>
        </w:rPr>
        <w:t>ЗАТО Звёздный</w:t>
      </w:r>
      <w:r w:rsidRPr="008A79CC">
        <w:rPr>
          <w:lang w:bidi="en-US"/>
        </w:rPr>
        <w:t xml:space="preserve">. </w:t>
      </w:r>
    </w:p>
    <w:p w:rsidR="00F07258" w:rsidRPr="008A79CC" w:rsidRDefault="00F07258" w:rsidP="00F07258">
      <w:pPr>
        <w:ind w:firstLine="709"/>
        <w:jc w:val="both"/>
        <w:rPr>
          <w:lang w:bidi="en-US"/>
        </w:rPr>
      </w:pPr>
      <w:r w:rsidRPr="008A79CC">
        <w:rPr>
          <w:lang w:bidi="en-US"/>
        </w:rPr>
        <w:t>В 2012 году по приказу Министра обороны РФ №</w:t>
      </w:r>
      <w:r>
        <w:rPr>
          <w:lang w:bidi="en-US"/>
        </w:rPr>
        <w:t xml:space="preserve"> </w:t>
      </w:r>
      <w:r w:rsidRPr="008A79CC">
        <w:rPr>
          <w:lang w:bidi="en-US"/>
        </w:rPr>
        <w:t>3194 были переданы земельные участки на площади 350 га, часть которых был</w:t>
      </w:r>
      <w:r>
        <w:rPr>
          <w:lang w:bidi="en-US"/>
        </w:rPr>
        <w:t>а</w:t>
      </w:r>
      <w:r w:rsidRPr="008A79CC">
        <w:rPr>
          <w:lang w:bidi="en-US"/>
        </w:rPr>
        <w:t xml:space="preserve"> вовлечен</w:t>
      </w:r>
      <w:r>
        <w:rPr>
          <w:lang w:bidi="en-US"/>
        </w:rPr>
        <w:t>а</w:t>
      </w:r>
      <w:r w:rsidRPr="008A79CC">
        <w:rPr>
          <w:lang w:bidi="en-US"/>
        </w:rPr>
        <w:t xml:space="preserve"> в оборот, что позволило в 5,3 раза увеличить доходную часть местного бюджета.</w:t>
      </w:r>
    </w:p>
    <w:p w:rsidR="00F07258" w:rsidRPr="008A79CC" w:rsidRDefault="00F07258" w:rsidP="00F07258">
      <w:pPr>
        <w:ind w:firstLine="709"/>
        <w:jc w:val="both"/>
        <w:rPr>
          <w:lang w:eastAsia="en-US" w:bidi="en-US"/>
        </w:rPr>
      </w:pPr>
      <w:r w:rsidRPr="008A79CC">
        <w:rPr>
          <w:lang w:bidi="en-US"/>
        </w:rPr>
        <w:t xml:space="preserve">Земельный участок площадью 7,1 га был передан </w:t>
      </w:r>
      <w:r w:rsidRPr="00E0305D">
        <w:rPr>
          <w:lang w:bidi="en-US"/>
        </w:rPr>
        <w:t>на праве аренды</w:t>
      </w:r>
      <w:r>
        <w:rPr>
          <w:lang w:bidi="en-US"/>
        </w:rPr>
        <w:t xml:space="preserve"> </w:t>
      </w:r>
      <w:r w:rsidRPr="008A79CC">
        <w:rPr>
          <w:lang w:bidi="en-US"/>
        </w:rPr>
        <w:t xml:space="preserve">ООО «ЛУКОЙЛ-ПЕРМЬ» для </w:t>
      </w:r>
      <w:r>
        <w:rPr>
          <w:lang w:bidi="en-US"/>
        </w:rPr>
        <w:t>эксплуатации</w:t>
      </w:r>
      <w:r w:rsidRPr="008A79CC">
        <w:rPr>
          <w:lang w:bidi="en-US"/>
        </w:rPr>
        <w:t xml:space="preserve"> нефтяных объектов Баклановского месторождения,  земельный участок площадью 6,4 га </w:t>
      </w:r>
      <w:r>
        <w:rPr>
          <w:lang w:bidi="en-US"/>
        </w:rPr>
        <w:t>передан на праве аренды</w:t>
      </w:r>
      <w:r w:rsidRPr="008A79CC">
        <w:rPr>
          <w:lang w:bidi="en-US"/>
        </w:rPr>
        <w:t xml:space="preserve"> ОАО «РИТЭК» под объекты нефтедобычи Козубаевского месторождения. </w:t>
      </w:r>
    </w:p>
    <w:p w:rsidR="00F07258" w:rsidRPr="008A79CC" w:rsidRDefault="00F07258" w:rsidP="00F07258">
      <w:pPr>
        <w:ind w:firstLine="709"/>
        <w:jc w:val="both"/>
        <w:rPr>
          <w:lang w:bidi="en-US"/>
        </w:rPr>
      </w:pPr>
      <w:r w:rsidRPr="000E36D3">
        <w:rPr>
          <w:lang w:bidi="en-US"/>
        </w:rPr>
        <w:t>Для индивидуального жилищного строительства в 2015 году в границы населенного пункта  Звёздный включены земельные участки общей площадью 66 га</w:t>
      </w:r>
      <w:r w:rsidRPr="008A79CC">
        <w:rPr>
          <w:lang w:bidi="en-US"/>
        </w:rPr>
        <w:t>.</w:t>
      </w:r>
    </w:p>
    <w:p w:rsidR="00F07258" w:rsidRPr="008A79CC" w:rsidRDefault="00F07258" w:rsidP="00F07258">
      <w:pPr>
        <w:ind w:firstLine="709"/>
        <w:jc w:val="both"/>
        <w:rPr>
          <w:lang w:bidi="en-US"/>
        </w:rPr>
      </w:pPr>
      <w:r w:rsidRPr="008A79CC">
        <w:rPr>
          <w:lang w:bidi="en-US"/>
        </w:rPr>
        <w:lastRenderedPageBreak/>
        <w:t xml:space="preserve">На </w:t>
      </w:r>
      <w:r>
        <w:rPr>
          <w:lang w:bidi="en-US"/>
        </w:rPr>
        <w:t>01.01.</w:t>
      </w:r>
      <w:r w:rsidRPr="008A79CC">
        <w:rPr>
          <w:lang w:bidi="en-US"/>
        </w:rPr>
        <w:t>2018</w:t>
      </w:r>
      <w:r>
        <w:rPr>
          <w:lang w:bidi="en-US"/>
        </w:rPr>
        <w:t xml:space="preserve"> года сформирован и поставлен</w:t>
      </w:r>
      <w:r w:rsidRPr="008A79CC">
        <w:rPr>
          <w:lang w:bidi="en-US"/>
        </w:rPr>
        <w:t xml:space="preserve"> на государственный кадастровый учёт 1531 земельны</w:t>
      </w:r>
      <w:r>
        <w:rPr>
          <w:lang w:bidi="en-US"/>
        </w:rPr>
        <w:t>й</w:t>
      </w:r>
      <w:r w:rsidRPr="008A79CC">
        <w:rPr>
          <w:lang w:bidi="en-US"/>
        </w:rPr>
        <w:t xml:space="preserve"> участ</w:t>
      </w:r>
      <w:r>
        <w:rPr>
          <w:lang w:bidi="en-US"/>
        </w:rPr>
        <w:t>ок.</w:t>
      </w:r>
      <w:r w:rsidRPr="008A79CC">
        <w:rPr>
          <w:lang w:bidi="en-US"/>
        </w:rPr>
        <w:t xml:space="preserve"> </w:t>
      </w:r>
      <w:r>
        <w:rPr>
          <w:lang w:bidi="en-US"/>
        </w:rPr>
        <w:t xml:space="preserve">Земельные участки </w:t>
      </w:r>
      <w:r w:rsidRPr="008A79CC">
        <w:rPr>
          <w:lang w:bidi="en-US"/>
        </w:rPr>
        <w:t>предоставлены гражданам для ведения садоводства, огород</w:t>
      </w:r>
      <w:r>
        <w:rPr>
          <w:lang w:bidi="en-US"/>
        </w:rPr>
        <w:t>ничества, индивидуальные гаражи, и</w:t>
      </w:r>
      <w:r w:rsidRPr="008A79CC">
        <w:rPr>
          <w:lang w:bidi="en-US"/>
        </w:rPr>
        <w:t>ндивидуальным предпринимателям и юридическим лицам земельные участки предоставлены для коммерческих целей.</w:t>
      </w:r>
    </w:p>
    <w:p w:rsidR="00F07258" w:rsidRPr="00D568FD" w:rsidRDefault="00F07258" w:rsidP="00F07258">
      <w:pPr>
        <w:widowControl w:val="0"/>
        <w:suppressAutoHyphens/>
        <w:contextualSpacing/>
        <w:jc w:val="center"/>
        <w:rPr>
          <w:b/>
        </w:rPr>
      </w:pPr>
      <w:r>
        <w:rPr>
          <w:b/>
        </w:rPr>
        <w:t xml:space="preserve">3.6.2. </w:t>
      </w:r>
      <w:r w:rsidRPr="00D568FD">
        <w:rPr>
          <w:b/>
        </w:rPr>
        <w:t>Имущественный комплекс</w:t>
      </w:r>
    </w:p>
    <w:p w:rsidR="00F07258" w:rsidRPr="00D568FD" w:rsidRDefault="00F07258" w:rsidP="00F07258">
      <w:pPr>
        <w:widowControl w:val="0"/>
        <w:suppressAutoHyphens/>
        <w:contextualSpacing/>
        <w:jc w:val="both"/>
        <w:rPr>
          <w:b/>
        </w:rPr>
      </w:pPr>
    </w:p>
    <w:p w:rsidR="00F07258" w:rsidRDefault="00F07258" w:rsidP="00F07258">
      <w:pPr>
        <w:ind w:firstLine="708"/>
        <w:jc w:val="both"/>
      </w:pPr>
      <w:r w:rsidRPr="00D568FD">
        <w:t xml:space="preserve">ЗАТО Звёздный обеспечен имуществом, необходимым для решения вопросов местного значения, а также для реализации инвестиционных проектов и осуществления предпринимательской деятельности. </w:t>
      </w:r>
      <w:r>
        <w:t>В связи с передачей</w:t>
      </w:r>
      <w:r w:rsidRPr="00D568FD">
        <w:t xml:space="preserve"> в 2012 году имущества Министерства обороны Р</w:t>
      </w:r>
      <w:r>
        <w:t>оссии</w:t>
      </w:r>
      <w:r w:rsidRPr="00D568FD">
        <w:t>, значительно увеличилось число объектов, находящихся в муниципальной собственности.</w:t>
      </w:r>
    </w:p>
    <w:p w:rsidR="00F07258" w:rsidRDefault="00F07258" w:rsidP="00F07258">
      <w:pPr>
        <w:ind w:firstLine="708"/>
        <w:jc w:val="both"/>
      </w:pPr>
    </w:p>
    <w:p w:rsidR="00F07258" w:rsidRPr="008A79CC" w:rsidRDefault="00F07258" w:rsidP="00F07258">
      <w:pPr>
        <w:jc w:val="both"/>
        <w:rPr>
          <w:sz w:val="20"/>
          <w:szCs w:val="20"/>
        </w:rPr>
      </w:pPr>
      <w:r w:rsidRPr="008A79CC">
        <w:rPr>
          <w:sz w:val="20"/>
          <w:szCs w:val="20"/>
        </w:rPr>
        <w:t xml:space="preserve">Таблица </w:t>
      </w:r>
      <w:r>
        <w:rPr>
          <w:sz w:val="20"/>
          <w:szCs w:val="20"/>
        </w:rPr>
        <w:t>17</w:t>
      </w:r>
      <w:r w:rsidRPr="008A79CC">
        <w:rPr>
          <w:sz w:val="20"/>
          <w:szCs w:val="20"/>
        </w:rPr>
        <w:t xml:space="preserve">. Объекты, находящиеся в муниципальной собственности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851"/>
        <w:gridCol w:w="992"/>
        <w:gridCol w:w="850"/>
        <w:gridCol w:w="851"/>
      </w:tblGrid>
      <w:tr w:rsidR="00F07258" w:rsidRPr="008A79CC" w:rsidTr="00FE0805">
        <w:tc>
          <w:tcPr>
            <w:tcW w:w="5920" w:type="dxa"/>
            <w:vMerge w:val="restart"/>
          </w:tcPr>
          <w:p w:rsidR="00F07258" w:rsidRPr="008A79CC" w:rsidRDefault="00F07258" w:rsidP="00FE0805">
            <w:pPr>
              <w:rPr>
                <w:b/>
                <w:sz w:val="20"/>
                <w:szCs w:val="20"/>
              </w:rPr>
            </w:pPr>
            <w:r w:rsidRPr="008A79CC">
              <w:rPr>
                <w:b/>
                <w:sz w:val="20"/>
                <w:szCs w:val="20"/>
              </w:rPr>
              <w:t>Назначение объектов</w:t>
            </w:r>
          </w:p>
        </w:tc>
        <w:tc>
          <w:tcPr>
            <w:tcW w:w="3544" w:type="dxa"/>
            <w:gridSpan w:val="4"/>
          </w:tcPr>
          <w:p w:rsidR="00F07258" w:rsidRPr="008A79CC" w:rsidRDefault="00F07258" w:rsidP="00FE0805">
            <w:pPr>
              <w:rPr>
                <w:b/>
                <w:sz w:val="20"/>
                <w:szCs w:val="20"/>
              </w:rPr>
            </w:pPr>
            <w:r w:rsidRPr="008A79CC">
              <w:rPr>
                <w:b/>
                <w:sz w:val="20"/>
                <w:szCs w:val="20"/>
              </w:rPr>
              <w:t>Количество объектов по состоянию на 1 января</w:t>
            </w:r>
          </w:p>
        </w:tc>
      </w:tr>
      <w:tr w:rsidR="00F07258" w:rsidRPr="008A79CC" w:rsidTr="00FE0805">
        <w:tc>
          <w:tcPr>
            <w:tcW w:w="5920" w:type="dxa"/>
            <w:vMerge/>
          </w:tcPr>
          <w:p w:rsidR="00F07258" w:rsidRPr="008A79CC" w:rsidRDefault="00F07258" w:rsidP="00FE0805">
            <w:pPr>
              <w:rPr>
                <w:sz w:val="20"/>
                <w:szCs w:val="20"/>
              </w:rPr>
            </w:pPr>
          </w:p>
        </w:tc>
        <w:tc>
          <w:tcPr>
            <w:tcW w:w="851" w:type="dxa"/>
          </w:tcPr>
          <w:p w:rsidR="00F07258" w:rsidRPr="008A79CC" w:rsidRDefault="00F07258" w:rsidP="00FE0805">
            <w:pPr>
              <w:ind w:firstLine="32"/>
              <w:jc w:val="center"/>
              <w:rPr>
                <w:b/>
                <w:sz w:val="20"/>
                <w:szCs w:val="20"/>
              </w:rPr>
            </w:pPr>
            <w:r w:rsidRPr="008A79CC">
              <w:rPr>
                <w:b/>
                <w:sz w:val="20"/>
                <w:szCs w:val="20"/>
              </w:rPr>
              <w:t>2015</w:t>
            </w:r>
          </w:p>
        </w:tc>
        <w:tc>
          <w:tcPr>
            <w:tcW w:w="992" w:type="dxa"/>
          </w:tcPr>
          <w:p w:rsidR="00F07258" w:rsidRPr="008A79CC" w:rsidRDefault="00F07258" w:rsidP="00FE0805">
            <w:pPr>
              <w:ind w:firstLine="32"/>
              <w:jc w:val="center"/>
              <w:rPr>
                <w:b/>
                <w:sz w:val="20"/>
                <w:szCs w:val="20"/>
              </w:rPr>
            </w:pPr>
            <w:r w:rsidRPr="008A79CC">
              <w:rPr>
                <w:b/>
                <w:sz w:val="20"/>
                <w:szCs w:val="20"/>
              </w:rPr>
              <w:t>2016</w:t>
            </w:r>
          </w:p>
        </w:tc>
        <w:tc>
          <w:tcPr>
            <w:tcW w:w="850" w:type="dxa"/>
          </w:tcPr>
          <w:p w:rsidR="00F07258" w:rsidRPr="008A79CC" w:rsidRDefault="00F07258" w:rsidP="00FE0805">
            <w:pPr>
              <w:ind w:firstLine="32"/>
              <w:jc w:val="center"/>
              <w:rPr>
                <w:b/>
                <w:sz w:val="20"/>
                <w:szCs w:val="20"/>
              </w:rPr>
            </w:pPr>
            <w:r w:rsidRPr="008A79CC">
              <w:rPr>
                <w:b/>
                <w:sz w:val="20"/>
                <w:szCs w:val="20"/>
              </w:rPr>
              <w:t>2017</w:t>
            </w:r>
          </w:p>
        </w:tc>
        <w:tc>
          <w:tcPr>
            <w:tcW w:w="851" w:type="dxa"/>
          </w:tcPr>
          <w:p w:rsidR="00F07258" w:rsidRPr="008A79CC" w:rsidRDefault="00F07258" w:rsidP="00FE0805">
            <w:pPr>
              <w:ind w:firstLine="32"/>
              <w:jc w:val="center"/>
              <w:rPr>
                <w:b/>
                <w:sz w:val="20"/>
                <w:szCs w:val="20"/>
              </w:rPr>
            </w:pPr>
            <w:r w:rsidRPr="008A79CC">
              <w:rPr>
                <w:b/>
                <w:sz w:val="20"/>
                <w:szCs w:val="20"/>
              </w:rPr>
              <w:t>2018</w:t>
            </w:r>
          </w:p>
        </w:tc>
      </w:tr>
      <w:tr w:rsidR="00F07258" w:rsidRPr="008A79CC" w:rsidTr="00FE0805">
        <w:trPr>
          <w:trHeight w:val="544"/>
        </w:trPr>
        <w:tc>
          <w:tcPr>
            <w:tcW w:w="5920" w:type="dxa"/>
          </w:tcPr>
          <w:p w:rsidR="00F07258" w:rsidRPr="008A79CC" w:rsidRDefault="00F07258" w:rsidP="00FE0805">
            <w:pPr>
              <w:rPr>
                <w:sz w:val="20"/>
                <w:szCs w:val="20"/>
              </w:rPr>
            </w:pPr>
            <w:r w:rsidRPr="008A79CC">
              <w:rPr>
                <w:sz w:val="20"/>
                <w:szCs w:val="20"/>
              </w:rPr>
              <w:t>Находится в муниципальной казне ЗАТО Звёздный из них:</w:t>
            </w:r>
          </w:p>
          <w:p w:rsidR="00F07258" w:rsidRPr="008A79CC" w:rsidRDefault="00F07258" w:rsidP="00FE0805">
            <w:pPr>
              <w:rPr>
                <w:sz w:val="20"/>
                <w:szCs w:val="20"/>
              </w:rPr>
            </w:pPr>
            <w:r w:rsidRPr="008A79CC">
              <w:rPr>
                <w:sz w:val="20"/>
                <w:szCs w:val="20"/>
              </w:rPr>
              <w:t>- для решения вопросов местного значения</w:t>
            </w:r>
          </w:p>
        </w:tc>
        <w:tc>
          <w:tcPr>
            <w:tcW w:w="851" w:type="dxa"/>
          </w:tcPr>
          <w:p w:rsidR="00F07258" w:rsidRPr="008A79CC" w:rsidRDefault="00F07258" w:rsidP="00FE0805">
            <w:pPr>
              <w:ind w:firstLine="32"/>
              <w:jc w:val="center"/>
              <w:rPr>
                <w:sz w:val="20"/>
                <w:szCs w:val="20"/>
              </w:rPr>
            </w:pPr>
            <w:r w:rsidRPr="008A79CC">
              <w:rPr>
                <w:sz w:val="20"/>
                <w:szCs w:val="20"/>
              </w:rPr>
              <w:t>212</w:t>
            </w:r>
          </w:p>
          <w:p w:rsidR="00F07258" w:rsidRPr="008A79CC" w:rsidRDefault="00F07258" w:rsidP="00FE0805">
            <w:pPr>
              <w:ind w:firstLine="32"/>
              <w:jc w:val="center"/>
              <w:rPr>
                <w:sz w:val="20"/>
                <w:szCs w:val="20"/>
              </w:rPr>
            </w:pPr>
            <w:r w:rsidRPr="008A79CC">
              <w:rPr>
                <w:sz w:val="20"/>
                <w:szCs w:val="20"/>
              </w:rPr>
              <w:t>103</w:t>
            </w:r>
          </w:p>
        </w:tc>
        <w:tc>
          <w:tcPr>
            <w:tcW w:w="992" w:type="dxa"/>
          </w:tcPr>
          <w:p w:rsidR="00F07258" w:rsidRPr="008A79CC" w:rsidRDefault="00F07258" w:rsidP="00FE0805">
            <w:pPr>
              <w:ind w:firstLine="32"/>
              <w:jc w:val="center"/>
              <w:rPr>
                <w:sz w:val="20"/>
                <w:szCs w:val="20"/>
              </w:rPr>
            </w:pPr>
            <w:r w:rsidRPr="008A79CC">
              <w:rPr>
                <w:sz w:val="20"/>
                <w:szCs w:val="20"/>
              </w:rPr>
              <w:t>212</w:t>
            </w:r>
          </w:p>
          <w:p w:rsidR="00F07258" w:rsidRPr="008A79CC" w:rsidRDefault="00F07258" w:rsidP="00FE0805">
            <w:pPr>
              <w:ind w:firstLine="32"/>
              <w:jc w:val="center"/>
              <w:rPr>
                <w:sz w:val="20"/>
                <w:szCs w:val="20"/>
              </w:rPr>
            </w:pPr>
            <w:r w:rsidRPr="008A79CC">
              <w:rPr>
                <w:sz w:val="20"/>
                <w:szCs w:val="20"/>
              </w:rPr>
              <w:t>126</w:t>
            </w:r>
          </w:p>
        </w:tc>
        <w:tc>
          <w:tcPr>
            <w:tcW w:w="850" w:type="dxa"/>
          </w:tcPr>
          <w:p w:rsidR="00F07258" w:rsidRPr="008A79CC" w:rsidRDefault="00F07258" w:rsidP="00FE0805">
            <w:pPr>
              <w:ind w:firstLine="32"/>
              <w:jc w:val="center"/>
              <w:rPr>
                <w:sz w:val="20"/>
                <w:szCs w:val="20"/>
              </w:rPr>
            </w:pPr>
            <w:r w:rsidRPr="008A79CC">
              <w:rPr>
                <w:sz w:val="20"/>
                <w:szCs w:val="20"/>
              </w:rPr>
              <w:t>225</w:t>
            </w:r>
          </w:p>
          <w:p w:rsidR="00F07258" w:rsidRPr="008A79CC" w:rsidRDefault="00F07258" w:rsidP="00FE0805">
            <w:pPr>
              <w:ind w:firstLine="32"/>
              <w:jc w:val="center"/>
              <w:rPr>
                <w:sz w:val="20"/>
                <w:szCs w:val="20"/>
              </w:rPr>
            </w:pPr>
            <w:r w:rsidRPr="008A79CC">
              <w:rPr>
                <w:sz w:val="20"/>
                <w:szCs w:val="20"/>
              </w:rPr>
              <w:t>140</w:t>
            </w:r>
          </w:p>
        </w:tc>
        <w:tc>
          <w:tcPr>
            <w:tcW w:w="851" w:type="dxa"/>
          </w:tcPr>
          <w:p w:rsidR="00F07258" w:rsidRPr="008A79CC" w:rsidRDefault="00F07258" w:rsidP="00FE0805">
            <w:pPr>
              <w:ind w:firstLine="32"/>
              <w:jc w:val="center"/>
              <w:rPr>
                <w:sz w:val="20"/>
                <w:szCs w:val="20"/>
              </w:rPr>
            </w:pPr>
            <w:r w:rsidRPr="008A79CC">
              <w:rPr>
                <w:sz w:val="20"/>
                <w:szCs w:val="20"/>
              </w:rPr>
              <w:t>199</w:t>
            </w:r>
          </w:p>
          <w:p w:rsidR="00F07258" w:rsidRPr="008A79CC" w:rsidRDefault="00F07258" w:rsidP="00FE0805">
            <w:pPr>
              <w:ind w:firstLine="32"/>
              <w:jc w:val="center"/>
              <w:rPr>
                <w:sz w:val="20"/>
                <w:szCs w:val="20"/>
              </w:rPr>
            </w:pPr>
            <w:r w:rsidRPr="008A79CC">
              <w:rPr>
                <w:sz w:val="20"/>
                <w:szCs w:val="20"/>
              </w:rPr>
              <w:t>154</w:t>
            </w:r>
          </w:p>
        </w:tc>
      </w:tr>
      <w:tr w:rsidR="00F07258" w:rsidRPr="008A79CC" w:rsidTr="00FE0805">
        <w:trPr>
          <w:trHeight w:val="245"/>
        </w:trPr>
        <w:tc>
          <w:tcPr>
            <w:tcW w:w="5920" w:type="dxa"/>
          </w:tcPr>
          <w:p w:rsidR="00F07258" w:rsidRPr="008A79CC" w:rsidRDefault="00F07258" w:rsidP="00FE0805">
            <w:pPr>
              <w:rPr>
                <w:sz w:val="20"/>
                <w:szCs w:val="20"/>
              </w:rPr>
            </w:pPr>
            <w:r w:rsidRPr="008A79CC">
              <w:rPr>
                <w:sz w:val="20"/>
                <w:szCs w:val="20"/>
              </w:rPr>
              <w:t>- возможны к отчуждению путем приватизации</w:t>
            </w:r>
          </w:p>
        </w:tc>
        <w:tc>
          <w:tcPr>
            <w:tcW w:w="851" w:type="dxa"/>
          </w:tcPr>
          <w:p w:rsidR="00F07258" w:rsidRPr="008A79CC" w:rsidRDefault="00F07258" w:rsidP="00FE0805">
            <w:pPr>
              <w:ind w:firstLine="32"/>
              <w:jc w:val="center"/>
              <w:rPr>
                <w:sz w:val="20"/>
                <w:szCs w:val="20"/>
              </w:rPr>
            </w:pPr>
            <w:r w:rsidRPr="008A79CC">
              <w:rPr>
                <w:sz w:val="20"/>
                <w:szCs w:val="20"/>
              </w:rPr>
              <w:t>109</w:t>
            </w:r>
          </w:p>
        </w:tc>
        <w:tc>
          <w:tcPr>
            <w:tcW w:w="992" w:type="dxa"/>
          </w:tcPr>
          <w:p w:rsidR="00F07258" w:rsidRPr="008A79CC" w:rsidRDefault="00F07258" w:rsidP="00FE0805">
            <w:pPr>
              <w:ind w:firstLine="32"/>
              <w:jc w:val="center"/>
              <w:rPr>
                <w:sz w:val="20"/>
                <w:szCs w:val="20"/>
              </w:rPr>
            </w:pPr>
            <w:r w:rsidRPr="008A79CC">
              <w:rPr>
                <w:sz w:val="20"/>
                <w:szCs w:val="20"/>
              </w:rPr>
              <w:t>86</w:t>
            </w:r>
          </w:p>
        </w:tc>
        <w:tc>
          <w:tcPr>
            <w:tcW w:w="850" w:type="dxa"/>
          </w:tcPr>
          <w:p w:rsidR="00F07258" w:rsidRPr="008A79CC" w:rsidRDefault="00F07258" w:rsidP="00FE0805">
            <w:pPr>
              <w:ind w:firstLine="32"/>
              <w:jc w:val="center"/>
              <w:rPr>
                <w:sz w:val="20"/>
                <w:szCs w:val="20"/>
              </w:rPr>
            </w:pPr>
            <w:r w:rsidRPr="008A79CC">
              <w:rPr>
                <w:sz w:val="20"/>
                <w:szCs w:val="20"/>
              </w:rPr>
              <w:t>85</w:t>
            </w:r>
          </w:p>
        </w:tc>
        <w:tc>
          <w:tcPr>
            <w:tcW w:w="851" w:type="dxa"/>
          </w:tcPr>
          <w:p w:rsidR="00F07258" w:rsidRPr="008A79CC" w:rsidRDefault="00F07258" w:rsidP="00FE0805">
            <w:pPr>
              <w:ind w:firstLine="32"/>
              <w:jc w:val="center"/>
              <w:rPr>
                <w:sz w:val="20"/>
                <w:szCs w:val="20"/>
              </w:rPr>
            </w:pPr>
            <w:r w:rsidRPr="008A79CC">
              <w:rPr>
                <w:sz w:val="20"/>
                <w:szCs w:val="20"/>
              </w:rPr>
              <w:t>45</w:t>
            </w:r>
          </w:p>
        </w:tc>
      </w:tr>
      <w:tr w:rsidR="00F07258" w:rsidRPr="008A79CC" w:rsidTr="00FE0805">
        <w:tc>
          <w:tcPr>
            <w:tcW w:w="5920" w:type="dxa"/>
            <w:tcBorders>
              <w:top w:val="single" w:sz="4" w:space="0" w:color="auto"/>
              <w:left w:val="single" w:sz="4" w:space="0" w:color="auto"/>
              <w:bottom w:val="single" w:sz="4" w:space="0" w:color="auto"/>
              <w:right w:val="single" w:sz="4" w:space="0" w:color="auto"/>
            </w:tcBorders>
          </w:tcPr>
          <w:p w:rsidR="00F07258" w:rsidRPr="008A79CC" w:rsidRDefault="00F07258" w:rsidP="00FE0805">
            <w:pPr>
              <w:rPr>
                <w:sz w:val="20"/>
                <w:szCs w:val="20"/>
              </w:rPr>
            </w:pPr>
            <w:r w:rsidRPr="008A79CC">
              <w:rPr>
                <w:sz w:val="20"/>
                <w:szCs w:val="20"/>
              </w:rPr>
              <w:t>Закреплено на праве оперативного управления за муниципальными бюджетными учреждениями ЗАТО Звёздный</w:t>
            </w:r>
          </w:p>
        </w:tc>
        <w:tc>
          <w:tcPr>
            <w:tcW w:w="851" w:type="dxa"/>
            <w:tcBorders>
              <w:top w:val="single" w:sz="4" w:space="0" w:color="auto"/>
              <w:left w:val="single" w:sz="4" w:space="0" w:color="auto"/>
              <w:bottom w:val="single" w:sz="4" w:space="0" w:color="auto"/>
              <w:right w:val="single" w:sz="4" w:space="0" w:color="auto"/>
            </w:tcBorders>
          </w:tcPr>
          <w:p w:rsidR="00F07258" w:rsidRPr="008A79CC" w:rsidRDefault="00F07258" w:rsidP="00FE0805">
            <w:pPr>
              <w:ind w:firstLine="32"/>
              <w:jc w:val="center"/>
              <w:rPr>
                <w:sz w:val="20"/>
                <w:szCs w:val="20"/>
              </w:rPr>
            </w:pPr>
            <w:r w:rsidRPr="008A79CC">
              <w:rPr>
                <w:sz w:val="20"/>
                <w:szCs w:val="20"/>
              </w:rPr>
              <w:t>134</w:t>
            </w:r>
          </w:p>
        </w:tc>
        <w:tc>
          <w:tcPr>
            <w:tcW w:w="992" w:type="dxa"/>
            <w:tcBorders>
              <w:top w:val="single" w:sz="4" w:space="0" w:color="auto"/>
              <w:left w:val="single" w:sz="4" w:space="0" w:color="auto"/>
              <w:bottom w:val="single" w:sz="4" w:space="0" w:color="auto"/>
              <w:right w:val="single" w:sz="4" w:space="0" w:color="auto"/>
            </w:tcBorders>
          </w:tcPr>
          <w:p w:rsidR="00F07258" w:rsidRPr="008A79CC" w:rsidRDefault="00F07258" w:rsidP="00FE0805">
            <w:pPr>
              <w:ind w:firstLine="32"/>
              <w:jc w:val="center"/>
              <w:rPr>
                <w:sz w:val="20"/>
                <w:szCs w:val="20"/>
              </w:rPr>
            </w:pPr>
            <w:r w:rsidRPr="008A79CC">
              <w:rPr>
                <w:sz w:val="20"/>
                <w:szCs w:val="20"/>
              </w:rPr>
              <w:t>137</w:t>
            </w:r>
          </w:p>
        </w:tc>
        <w:tc>
          <w:tcPr>
            <w:tcW w:w="850" w:type="dxa"/>
            <w:tcBorders>
              <w:top w:val="single" w:sz="4" w:space="0" w:color="auto"/>
              <w:left w:val="single" w:sz="4" w:space="0" w:color="auto"/>
              <w:bottom w:val="single" w:sz="4" w:space="0" w:color="auto"/>
              <w:right w:val="single" w:sz="4" w:space="0" w:color="auto"/>
            </w:tcBorders>
          </w:tcPr>
          <w:p w:rsidR="00F07258" w:rsidRPr="008A79CC" w:rsidRDefault="00F07258" w:rsidP="00FE0805">
            <w:pPr>
              <w:ind w:firstLine="32"/>
              <w:jc w:val="center"/>
              <w:rPr>
                <w:sz w:val="20"/>
                <w:szCs w:val="20"/>
              </w:rPr>
            </w:pPr>
            <w:r w:rsidRPr="008A79CC">
              <w:rPr>
                <w:sz w:val="20"/>
                <w:szCs w:val="20"/>
              </w:rPr>
              <w:t>145</w:t>
            </w:r>
          </w:p>
        </w:tc>
        <w:tc>
          <w:tcPr>
            <w:tcW w:w="851" w:type="dxa"/>
            <w:tcBorders>
              <w:top w:val="single" w:sz="4" w:space="0" w:color="auto"/>
              <w:left w:val="single" w:sz="4" w:space="0" w:color="auto"/>
              <w:bottom w:val="single" w:sz="4" w:space="0" w:color="auto"/>
              <w:right w:val="single" w:sz="4" w:space="0" w:color="auto"/>
            </w:tcBorders>
          </w:tcPr>
          <w:p w:rsidR="00F07258" w:rsidRPr="008A79CC" w:rsidRDefault="00F07258" w:rsidP="00FE0805">
            <w:pPr>
              <w:ind w:firstLine="32"/>
              <w:jc w:val="center"/>
              <w:rPr>
                <w:sz w:val="20"/>
                <w:szCs w:val="20"/>
              </w:rPr>
            </w:pPr>
            <w:r w:rsidRPr="008A79CC">
              <w:rPr>
                <w:sz w:val="20"/>
                <w:szCs w:val="20"/>
              </w:rPr>
              <w:t>125</w:t>
            </w:r>
          </w:p>
        </w:tc>
      </w:tr>
      <w:tr w:rsidR="00F07258" w:rsidRPr="008A79CC" w:rsidTr="00FE0805">
        <w:tc>
          <w:tcPr>
            <w:tcW w:w="5920" w:type="dxa"/>
            <w:tcBorders>
              <w:top w:val="single" w:sz="4" w:space="0" w:color="auto"/>
              <w:left w:val="single" w:sz="4" w:space="0" w:color="auto"/>
              <w:bottom w:val="single" w:sz="4" w:space="0" w:color="auto"/>
              <w:right w:val="single" w:sz="4" w:space="0" w:color="auto"/>
            </w:tcBorders>
          </w:tcPr>
          <w:p w:rsidR="00F07258" w:rsidRPr="008A79CC" w:rsidRDefault="00F07258" w:rsidP="00FE0805">
            <w:pPr>
              <w:rPr>
                <w:sz w:val="20"/>
                <w:szCs w:val="20"/>
              </w:rPr>
            </w:pPr>
            <w:r w:rsidRPr="008A79CC">
              <w:rPr>
                <w:sz w:val="20"/>
                <w:szCs w:val="20"/>
              </w:rPr>
              <w:t>Закреплено на праве хозяйственного ведения за муниципальными унитарными предприятиями ЗАТО Звёздный</w:t>
            </w:r>
          </w:p>
        </w:tc>
        <w:tc>
          <w:tcPr>
            <w:tcW w:w="851" w:type="dxa"/>
            <w:tcBorders>
              <w:top w:val="single" w:sz="4" w:space="0" w:color="auto"/>
              <w:left w:val="single" w:sz="4" w:space="0" w:color="auto"/>
              <w:bottom w:val="single" w:sz="4" w:space="0" w:color="auto"/>
              <w:right w:val="single" w:sz="4" w:space="0" w:color="auto"/>
            </w:tcBorders>
          </w:tcPr>
          <w:p w:rsidR="00F07258" w:rsidRPr="008A79CC" w:rsidRDefault="00F07258" w:rsidP="00FE0805">
            <w:pPr>
              <w:ind w:firstLine="32"/>
              <w:jc w:val="center"/>
              <w:rPr>
                <w:sz w:val="20"/>
                <w:szCs w:val="20"/>
              </w:rPr>
            </w:pPr>
            <w:r w:rsidRPr="008A79CC">
              <w:rPr>
                <w:sz w:val="20"/>
                <w:szCs w:val="20"/>
              </w:rPr>
              <w:t>248</w:t>
            </w:r>
          </w:p>
        </w:tc>
        <w:tc>
          <w:tcPr>
            <w:tcW w:w="992" w:type="dxa"/>
            <w:tcBorders>
              <w:top w:val="single" w:sz="4" w:space="0" w:color="auto"/>
              <w:left w:val="single" w:sz="4" w:space="0" w:color="auto"/>
              <w:bottom w:val="single" w:sz="4" w:space="0" w:color="auto"/>
              <w:right w:val="single" w:sz="4" w:space="0" w:color="auto"/>
            </w:tcBorders>
          </w:tcPr>
          <w:p w:rsidR="00F07258" w:rsidRPr="008A79CC" w:rsidRDefault="00F07258" w:rsidP="00FE0805">
            <w:pPr>
              <w:ind w:firstLine="32"/>
              <w:jc w:val="center"/>
              <w:rPr>
                <w:sz w:val="20"/>
                <w:szCs w:val="20"/>
              </w:rPr>
            </w:pPr>
            <w:r w:rsidRPr="008A79CC">
              <w:rPr>
                <w:sz w:val="20"/>
                <w:szCs w:val="20"/>
              </w:rPr>
              <w:t>234</w:t>
            </w:r>
          </w:p>
        </w:tc>
        <w:tc>
          <w:tcPr>
            <w:tcW w:w="850" w:type="dxa"/>
            <w:tcBorders>
              <w:top w:val="single" w:sz="4" w:space="0" w:color="auto"/>
              <w:left w:val="single" w:sz="4" w:space="0" w:color="auto"/>
              <w:bottom w:val="single" w:sz="4" w:space="0" w:color="auto"/>
              <w:right w:val="single" w:sz="4" w:space="0" w:color="auto"/>
            </w:tcBorders>
          </w:tcPr>
          <w:p w:rsidR="00F07258" w:rsidRPr="008A79CC" w:rsidRDefault="00F07258" w:rsidP="00FE0805">
            <w:pPr>
              <w:ind w:firstLine="32"/>
              <w:jc w:val="center"/>
              <w:rPr>
                <w:sz w:val="20"/>
                <w:szCs w:val="20"/>
              </w:rPr>
            </w:pPr>
            <w:r w:rsidRPr="008A79CC">
              <w:rPr>
                <w:sz w:val="20"/>
                <w:szCs w:val="20"/>
              </w:rPr>
              <w:t>229</w:t>
            </w:r>
          </w:p>
        </w:tc>
        <w:tc>
          <w:tcPr>
            <w:tcW w:w="851" w:type="dxa"/>
            <w:tcBorders>
              <w:top w:val="single" w:sz="4" w:space="0" w:color="auto"/>
              <w:left w:val="single" w:sz="4" w:space="0" w:color="auto"/>
              <w:bottom w:val="single" w:sz="4" w:space="0" w:color="auto"/>
              <w:right w:val="single" w:sz="4" w:space="0" w:color="auto"/>
            </w:tcBorders>
          </w:tcPr>
          <w:p w:rsidR="00F07258" w:rsidRPr="008A79CC" w:rsidRDefault="00F07258" w:rsidP="00FE0805">
            <w:pPr>
              <w:ind w:firstLine="32"/>
              <w:jc w:val="center"/>
              <w:rPr>
                <w:sz w:val="20"/>
                <w:szCs w:val="20"/>
              </w:rPr>
            </w:pPr>
            <w:r w:rsidRPr="008A79CC">
              <w:rPr>
                <w:sz w:val="20"/>
                <w:szCs w:val="20"/>
              </w:rPr>
              <w:t>252</w:t>
            </w:r>
          </w:p>
        </w:tc>
      </w:tr>
      <w:tr w:rsidR="00F07258" w:rsidRPr="008A79CC" w:rsidTr="00FE0805">
        <w:tc>
          <w:tcPr>
            <w:tcW w:w="5920" w:type="dxa"/>
          </w:tcPr>
          <w:p w:rsidR="00F07258" w:rsidRPr="008A79CC" w:rsidRDefault="00F07258" w:rsidP="00FE0805">
            <w:pPr>
              <w:rPr>
                <w:b/>
                <w:sz w:val="20"/>
                <w:szCs w:val="20"/>
              </w:rPr>
            </w:pPr>
            <w:r w:rsidRPr="008A79CC">
              <w:rPr>
                <w:b/>
                <w:sz w:val="20"/>
                <w:szCs w:val="20"/>
              </w:rPr>
              <w:t>Всего</w:t>
            </w:r>
          </w:p>
        </w:tc>
        <w:tc>
          <w:tcPr>
            <w:tcW w:w="851" w:type="dxa"/>
          </w:tcPr>
          <w:p w:rsidR="00F07258" w:rsidRPr="008A79CC" w:rsidRDefault="00F07258" w:rsidP="00FE0805">
            <w:pPr>
              <w:ind w:firstLine="32"/>
              <w:jc w:val="center"/>
              <w:rPr>
                <w:b/>
                <w:sz w:val="20"/>
                <w:szCs w:val="20"/>
              </w:rPr>
            </w:pPr>
            <w:r w:rsidRPr="008A79CC">
              <w:rPr>
                <w:b/>
                <w:sz w:val="20"/>
                <w:szCs w:val="20"/>
              </w:rPr>
              <w:t>594</w:t>
            </w:r>
          </w:p>
        </w:tc>
        <w:tc>
          <w:tcPr>
            <w:tcW w:w="992" w:type="dxa"/>
          </w:tcPr>
          <w:p w:rsidR="00F07258" w:rsidRPr="008A79CC" w:rsidRDefault="00F07258" w:rsidP="00FE0805">
            <w:pPr>
              <w:ind w:firstLine="32"/>
              <w:jc w:val="center"/>
              <w:rPr>
                <w:b/>
                <w:sz w:val="20"/>
                <w:szCs w:val="20"/>
              </w:rPr>
            </w:pPr>
            <w:r w:rsidRPr="008A79CC">
              <w:rPr>
                <w:b/>
                <w:sz w:val="20"/>
                <w:szCs w:val="20"/>
              </w:rPr>
              <w:t>583</w:t>
            </w:r>
          </w:p>
        </w:tc>
        <w:tc>
          <w:tcPr>
            <w:tcW w:w="850" w:type="dxa"/>
          </w:tcPr>
          <w:p w:rsidR="00F07258" w:rsidRPr="008A79CC" w:rsidRDefault="00F07258" w:rsidP="00FE0805">
            <w:pPr>
              <w:ind w:firstLine="32"/>
              <w:jc w:val="center"/>
              <w:rPr>
                <w:b/>
                <w:sz w:val="20"/>
                <w:szCs w:val="20"/>
              </w:rPr>
            </w:pPr>
            <w:r w:rsidRPr="008A79CC">
              <w:rPr>
                <w:b/>
                <w:sz w:val="20"/>
                <w:szCs w:val="20"/>
              </w:rPr>
              <w:t>599</w:t>
            </w:r>
          </w:p>
        </w:tc>
        <w:tc>
          <w:tcPr>
            <w:tcW w:w="851" w:type="dxa"/>
          </w:tcPr>
          <w:p w:rsidR="00F07258" w:rsidRPr="008A79CC" w:rsidRDefault="00F07258" w:rsidP="00FE0805">
            <w:pPr>
              <w:ind w:firstLine="32"/>
              <w:jc w:val="center"/>
              <w:rPr>
                <w:b/>
                <w:sz w:val="20"/>
                <w:szCs w:val="20"/>
              </w:rPr>
            </w:pPr>
            <w:r w:rsidRPr="008A79CC">
              <w:rPr>
                <w:b/>
                <w:sz w:val="20"/>
                <w:szCs w:val="20"/>
              </w:rPr>
              <w:t>576</w:t>
            </w:r>
          </w:p>
        </w:tc>
      </w:tr>
    </w:tbl>
    <w:p w:rsidR="00F07258" w:rsidRDefault="00F07258" w:rsidP="00F07258">
      <w:pPr>
        <w:ind w:firstLine="708"/>
        <w:jc w:val="both"/>
      </w:pPr>
    </w:p>
    <w:p w:rsidR="00F07258" w:rsidRDefault="00F07258" w:rsidP="00F07258">
      <w:pPr>
        <w:ind w:firstLine="708"/>
        <w:jc w:val="both"/>
      </w:pPr>
      <w:r>
        <w:t>Основная доля</w:t>
      </w:r>
      <w:r w:rsidRPr="00C4765C">
        <w:t xml:space="preserve"> переданного Министерством обороны Р</w:t>
      </w:r>
      <w:r>
        <w:t xml:space="preserve">оссии </w:t>
      </w:r>
      <w:r w:rsidRPr="00C4765C">
        <w:t xml:space="preserve">имущества находится в ненормативном состоянии. </w:t>
      </w:r>
    </w:p>
    <w:p w:rsidR="00F07258" w:rsidRPr="00D568FD" w:rsidRDefault="00F07258" w:rsidP="00F07258">
      <w:pPr>
        <w:ind w:firstLine="708"/>
        <w:jc w:val="both"/>
      </w:pPr>
    </w:p>
    <w:p w:rsidR="00F07258" w:rsidRPr="00D568FD" w:rsidRDefault="00F07258" w:rsidP="00F07258">
      <w:pPr>
        <w:widowControl w:val="0"/>
        <w:suppressAutoHyphens/>
        <w:autoSpaceDE w:val="0"/>
        <w:autoSpaceDN w:val="0"/>
        <w:adjustRightInd w:val="0"/>
        <w:contextualSpacing/>
        <w:jc w:val="center"/>
        <w:rPr>
          <w:b/>
        </w:rPr>
      </w:pPr>
      <w:r>
        <w:rPr>
          <w:b/>
        </w:rPr>
        <w:t>3.6.3.</w:t>
      </w:r>
      <w:r w:rsidRPr="00D568FD">
        <w:rPr>
          <w:b/>
        </w:rPr>
        <w:t xml:space="preserve"> </w:t>
      </w:r>
      <w:r>
        <w:rPr>
          <w:b/>
        </w:rPr>
        <w:t>Дорожная</w:t>
      </w:r>
      <w:r w:rsidRPr="00D568FD">
        <w:rPr>
          <w:b/>
        </w:rPr>
        <w:t xml:space="preserve"> инфраструктура</w:t>
      </w:r>
    </w:p>
    <w:p w:rsidR="00F07258" w:rsidRPr="00D568FD" w:rsidRDefault="00F07258" w:rsidP="00F07258">
      <w:pPr>
        <w:ind w:firstLine="709"/>
        <w:jc w:val="both"/>
        <w:rPr>
          <w:lang w:bidi="en-US"/>
        </w:rPr>
      </w:pPr>
    </w:p>
    <w:p w:rsidR="00F07258" w:rsidRPr="00D568FD" w:rsidRDefault="00F07258" w:rsidP="00F07258">
      <w:pPr>
        <w:widowControl w:val="0"/>
        <w:shd w:val="clear" w:color="auto" w:fill="FFFFFF"/>
        <w:autoSpaceDE w:val="0"/>
        <w:autoSpaceDN w:val="0"/>
        <w:adjustRightInd w:val="0"/>
        <w:ind w:firstLine="709"/>
        <w:jc w:val="both"/>
        <w:rPr>
          <w:color w:val="000000"/>
        </w:rPr>
      </w:pPr>
      <w:r w:rsidRPr="003D52D9">
        <w:rPr>
          <w:color w:val="000000"/>
        </w:rPr>
        <w:t xml:space="preserve">Общая протяжённость автомобильных дорог на территории ЗАТО Звёздный составляет 34,36 </w:t>
      </w:r>
      <w:r w:rsidRPr="00DC04C1">
        <w:t>км,</w:t>
      </w:r>
      <w:r w:rsidRPr="00D568FD">
        <w:rPr>
          <w:color w:val="000000"/>
        </w:rPr>
        <w:t xml:space="preserve"> в том числе 6,1 км – автодороги местного значения 4-5 категории. Транспортных и пешеходных мостов, путепроводов и тоннелей, переездов через железнодорожные пути нет. </w:t>
      </w:r>
    </w:p>
    <w:p w:rsidR="00F07258" w:rsidRPr="00D568FD" w:rsidRDefault="00F07258" w:rsidP="00F07258">
      <w:pPr>
        <w:ind w:firstLine="709"/>
        <w:jc w:val="both"/>
        <w:rPr>
          <w:lang w:bidi="en-US"/>
        </w:rPr>
      </w:pPr>
      <w:r w:rsidRPr="00D568FD">
        <w:rPr>
          <w:lang w:bidi="en-US"/>
        </w:rPr>
        <w:t xml:space="preserve">Протяженность улично-дорожной сети в </w:t>
      </w:r>
      <w:r>
        <w:rPr>
          <w:lang w:bidi="en-US"/>
        </w:rPr>
        <w:t xml:space="preserve">ЗАТО Звёздный </w:t>
      </w:r>
      <w:r w:rsidRPr="00D568FD">
        <w:rPr>
          <w:lang w:bidi="en-US"/>
        </w:rPr>
        <w:t>составляет 13,2 км</w:t>
      </w:r>
      <w:r>
        <w:rPr>
          <w:lang w:bidi="en-US"/>
        </w:rPr>
        <w:t>.</w:t>
      </w:r>
      <w:r w:rsidRPr="00D568FD">
        <w:rPr>
          <w:lang w:bidi="en-US"/>
        </w:rPr>
        <w:t xml:space="preserve"> Она включает в себя 100% дорог с усовершенствованным покрытием и соответствующие технические средства организации дорожного движения (дорожные знаки, разметки, ограждения). Износ автомобильных дорог</w:t>
      </w:r>
      <w:r>
        <w:rPr>
          <w:lang w:bidi="en-US"/>
        </w:rPr>
        <w:t xml:space="preserve"> составляет</w:t>
      </w:r>
      <w:r w:rsidRPr="00D568FD">
        <w:rPr>
          <w:lang w:bidi="en-US"/>
        </w:rPr>
        <w:t xml:space="preserve"> 28%.</w:t>
      </w:r>
    </w:p>
    <w:p w:rsidR="00F07258" w:rsidRPr="00D568FD" w:rsidRDefault="00F07258" w:rsidP="00F07258">
      <w:pPr>
        <w:widowControl w:val="0"/>
        <w:shd w:val="clear" w:color="auto" w:fill="FFFFFF"/>
        <w:autoSpaceDE w:val="0"/>
        <w:autoSpaceDN w:val="0"/>
        <w:adjustRightInd w:val="0"/>
        <w:ind w:firstLine="709"/>
        <w:jc w:val="both"/>
        <w:rPr>
          <w:color w:val="000000"/>
        </w:rPr>
      </w:pPr>
      <w:r w:rsidRPr="00D568FD">
        <w:t xml:space="preserve">Система улиц, спроектированная в начале 60-х годов, сформирована преимущественно для пешеходного движения. Все объекты социальной инфраструктуры находятся в шаговой доступности. Состояние улично-дорожной сети на территории </w:t>
      </w:r>
      <w:r>
        <w:t xml:space="preserve">ЗАТО </w:t>
      </w:r>
      <w:r w:rsidRPr="00D568FD">
        <w:t xml:space="preserve">Звёздный соответствует требованиям нормативных правовых актов по обеспечению безопасности дорожного движения. Все автомобильные дороги и проезды на дворовые территории многоквартирных домов освещены.  </w:t>
      </w:r>
      <w:r>
        <w:t>О</w:t>
      </w:r>
      <w:r w:rsidRPr="00D568FD">
        <w:t xml:space="preserve">бустроено </w:t>
      </w:r>
      <w:r w:rsidRPr="00447C4A">
        <w:t>17</w:t>
      </w:r>
      <w:r w:rsidRPr="00A144E2">
        <w:rPr>
          <w:color w:val="FF0000"/>
        </w:rPr>
        <w:t xml:space="preserve"> </w:t>
      </w:r>
      <w:r w:rsidRPr="00D568FD">
        <w:t>парковочных карманов для легкового автомобильного транспорта, что обеспечивает 90% потребности автолюбителей.</w:t>
      </w:r>
      <w:r w:rsidRPr="00D568FD">
        <w:rPr>
          <w:color w:val="000000"/>
        </w:rPr>
        <w:t xml:space="preserve"> На парковочных местах возле общественных зданий для автомобилей маломобильных групп населения определены места с установкой дорожных знаков «Инвалиды» и «Парковка (парковочное место)». </w:t>
      </w:r>
    </w:p>
    <w:p w:rsidR="00F07258" w:rsidRDefault="00F07258" w:rsidP="00F07258">
      <w:pPr>
        <w:ind w:firstLine="708"/>
        <w:contextualSpacing/>
        <w:jc w:val="both"/>
        <w:rPr>
          <w:bCs/>
        </w:rPr>
      </w:pPr>
      <w:r w:rsidRPr="00D568FD">
        <w:rPr>
          <w:color w:val="000000"/>
        </w:rPr>
        <w:t>Внешняя транспортная связь</w:t>
      </w:r>
      <w:r w:rsidRPr="00D568FD">
        <w:t xml:space="preserve"> муниципального образования представлена автомобильной дорогой Р-242 Казань-Пермь-Екатеринбург высшей (первой) технической категории с разделительным барьерным ограждением и искусственным освещением, а также со съездом в сторону ЗАТО Звёздный (расстояние </w:t>
      </w:r>
      <w:r w:rsidRPr="00D568FD">
        <w:rPr>
          <w:bCs/>
        </w:rPr>
        <w:t xml:space="preserve">менее 1,5 км, автомобильная дорога имеет IV техническую категорию с асфальтобетонным покрытием). </w:t>
      </w:r>
    </w:p>
    <w:p w:rsidR="00F07258" w:rsidRDefault="00F07258" w:rsidP="00F07258">
      <w:pPr>
        <w:rPr>
          <w:sz w:val="20"/>
          <w:szCs w:val="20"/>
          <w:lang w:eastAsia="en-US" w:bidi="en-US"/>
        </w:rPr>
      </w:pPr>
    </w:p>
    <w:p w:rsidR="00F07258" w:rsidRPr="00D568FD" w:rsidRDefault="00F07258" w:rsidP="00F07258">
      <w:pPr>
        <w:rPr>
          <w:sz w:val="20"/>
          <w:szCs w:val="20"/>
        </w:rPr>
      </w:pPr>
      <w:r w:rsidRPr="00D568FD">
        <w:rPr>
          <w:sz w:val="20"/>
          <w:szCs w:val="20"/>
          <w:lang w:eastAsia="en-US" w:bidi="en-US"/>
        </w:rPr>
        <w:lastRenderedPageBreak/>
        <w:t xml:space="preserve">Таблица </w:t>
      </w:r>
      <w:r>
        <w:rPr>
          <w:sz w:val="20"/>
          <w:szCs w:val="20"/>
          <w:lang w:eastAsia="en-US" w:bidi="en-US"/>
        </w:rPr>
        <w:t>18</w:t>
      </w:r>
      <w:r w:rsidRPr="00D568FD">
        <w:rPr>
          <w:sz w:val="20"/>
          <w:szCs w:val="20"/>
          <w:lang w:eastAsia="en-US" w:bidi="en-US"/>
        </w:rPr>
        <w:t xml:space="preserve">. </w:t>
      </w:r>
      <w:r w:rsidRPr="00D568FD">
        <w:rPr>
          <w:sz w:val="20"/>
          <w:szCs w:val="20"/>
        </w:rPr>
        <w:t>Основные параметры дорожного движения в ЗАТО Звёздный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992"/>
        <w:gridCol w:w="1383"/>
      </w:tblGrid>
      <w:tr w:rsidR="00F07258" w:rsidRPr="00D568FD" w:rsidTr="00FE0805">
        <w:tc>
          <w:tcPr>
            <w:tcW w:w="7196" w:type="dxa"/>
            <w:shd w:val="clear" w:color="auto" w:fill="auto"/>
          </w:tcPr>
          <w:p w:rsidR="00F07258" w:rsidRPr="00D568FD" w:rsidRDefault="00F07258" w:rsidP="00FE0805">
            <w:pPr>
              <w:jc w:val="both"/>
              <w:rPr>
                <w:b/>
                <w:sz w:val="20"/>
                <w:szCs w:val="20"/>
                <w:lang w:bidi="en-US"/>
              </w:rPr>
            </w:pPr>
            <w:r w:rsidRPr="00D568FD">
              <w:rPr>
                <w:b/>
                <w:sz w:val="20"/>
                <w:szCs w:val="20"/>
                <w:lang w:bidi="en-US"/>
              </w:rPr>
              <w:t>Показатели</w:t>
            </w:r>
          </w:p>
        </w:tc>
        <w:tc>
          <w:tcPr>
            <w:tcW w:w="992" w:type="dxa"/>
            <w:shd w:val="clear" w:color="auto" w:fill="auto"/>
          </w:tcPr>
          <w:p w:rsidR="00F07258" w:rsidRPr="00D568FD" w:rsidRDefault="00F07258" w:rsidP="00FE0805">
            <w:pPr>
              <w:jc w:val="both"/>
              <w:rPr>
                <w:b/>
                <w:sz w:val="20"/>
                <w:szCs w:val="20"/>
                <w:lang w:bidi="en-US"/>
              </w:rPr>
            </w:pPr>
            <w:r w:rsidRPr="00D568FD">
              <w:rPr>
                <w:b/>
                <w:sz w:val="20"/>
                <w:szCs w:val="20"/>
                <w:lang w:bidi="en-US"/>
              </w:rPr>
              <w:t>Ед. изм.</w:t>
            </w:r>
          </w:p>
        </w:tc>
        <w:tc>
          <w:tcPr>
            <w:tcW w:w="1383" w:type="dxa"/>
            <w:shd w:val="clear" w:color="auto" w:fill="auto"/>
          </w:tcPr>
          <w:p w:rsidR="00F07258" w:rsidRPr="00D568FD" w:rsidRDefault="00F07258" w:rsidP="00FE0805">
            <w:pPr>
              <w:ind w:firstLine="34"/>
              <w:jc w:val="both"/>
              <w:rPr>
                <w:b/>
                <w:sz w:val="20"/>
                <w:szCs w:val="20"/>
                <w:lang w:bidi="en-US"/>
              </w:rPr>
            </w:pPr>
            <w:r w:rsidRPr="00D568FD">
              <w:rPr>
                <w:b/>
                <w:sz w:val="20"/>
                <w:szCs w:val="20"/>
                <w:lang w:bidi="en-US"/>
              </w:rPr>
              <w:t>Значени</w:t>
            </w:r>
            <w:r>
              <w:rPr>
                <w:b/>
                <w:sz w:val="20"/>
                <w:szCs w:val="20"/>
                <w:lang w:bidi="en-US"/>
              </w:rPr>
              <w:t>е</w:t>
            </w:r>
          </w:p>
        </w:tc>
      </w:tr>
      <w:tr w:rsidR="00F07258" w:rsidRPr="00D568FD" w:rsidTr="00FE0805">
        <w:tc>
          <w:tcPr>
            <w:tcW w:w="7196" w:type="dxa"/>
            <w:shd w:val="clear" w:color="auto" w:fill="auto"/>
          </w:tcPr>
          <w:p w:rsidR="00F07258" w:rsidRPr="00D568FD" w:rsidRDefault="00F07258" w:rsidP="00FE0805">
            <w:pPr>
              <w:jc w:val="both"/>
              <w:rPr>
                <w:sz w:val="20"/>
                <w:szCs w:val="20"/>
                <w:lang w:bidi="en-US"/>
              </w:rPr>
            </w:pPr>
            <w:r w:rsidRPr="00D568FD">
              <w:rPr>
                <w:sz w:val="20"/>
                <w:szCs w:val="20"/>
                <w:lang w:bidi="en-US"/>
              </w:rPr>
              <w:t>Средняя скорость движения</w:t>
            </w:r>
          </w:p>
        </w:tc>
        <w:tc>
          <w:tcPr>
            <w:tcW w:w="992" w:type="dxa"/>
            <w:shd w:val="clear" w:color="auto" w:fill="auto"/>
          </w:tcPr>
          <w:p w:rsidR="00F07258" w:rsidRPr="00D568FD" w:rsidRDefault="00F07258" w:rsidP="00FE0805">
            <w:pPr>
              <w:jc w:val="both"/>
              <w:rPr>
                <w:sz w:val="20"/>
                <w:szCs w:val="20"/>
                <w:lang w:bidi="en-US"/>
              </w:rPr>
            </w:pPr>
            <w:r w:rsidRPr="00D568FD">
              <w:rPr>
                <w:sz w:val="20"/>
                <w:szCs w:val="20"/>
                <w:lang w:bidi="en-US"/>
              </w:rPr>
              <w:t>км/ч</w:t>
            </w:r>
          </w:p>
        </w:tc>
        <w:tc>
          <w:tcPr>
            <w:tcW w:w="1383" w:type="dxa"/>
            <w:shd w:val="clear" w:color="auto" w:fill="auto"/>
          </w:tcPr>
          <w:p w:rsidR="00F07258" w:rsidRPr="00D568FD" w:rsidRDefault="00F07258" w:rsidP="00FE0805">
            <w:pPr>
              <w:ind w:firstLine="34"/>
              <w:jc w:val="right"/>
              <w:rPr>
                <w:sz w:val="20"/>
                <w:szCs w:val="20"/>
                <w:lang w:bidi="en-US"/>
              </w:rPr>
            </w:pPr>
            <w:r w:rsidRPr="00D568FD">
              <w:rPr>
                <w:sz w:val="20"/>
                <w:szCs w:val="20"/>
                <w:lang w:bidi="en-US"/>
              </w:rPr>
              <w:t xml:space="preserve">40 </w:t>
            </w:r>
          </w:p>
        </w:tc>
      </w:tr>
      <w:tr w:rsidR="00F07258" w:rsidRPr="00D568FD" w:rsidTr="00FE0805">
        <w:tc>
          <w:tcPr>
            <w:tcW w:w="7196" w:type="dxa"/>
            <w:shd w:val="clear" w:color="auto" w:fill="auto"/>
          </w:tcPr>
          <w:p w:rsidR="00F07258" w:rsidRPr="00D568FD" w:rsidRDefault="00F07258" w:rsidP="00FE0805">
            <w:pPr>
              <w:jc w:val="both"/>
              <w:rPr>
                <w:sz w:val="20"/>
                <w:szCs w:val="20"/>
                <w:lang w:bidi="en-US"/>
              </w:rPr>
            </w:pPr>
            <w:r w:rsidRPr="00D568FD">
              <w:rPr>
                <w:sz w:val="20"/>
                <w:szCs w:val="20"/>
                <w:lang w:bidi="en-US"/>
              </w:rPr>
              <w:t>Пропускная способность дорог</w:t>
            </w:r>
            <w:r w:rsidRPr="00D568FD">
              <w:rPr>
                <w:sz w:val="20"/>
                <w:szCs w:val="20"/>
                <w:lang w:bidi="en-US"/>
              </w:rPr>
              <w:tab/>
            </w:r>
          </w:p>
        </w:tc>
        <w:tc>
          <w:tcPr>
            <w:tcW w:w="992" w:type="dxa"/>
            <w:shd w:val="clear" w:color="auto" w:fill="auto"/>
          </w:tcPr>
          <w:p w:rsidR="00F07258" w:rsidRPr="00D568FD" w:rsidRDefault="00F07258" w:rsidP="00FE0805">
            <w:pPr>
              <w:jc w:val="both"/>
              <w:rPr>
                <w:sz w:val="20"/>
                <w:szCs w:val="20"/>
                <w:lang w:bidi="en-US"/>
              </w:rPr>
            </w:pPr>
            <w:r w:rsidRPr="00D568FD">
              <w:rPr>
                <w:sz w:val="20"/>
                <w:szCs w:val="20"/>
                <w:lang w:bidi="en-US"/>
              </w:rPr>
              <w:t>а/м/км</w:t>
            </w:r>
          </w:p>
        </w:tc>
        <w:tc>
          <w:tcPr>
            <w:tcW w:w="1383" w:type="dxa"/>
            <w:shd w:val="clear" w:color="auto" w:fill="auto"/>
          </w:tcPr>
          <w:p w:rsidR="00F07258" w:rsidRPr="00D568FD" w:rsidRDefault="00F07258" w:rsidP="00FE0805">
            <w:pPr>
              <w:ind w:firstLine="34"/>
              <w:jc w:val="right"/>
              <w:rPr>
                <w:sz w:val="20"/>
                <w:szCs w:val="20"/>
                <w:lang w:bidi="en-US"/>
              </w:rPr>
            </w:pPr>
            <w:r w:rsidRPr="00D568FD">
              <w:rPr>
                <w:sz w:val="20"/>
                <w:szCs w:val="20"/>
                <w:lang w:bidi="en-US"/>
              </w:rPr>
              <w:t xml:space="preserve">324 </w:t>
            </w:r>
          </w:p>
        </w:tc>
      </w:tr>
      <w:tr w:rsidR="00F07258" w:rsidRPr="00D568FD" w:rsidTr="00FE0805">
        <w:tc>
          <w:tcPr>
            <w:tcW w:w="7196" w:type="dxa"/>
            <w:shd w:val="clear" w:color="auto" w:fill="auto"/>
          </w:tcPr>
          <w:p w:rsidR="00F07258" w:rsidRPr="00D568FD" w:rsidRDefault="00F07258" w:rsidP="00FE0805">
            <w:pPr>
              <w:jc w:val="both"/>
              <w:rPr>
                <w:sz w:val="20"/>
                <w:szCs w:val="20"/>
                <w:lang w:bidi="en-US"/>
              </w:rPr>
            </w:pPr>
            <w:r w:rsidRPr="00D568FD">
              <w:rPr>
                <w:sz w:val="20"/>
                <w:szCs w:val="20"/>
                <w:lang w:bidi="en-US"/>
              </w:rPr>
              <w:t>Плотность дорожного движения</w:t>
            </w:r>
          </w:p>
        </w:tc>
        <w:tc>
          <w:tcPr>
            <w:tcW w:w="992" w:type="dxa"/>
            <w:shd w:val="clear" w:color="auto" w:fill="auto"/>
          </w:tcPr>
          <w:p w:rsidR="00F07258" w:rsidRPr="00D568FD" w:rsidRDefault="00F07258" w:rsidP="00FE0805">
            <w:pPr>
              <w:jc w:val="both"/>
              <w:rPr>
                <w:sz w:val="20"/>
                <w:szCs w:val="20"/>
                <w:lang w:bidi="en-US"/>
              </w:rPr>
            </w:pPr>
            <w:r w:rsidRPr="00D568FD">
              <w:rPr>
                <w:sz w:val="20"/>
                <w:szCs w:val="20"/>
                <w:lang w:bidi="en-US"/>
              </w:rPr>
              <w:t>а/м</w:t>
            </w:r>
            <w:r w:rsidRPr="00D568FD">
              <w:rPr>
                <w:sz w:val="20"/>
                <w:szCs w:val="20"/>
                <w:lang w:val="en-US" w:bidi="en-US"/>
              </w:rPr>
              <w:t>/км</w:t>
            </w:r>
          </w:p>
        </w:tc>
        <w:tc>
          <w:tcPr>
            <w:tcW w:w="1383" w:type="dxa"/>
            <w:shd w:val="clear" w:color="auto" w:fill="auto"/>
          </w:tcPr>
          <w:p w:rsidR="00F07258" w:rsidRPr="00D568FD" w:rsidRDefault="00F07258" w:rsidP="00FE0805">
            <w:pPr>
              <w:ind w:firstLine="34"/>
              <w:jc w:val="right"/>
              <w:rPr>
                <w:sz w:val="20"/>
                <w:szCs w:val="20"/>
                <w:lang w:bidi="en-US"/>
              </w:rPr>
            </w:pPr>
            <w:r w:rsidRPr="00D568FD">
              <w:rPr>
                <w:sz w:val="20"/>
                <w:szCs w:val="20"/>
                <w:lang w:bidi="en-US"/>
              </w:rPr>
              <w:t xml:space="preserve">16 </w:t>
            </w:r>
          </w:p>
        </w:tc>
      </w:tr>
      <w:tr w:rsidR="00F07258" w:rsidRPr="00D568FD" w:rsidTr="00FE0805">
        <w:tc>
          <w:tcPr>
            <w:tcW w:w="7196" w:type="dxa"/>
            <w:shd w:val="clear" w:color="auto" w:fill="auto"/>
          </w:tcPr>
          <w:p w:rsidR="00F07258" w:rsidRPr="00D568FD" w:rsidRDefault="00F07258" w:rsidP="00FE0805">
            <w:pPr>
              <w:jc w:val="both"/>
              <w:rPr>
                <w:sz w:val="20"/>
                <w:szCs w:val="20"/>
                <w:lang w:bidi="en-US"/>
              </w:rPr>
            </w:pPr>
            <w:r w:rsidRPr="00D568FD">
              <w:rPr>
                <w:sz w:val="20"/>
                <w:szCs w:val="20"/>
                <w:lang w:bidi="en-US"/>
              </w:rPr>
              <w:t>Состав движения потоков грузового транспорта до 20 т</w:t>
            </w:r>
          </w:p>
        </w:tc>
        <w:tc>
          <w:tcPr>
            <w:tcW w:w="992" w:type="dxa"/>
            <w:shd w:val="clear" w:color="auto" w:fill="auto"/>
          </w:tcPr>
          <w:p w:rsidR="00F07258" w:rsidRPr="00D568FD" w:rsidRDefault="00F07258" w:rsidP="00FE0805">
            <w:pPr>
              <w:jc w:val="both"/>
              <w:rPr>
                <w:sz w:val="20"/>
                <w:szCs w:val="20"/>
                <w:lang w:bidi="en-US"/>
              </w:rPr>
            </w:pPr>
            <w:r w:rsidRPr="00D568FD">
              <w:rPr>
                <w:sz w:val="20"/>
                <w:szCs w:val="20"/>
                <w:lang w:bidi="en-US"/>
              </w:rPr>
              <w:t>%</w:t>
            </w:r>
          </w:p>
        </w:tc>
        <w:tc>
          <w:tcPr>
            <w:tcW w:w="1383" w:type="dxa"/>
            <w:shd w:val="clear" w:color="auto" w:fill="auto"/>
          </w:tcPr>
          <w:p w:rsidR="00F07258" w:rsidRPr="00D568FD" w:rsidRDefault="00F07258" w:rsidP="00FE0805">
            <w:pPr>
              <w:ind w:firstLine="34"/>
              <w:jc w:val="right"/>
              <w:rPr>
                <w:sz w:val="20"/>
                <w:szCs w:val="20"/>
                <w:lang w:bidi="en-US"/>
              </w:rPr>
            </w:pPr>
            <w:r w:rsidRPr="00D568FD">
              <w:rPr>
                <w:sz w:val="20"/>
                <w:szCs w:val="20"/>
                <w:lang w:bidi="en-US"/>
              </w:rPr>
              <w:t>10</w:t>
            </w:r>
          </w:p>
        </w:tc>
      </w:tr>
      <w:tr w:rsidR="00F07258" w:rsidRPr="00D568FD" w:rsidTr="00FE0805">
        <w:tc>
          <w:tcPr>
            <w:tcW w:w="7196" w:type="dxa"/>
            <w:shd w:val="clear" w:color="auto" w:fill="auto"/>
          </w:tcPr>
          <w:p w:rsidR="00F07258" w:rsidRPr="00D568FD" w:rsidRDefault="00F07258" w:rsidP="00FE0805">
            <w:pPr>
              <w:jc w:val="both"/>
              <w:rPr>
                <w:sz w:val="20"/>
                <w:szCs w:val="20"/>
                <w:lang w:bidi="en-US"/>
              </w:rPr>
            </w:pPr>
            <w:r w:rsidRPr="00D568FD">
              <w:rPr>
                <w:sz w:val="20"/>
                <w:szCs w:val="20"/>
                <w:lang w:bidi="en-US"/>
              </w:rPr>
              <w:t xml:space="preserve">Состав движения потоков легкового транспорта </w:t>
            </w:r>
          </w:p>
        </w:tc>
        <w:tc>
          <w:tcPr>
            <w:tcW w:w="992" w:type="dxa"/>
            <w:shd w:val="clear" w:color="auto" w:fill="auto"/>
          </w:tcPr>
          <w:p w:rsidR="00F07258" w:rsidRPr="00D568FD" w:rsidRDefault="00F07258" w:rsidP="00FE0805">
            <w:pPr>
              <w:jc w:val="both"/>
              <w:rPr>
                <w:sz w:val="20"/>
                <w:szCs w:val="20"/>
                <w:lang w:bidi="en-US"/>
              </w:rPr>
            </w:pPr>
            <w:r w:rsidRPr="00D568FD">
              <w:rPr>
                <w:sz w:val="20"/>
                <w:szCs w:val="20"/>
                <w:lang w:bidi="en-US"/>
              </w:rPr>
              <w:t>%</w:t>
            </w:r>
          </w:p>
        </w:tc>
        <w:tc>
          <w:tcPr>
            <w:tcW w:w="1383" w:type="dxa"/>
            <w:shd w:val="clear" w:color="auto" w:fill="auto"/>
          </w:tcPr>
          <w:p w:rsidR="00F07258" w:rsidRPr="00D568FD" w:rsidRDefault="00F07258" w:rsidP="00FE0805">
            <w:pPr>
              <w:ind w:firstLine="34"/>
              <w:jc w:val="right"/>
              <w:rPr>
                <w:sz w:val="20"/>
                <w:szCs w:val="20"/>
                <w:lang w:bidi="en-US"/>
              </w:rPr>
            </w:pPr>
            <w:r w:rsidRPr="00D568FD">
              <w:rPr>
                <w:sz w:val="20"/>
                <w:szCs w:val="20"/>
                <w:lang w:bidi="en-US"/>
              </w:rPr>
              <w:t>90</w:t>
            </w:r>
          </w:p>
        </w:tc>
      </w:tr>
      <w:tr w:rsidR="00F07258" w:rsidRPr="00D568FD" w:rsidTr="00FE0805">
        <w:tc>
          <w:tcPr>
            <w:tcW w:w="7196" w:type="dxa"/>
            <w:shd w:val="clear" w:color="auto" w:fill="auto"/>
          </w:tcPr>
          <w:p w:rsidR="00F07258" w:rsidRPr="00D568FD" w:rsidRDefault="00F07258" w:rsidP="00FE0805">
            <w:pPr>
              <w:jc w:val="both"/>
              <w:rPr>
                <w:sz w:val="20"/>
                <w:szCs w:val="20"/>
                <w:lang w:bidi="en-US"/>
              </w:rPr>
            </w:pPr>
            <w:r w:rsidRPr="00D568FD">
              <w:rPr>
                <w:sz w:val="20"/>
                <w:szCs w:val="20"/>
                <w:lang w:bidi="en-US"/>
              </w:rPr>
              <w:t>Среднесуточная интенсивность движения транспорта</w:t>
            </w:r>
          </w:p>
        </w:tc>
        <w:tc>
          <w:tcPr>
            <w:tcW w:w="992" w:type="dxa"/>
            <w:shd w:val="clear" w:color="auto" w:fill="auto"/>
          </w:tcPr>
          <w:p w:rsidR="00F07258" w:rsidRPr="00D568FD" w:rsidRDefault="00F07258" w:rsidP="00FE0805">
            <w:pPr>
              <w:jc w:val="both"/>
              <w:rPr>
                <w:sz w:val="20"/>
                <w:szCs w:val="20"/>
                <w:lang w:bidi="en-US"/>
              </w:rPr>
            </w:pPr>
            <w:r w:rsidRPr="00D568FD">
              <w:rPr>
                <w:sz w:val="20"/>
                <w:szCs w:val="20"/>
                <w:lang w:val="en-US" w:bidi="en-US"/>
              </w:rPr>
              <w:t>а/м/км</w:t>
            </w:r>
          </w:p>
        </w:tc>
        <w:tc>
          <w:tcPr>
            <w:tcW w:w="1383" w:type="dxa"/>
            <w:shd w:val="clear" w:color="auto" w:fill="auto"/>
          </w:tcPr>
          <w:p w:rsidR="00F07258" w:rsidRPr="00D568FD" w:rsidRDefault="00F07258" w:rsidP="00FE0805">
            <w:pPr>
              <w:ind w:firstLine="34"/>
              <w:jc w:val="right"/>
              <w:rPr>
                <w:sz w:val="20"/>
                <w:szCs w:val="20"/>
                <w:lang w:val="en-US" w:bidi="en-US"/>
              </w:rPr>
            </w:pPr>
            <w:r w:rsidRPr="00D568FD">
              <w:rPr>
                <w:sz w:val="20"/>
                <w:szCs w:val="20"/>
                <w:lang w:val="en-US" w:bidi="en-US"/>
              </w:rPr>
              <w:t xml:space="preserve">58 </w:t>
            </w:r>
          </w:p>
        </w:tc>
      </w:tr>
      <w:tr w:rsidR="00F07258" w:rsidRPr="00D568FD" w:rsidTr="00FE0805">
        <w:tc>
          <w:tcPr>
            <w:tcW w:w="7196" w:type="dxa"/>
            <w:shd w:val="clear" w:color="auto" w:fill="auto"/>
          </w:tcPr>
          <w:p w:rsidR="00F07258" w:rsidRPr="00D568FD" w:rsidRDefault="00F07258" w:rsidP="00FE0805">
            <w:pPr>
              <w:jc w:val="both"/>
              <w:rPr>
                <w:sz w:val="20"/>
                <w:szCs w:val="20"/>
                <w:lang w:bidi="en-US"/>
              </w:rPr>
            </w:pPr>
            <w:r w:rsidRPr="00D568FD">
              <w:rPr>
                <w:sz w:val="20"/>
                <w:szCs w:val="20"/>
                <w:lang w:bidi="en-US"/>
              </w:rPr>
              <w:t>Коэффициент загрузки дорог движением</w:t>
            </w:r>
          </w:p>
        </w:tc>
        <w:tc>
          <w:tcPr>
            <w:tcW w:w="992" w:type="dxa"/>
            <w:shd w:val="clear" w:color="auto" w:fill="auto"/>
          </w:tcPr>
          <w:p w:rsidR="00F07258" w:rsidRPr="00D568FD" w:rsidRDefault="00F07258" w:rsidP="00FE0805">
            <w:pPr>
              <w:jc w:val="both"/>
              <w:rPr>
                <w:sz w:val="20"/>
                <w:szCs w:val="20"/>
                <w:lang w:bidi="en-US"/>
              </w:rPr>
            </w:pPr>
          </w:p>
        </w:tc>
        <w:tc>
          <w:tcPr>
            <w:tcW w:w="1383" w:type="dxa"/>
            <w:shd w:val="clear" w:color="auto" w:fill="auto"/>
          </w:tcPr>
          <w:p w:rsidR="00F07258" w:rsidRPr="00D568FD" w:rsidRDefault="00F07258" w:rsidP="00FE0805">
            <w:pPr>
              <w:ind w:firstLine="34"/>
              <w:jc w:val="right"/>
              <w:rPr>
                <w:sz w:val="20"/>
                <w:szCs w:val="20"/>
                <w:lang w:bidi="en-US"/>
              </w:rPr>
            </w:pPr>
            <w:r w:rsidRPr="00D568FD">
              <w:rPr>
                <w:sz w:val="20"/>
                <w:szCs w:val="20"/>
                <w:lang w:val="en-US" w:bidi="en-US"/>
              </w:rPr>
              <w:t>0,179</w:t>
            </w:r>
          </w:p>
        </w:tc>
      </w:tr>
    </w:tbl>
    <w:p w:rsidR="00F07258" w:rsidRDefault="00F07258" w:rsidP="00F07258">
      <w:pPr>
        <w:jc w:val="center"/>
        <w:rPr>
          <w:b/>
        </w:rPr>
      </w:pPr>
    </w:p>
    <w:p w:rsidR="00F07258" w:rsidRPr="00D568FD" w:rsidRDefault="00F07258" w:rsidP="00F07258">
      <w:pPr>
        <w:jc w:val="center"/>
        <w:rPr>
          <w:b/>
        </w:rPr>
      </w:pPr>
      <w:r>
        <w:rPr>
          <w:b/>
        </w:rPr>
        <w:t>3.6.4.</w:t>
      </w:r>
      <w:r w:rsidRPr="00D568FD">
        <w:rPr>
          <w:b/>
        </w:rPr>
        <w:t xml:space="preserve"> Коммунальная инфраструктура</w:t>
      </w:r>
    </w:p>
    <w:p w:rsidR="00F07258" w:rsidRDefault="00F07258" w:rsidP="00F07258">
      <w:pPr>
        <w:autoSpaceDE w:val="0"/>
        <w:autoSpaceDN w:val="0"/>
        <w:adjustRightInd w:val="0"/>
        <w:ind w:firstLine="709"/>
        <w:jc w:val="both"/>
        <w:rPr>
          <w:rFonts w:eastAsia="Calibri"/>
          <w:bCs/>
          <w:color w:val="000000"/>
        </w:rPr>
      </w:pPr>
    </w:p>
    <w:p w:rsidR="00F07258" w:rsidRPr="00D568FD" w:rsidRDefault="00F07258" w:rsidP="00F07258">
      <w:pPr>
        <w:autoSpaceDE w:val="0"/>
        <w:autoSpaceDN w:val="0"/>
        <w:adjustRightInd w:val="0"/>
        <w:ind w:firstLine="709"/>
        <w:jc w:val="both"/>
        <w:rPr>
          <w:rFonts w:eastAsia="Calibri"/>
        </w:rPr>
      </w:pPr>
      <w:r w:rsidRPr="00D568FD">
        <w:rPr>
          <w:rFonts w:eastAsia="Calibri"/>
          <w:bCs/>
          <w:color w:val="000000"/>
        </w:rPr>
        <w:t xml:space="preserve">Водоснабжение в ЗАТО Звёздный централизованное. Его источником являются </w:t>
      </w:r>
      <w:r w:rsidRPr="00D568FD">
        <w:rPr>
          <w:rFonts w:eastAsia="Calibri"/>
          <w:color w:val="000000"/>
        </w:rPr>
        <w:t>подземные воды, которые поступают из 7 скважин производительностью 63 м</w:t>
      </w:r>
      <w:r w:rsidRPr="00162B15">
        <w:rPr>
          <w:rFonts w:eastAsia="Calibri"/>
          <w:color w:val="000000"/>
          <w:vertAlign w:val="superscript"/>
        </w:rPr>
        <w:t>3</w:t>
      </w:r>
      <w:r w:rsidRPr="00D568FD">
        <w:rPr>
          <w:rFonts w:eastAsia="Calibri"/>
          <w:color w:val="000000"/>
        </w:rPr>
        <w:t>/час</w:t>
      </w:r>
      <w:r>
        <w:rPr>
          <w:rFonts w:eastAsia="Calibri"/>
          <w:color w:val="000000"/>
        </w:rPr>
        <w:t>.</w:t>
      </w:r>
      <w:r w:rsidRPr="00D568FD">
        <w:rPr>
          <w:rFonts w:eastAsia="Calibri"/>
          <w:color w:val="000000"/>
        </w:rPr>
        <w:t xml:space="preserve"> каждая. </w:t>
      </w:r>
      <w:r w:rsidRPr="00D568FD">
        <w:rPr>
          <w:rFonts w:eastAsia="Calibri"/>
        </w:rPr>
        <w:t xml:space="preserve">Протяженность </w:t>
      </w:r>
      <w:r>
        <w:rPr>
          <w:rFonts w:eastAsia="Calibri"/>
        </w:rPr>
        <w:t>водопроводных с</w:t>
      </w:r>
      <w:r w:rsidRPr="00D568FD">
        <w:rPr>
          <w:rFonts w:eastAsia="Calibri"/>
        </w:rPr>
        <w:t xml:space="preserve">етей – 35,4 км сетей. </w:t>
      </w:r>
    </w:p>
    <w:p w:rsidR="00F07258" w:rsidRPr="00D568FD" w:rsidRDefault="00F07258" w:rsidP="00F07258">
      <w:pPr>
        <w:autoSpaceDE w:val="0"/>
        <w:autoSpaceDN w:val="0"/>
        <w:adjustRightInd w:val="0"/>
        <w:ind w:firstLine="709"/>
        <w:jc w:val="both"/>
        <w:rPr>
          <w:rFonts w:eastAsia="Calibri"/>
          <w:color w:val="000000"/>
        </w:rPr>
      </w:pPr>
      <w:r w:rsidRPr="00D568FD">
        <w:rPr>
          <w:rFonts w:eastAsia="Calibri"/>
          <w:color w:val="000000"/>
        </w:rPr>
        <w:t>Фактический расход воды на хозяйственно-бытовые нужды 1847,6 м</w:t>
      </w:r>
      <w:r w:rsidRPr="00162B15">
        <w:rPr>
          <w:rFonts w:eastAsia="Calibri"/>
          <w:color w:val="000000"/>
          <w:vertAlign w:val="superscript"/>
        </w:rPr>
        <w:t>3</w:t>
      </w:r>
      <w:r w:rsidRPr="00D568FD">
        <w:rPr>
          <w:rFonts w:eastAsia="Calibri"/>
          <w:color w:val="000000"/>
        </w:rPr>
        <w:t xml:space="preserve">/сут., в том числе предприятиями </w:t>
      </w:r>
      <w:r w:rsidRPr="00D568FD">
        <w:rPr>
          <w:rFonts w:eastAsia="Calibri"/>
        </w:rPr>
        <w:t>–</w:t>
      </w:r>
      <w:r w:rsidRPr="00D568FD">
        <w:rPr>
          <w:rFonts w:eastAsia="Calibri"/>
          <w:color w:val="000000"/>
        </w:rPr>
        <w:t xml:space="preserve"> 300,2 м</w:t>
      </w:r>
      <w:r w:rsidRPr="00162B15">
        <w:rPr>
          <w:rFonts w:eastAsia="Calibri"/>
          <w:color w:val="000000"/>
          <w:vertAlign w:val="superscript"/>
        </w:rPr>
        <w:t>3</w:t>
      </w:r>
      <w:r w:rsidRPr="00D568FD">
        <w:rPr>
          <w:rFonts w:eastAsia="Calibri"/>
          <w:color w:val="000000"/>
        </w:rPr>
        <w:t xml:space="preserve">/сут., населением </w:t>
      </w:r>
      <w:r w:rsidRPr="00D568FD">
        <w:rPr>
          <w:rFonts w:eastAsia="Calibri"/>
        </w:rPr>
        <w:t>–</w:t>
      </w:r>
      <w:r w:rsidRPr="00D568FD">
        <w:rPr>
          <w:rFonts w:eastAsia="Calibri"/>
          <w:color w:val="000000"/>
        </w:rPr>
        <w:t xml:space="preserve"> 1547,4 м</w:t>
      </w:r>
      <w:r w:rsidRPr="00162B15">
        <w:rPr>
          <w:rFonts w:eastAsia="Calibri"/>
          <w:color w:val="000000"/>
          <w:vertAlign w:val="superscript"/>
        </w:rPr>
        <w:t>3</w:t>
      </w:r>
      <w:r w:rsidRPr="00D568FD">
        <w:rPr>
          <w:rFonts w:eastAsia="Calibri"/>
          <w:color w:val="000000"/>
        </w:rPr>
        <w:t>/сут.</w:t>
      </w:r>
    </w:p>
    <w:p w:rsidR="00F07258" w:rsidRPr="00D568FD" w:rsidRDefault="00F07258" w:rsidP="00F07258">
      <w:pPr>
        <w:autoSpaceDE w:val="0"/>
        <w:autoSpaceDN w:val="0"/>
        <w:adjustRightInd w:val="0"/>
        <w:ind w:firstLine="708"/>
        <w:jc w:val="both"/>
      </w:pPr>
      <w:r w:rsidRPr="00D568FD">
        <w:rPr>
          <w:rFonts w:eastAsia="Calibri"/>
          <w:bCs/>
          <w:color w:val="000000"/>
        </w:rPr>
        <w:t>Водоотведение и о</w:t>
      </w:r>
      <w:r w:rsidRPr="00D568FD">
        <w:rPr>
          <w:rFonts w:eastAsia="Calibri"/>
          <w:color w:val="000000"/>
        </w:rPr>
        <w:t>чистка стоков осуществляется на очистных сооружениях «Капля 5000» полной биологической очистки, расположенных к юго-востоку от поселка. Сточные воды поступают на биологические очистные сооружения производительностью 5000м</w:t>
      </w:r>
      <w:r w:rsidRPr="00D568FD">
        <w:rPr>
          <w:rFonts w:eastAsia="Calibri"/>
          <w:color w:val="000000"/>
          <w:vertAlign w:val="superscript"/>
        </w:rPr>
        <w:t>3</w:t>
      </w:r>
      <w:r w:rsidRPr="00D568FD">
        <w:rPr>
          <w:rFonts w:eastAsia="Calibri"/>
          <w:color w:val="000000"/>
        </w:rPr>
        <w:t>/сут. Работа данных сооружений соответствует всем нормативным требованиям.</w:t>
      </w:r>
      <w:r w:rsidRPr="00D568FD">
        <w:t xml:space="preserve"> Протяженность самотечной сети канализации </w:t>
      </w:r>
      <w:r w:rsidRPr="00D568FD">
        <w:rPr>
          <w:rFonts w:eastAsia="Calibri"/>
        </w:rPr>
        <w:t>–</w:t>
      </w:r>
      <w:r>
        <w:rPr>
          <w:rFonts w:eastAsia="Calibri"/>
        </w:rPr>
        <w:t xml:space="preserve"> </w:t>
      </w:r>
      <w:r w:rsidRPr="00D568FD">
        <w:t>21,48 км, износ сетей водоотведения – 69%.</w:t>
      </w:r>
    </w:p>
    <w:p w:rsidR="00F07258" w:rsidRPr="00D568FD" w:rsidRDefault="00F07258" w:rsidP="00F07258">
      <w:pPr>
        <w:autoSpaceDE w:val="0"/>
        <w:autoSpaceDN w:val="0"/>
        <w:adjustRightInd w:val="0"/>
        <w:ind w:firstLine="709"/>
        <w:jc w:val="both"/>
        <w:rPr>
          <w:rFonts w:eastAsia="Calibri"/>
          <w:color w:val="000000"/>
        </w:rPr>
      </w:pPr>
      <w:r w:rsidRPr="00D568FD">
        <w:rPr>
          <w:rFonts w:eastAsia="Calibri"/>
          <w:color w:val="000000"/>
        </w:rPr>
        <w:t>Теплоснабжение в ЗАТО Звёздный является централизованным и осуществляется одной котельной, работающей на газе. Потребление тепловой энергии от котельной населением составляет 49911</w:t>
      </w:r>
      <w:r>
        <w:rPr>
          <w:rFonts w:eastAsia="Calibri"/>
          <w:color w:val="000000"/>
        </w:rPr>
        <w:t xml:space="preserve"> </w:t>
      </w:r>
      <w:r w:rsidRPr="00D568FD">
        <w:rPr>
          <w:rFonts w:eastAsia="Calibri"/>
          <w:color w:val="000000"/>
        </w:rPr>
        <w:t>Гкал/час</w:t>
      </w:r>
      <w:r>
        <w:rPr>
          <w:rFonts w:eastAsia="Calibri"/>
          <w:color w:val="000000"/>
        </w:rPr>
        <w:t>.</w:t>
      </w:r>
      <w:r w:rsidRPr="00D568FD">
        <w:rPr>
          <w:rFonts w:eastAsia="Calibri"/>
          <w:color w:val="000000"/>
        </w:rPr>
        <w:t>,</w:t>
      </w:r>
      <w:r>
        <w:rPr>
          <w:rFonts w:eastAsia="Calibri"/>
          <w:color w:val="000000"/>
        </w:rPr>
        <w:t xml:space="preserve"> </w:t>
      </w:r>
      <w:r w:rsidRPr="00D568FD">
        <w:rPr>
          <w:rFonts w:eastAsia="Calibri"/>
          <w:color w:val="000000"/>
        </w:rPr>
        <w:t xml:space="preserve">муниципальными учреждениями и предприятиями </w:t>
      </w:r>
      <w:r w:rsidRPr="00D568FD">
        <w:rPr>
          <w:rFonts w:eastAsia="Calibri"/>
        </w:rPr>
        <w:t>–</w:t>
      </w:r>
      <w:r w:rsidRPr="00D568FD">
        <w:rPr>
          <w:rFonts w:eastAsia="Calibri"/>
          <w:color w:val="000000"/>
        </w:rPr>
        <w:t xml:space="preserve"> 18767 Гкал/час. Сети теплоснабжения выполнены в наземном и подземном исполнении, их протяженность – </w:t>
      </w:r>
      <w:r>
        <w:rPr>
          <w:rFonts w:eastAsia="Calibri"/>
          <w:color w:val="000000"/>
        </w:rPr>
        <w:t>20,3</w:t>
      </w:r>
      <w:r w:rsidRPr="00D568FD">
        <w:rPr>
          <w:rFonts w:eastAsia="Calibri"/>
          <w:color w:val="000000"/>
        </w:rPr>
        <w:t xml:space="preserve"> км. </w:t>
      </w:r>
      <w:r>
        <w:rPr>
          <w:rFonts w:eastAsia="Calibri"/>
          <w:color w:val="000000"/>
        </w:rPr>
        <w:t>И</w:t>
      </w:r>
      <w:r w:rsidRPr="00D568FD">
        <w:rPr>
          <w:rFonts w:eastAsia="Calibri"/>
          <w:color w:val="000000"/>
        </w:rPr>
        <w:t>знос котельного оборудования и тепловых сетей составляет 80%.</w:t>
      </w:r>
    </w:p>
    <w:p w:rsidR="00F07258" w:rsidRPr="00D568FD" w:rsidRDefault="00F07258" w:rsidP="00F07258">
      <w:pPr>
        <w:autoSpaceDE w:val="0"/>
        <w:autoSpaceDN w:val="0"/>
        <w:adjustRightInd w:val="0"/>
        <w:ind w:firstLine="708"/>
        <w:jc w:val="both"/>
        <w:rPr>
          <w:b/>
          <w:u w:val="single"/>
        </w:rPr>
      </w:pPr>
      <w:r w:rsidRPr="00D568FD">
        <w:rPr>
          <w:rFonts w:eastAsia="Calibri"/>
          <w:color w:val="000000"/>
        </w:rPr>
        <w:t>Электроснабжение ЗАТО Звездный осуществляется от подстанции «Горка». Распределение электроэнергии осуществляется по воздушным линиям напряжением 6 кВ. Износ воздушных линий электропередач ВЛ-6кВ и ВЛ-0,4 кВ составляет 20%, износ кабельных линий электропередач ВЛ-6кВ и ВЛ-0,4 кВ составляет 70%.</w:t>
      </w:r>
    </w:p>
    <w:p w:rsidR="00F07258" w:rsidRDefault="00F07258" w:rsidP="00F07258">
      <w:pPr>
        <w:autoSpaceDE w:val="0"/>
        <w:autoSpaceDN w:val="0"/>
        <w:adjustRightInd w:val="0"/>
        <w:ind w:firstLine="709"/>
        <w:jc w:val="both"/>
        <w:rPr>
          <w:rFonts w:eastAsia="Calibri"/>
          <w:color w:val="000000"/>
        </w:rPr>
      </w:pPr>
      <w:r w:rsidRPr="00D568FD">
        <w:rPr>
          <w:rFonts w:eastAsia="Calibri"/>
          <w:color w:val="000000"/>
        </w:rPr>
        <w:t>Газоснабжение ЗАТО Звездный является централизованным. Сетевой газ поступает от ГРС «Бершеть».</w:t>
      </w:r>
    </w:p>
    <w:p w:rsidR="00F07258" w:rsidRDefault="00F07258" w:rsidP="00F07258">
      <w:pPr>
        <w:ind w:firstLine="708"/>
        <w:jc w:val="both"/>
        <w:rPr>
          <w:rFonts w:eastAsia="Calibri"/>
          <w:color w:val="000000"/>
        </w:rPr>
      </w:pPr>
      <w:r w:rsidRPr="00D568FD">
        <w:t>В ЗАТО Звёздн</w:t>
      </w:r>
      <w:r>
        <w:t>ый</w:t>
      </w:r>
      <w:r w:rsidRPr="00D568FD">
        <w:t xml:space="preserve"> имеется ресурс резервных мощностей (электроэнергия, теплоэнергия, водоснабжение, водоотведение), необходимый для </w:t>
      </w:r>
      <w:r>
        <w:t xml:space="preserve">его </w:t>
      </w:r>
      <w:r w:rsidRPr="00D568FD">
        <w:t xml:space="preserve">дальнейшего </w:t>
      </w:r>
      <w:r>
        <w:t>социально-экономического развития.</w:t>
      </w:r>
    </w:p>
    <w:p w:rsidR="00F07258" w:rsidRDefault="00F07258" w:rsidP="00F07258">
      <w:pPr>
        <w:autoSpaceDE w:val="0"/>
        <w:autoSpaceDN w:val="0"/>
        <w:adjustRightInd w:val="0"/>
        <w:ind w:firstLine="709"/>
        <w:jc w:val="both"/>
        <w:rPr>
          <w:rFonts w:eastAsia="Calibri"/>
          <w:color w:val="000000"/>
        </w:rPr>
      </w:pPr>
    </w:p>
    <w:p w:rsidR="00F07258" w:rsidRDefault="00F07258" w:rsidP="00F07258">
      <w:pPr>
        <w:autoSpaceDE w:val="0"/>
        <w:autoSpaceDN w:val="0"/>
        <w:adjustRightInd w:val="0"/>
        <w:jc w:val="center"/>
        <w:rPr>
          <w:b/>
          <w:color w:val="000000"/>
        </w:rPr>
      </w:pPr>
      <w:r>
        <w:rPr>
          <w:b/>
          <w:color w:val="000000"/>
        </w:rPr>
        <w:t xml:space="preserve">3.6.5. </w:t>
      </w:r>
      <w:r w:rsidRPr="00D568FD">
        <w:rPr>
          <w:b/>
          <w:color w:val="000000"/>
        </w:rPr>
        <w:t>Жилищный комплекс</w:t>
      </w:r>
    </w:p>
    <w:p w:rsidR="00F07258" w:rsidRPr="00D568FD" w:rsidRDefault="00F07258" w:rsidP="00F07258">
      <w:pPr>
        <w:autoSpaceDE w:val="0"/>
        <w:autoSpaceDN w:val="0"/>
        <w:adjustRightInd w:val="0"/>
        <w:ind w:left="2340"/>
        <w:jc w:val="both"/>
        <w:rPr>
          <w:b/>
          <w:color w:val="000000"/>
        </w:rPr>
      </w:pPr>
    </w:p>
    <w:p w:rsidR="00F07258" w:rsidRDefault="00F07258" w:rsidP="00F07258">
      <w:pPr>
        <w:ind w:firstLine="708"/>
        <w:jc w:val="both"/>
      </w:pPr>
      <w:r w:rsidRPr="00A56538">
        <w:t>Жилищный фонд ЗАТО Звездный представлен 54 многоквартирными среднеэтажными (2-5 этаж</w:t>
      </w:r>
      <w:r>
        <w:t>ей</w:t>
      </w:r>
      <w:r w:rsidRPr="00A56538">
        <w:t>) домами, общая площадь составляет 147 569,9 м</w:t>
      </w:r>
      <w:r w:rsidRPr="00A144E2">
        <w:rPr>
          <w:vertAlign w:val="superscript"/>
        </w:rPr>
        <w:t>2</w:t>
      </w:r>
      <w:r w:rsidRPr="00A56538">
        <w:t>.</w:t>
      </w:r>
      <w:r w:rsidRPr="0024355B">
        <w:t xml:space="preserve"> Муниципальный жилищный фонд составляет 22 242,7 м</w:t>
      </w:r>
      <w:r w:rsidRPr="007A5333">
        <w:rPr>
          <w:vertAlign w:val="superscript"/>
        </w:rPr>
        <w:t>2</w:t>
      </w:r>
      <w:r w:rsidRPr="0024355B">
        <w:t xml:space="preserve">. Ветхое и аварийное жилье отсутствует. Коэффициент обеспеченности жильём жителей </w:t>
      </w:r>
      <w:r>
        <w:t>ЗАТО Звёздный</w:t>
      </w:r>
      <w:r w:rsidRPr="0024355B">
        <w:t xml:space="preserve"> равен 0,99. </w:t>
      </w:r>
      <w:r>
        <w:t>За период с 2015 по 2017 год</w:t>
      </w:r>
      <w:r w:rsidRPr="0024355B">
        <w:t xml:space="preserve"> среднее количество семей, состоящих на учёте в качестве нуждающихся в жилых помещениях, составило 13 семей</w:t>
      </w:r>
      <w:r>
        <w:t>.</w:t>
      </w:r>
    </w:p>
    <w:p w:rsidR="00F07258" w:rsidRDefault="00F07258" w:rsidP="00F07258">
      <w:pPr>
        <w:autoSpaceDE w:val="0"/>
        <w:autoSpaceDN w:val="0"/>
        <w:adjustRightInd w:val="0"/>
        <w:ind w:firstLine="709"/>
        <w:jc w:val="both"/>
        <w:rPr>
          <w:color w:val="000000"/>
          <w:kern w:val="1"/>
          <w:lang w:bidi="hi-IN"/>
        </w:rPr>
      </w:pPr>
      <w:r>
        <w:rPr>
          <w:color w:val="000000"/>
          <w:kern w:val="1"/>
          <w:lang w:bidi="hi-IN"/>
        </w:rPr>
        <w:t xml:space="preserve">76% многоквартирных домов в ЗАТО Звёздный построены в период с 1963-1975 годы. В связи с установлением запретной зоны военного объекта Пермское лесничество Министерства обороны РФ, проекты по возведению нового жилья приостановлены и не реализуются. </w:t>
      </w:r>
    </w:p>
    <w:p w:rsidR="00F07258" w:rsidRPr="0024355B" w:rsidRDefault="00F07258" w:rsidP="00F07258">
      <w:pPr>
        <w:ind w:firstLine="708"/>
        <w:jc w:val="both"/>
      </w:pPr>
      <w:r w:rsidRPr="0024355B">
        <w:t xml:space="preserve">В соответствии с Законом Российской Федерации от 04.07.1991 № 1541-1 «О приватизации жилищного фонда в Российской Федерации» продолжается передача </w:t>
      </w:r>
      <w:r>
        <w:t>жилых помещений</w:t>
      </w:r>
      <w:r w:rsidRPr="0024355B">
        <w:t xml:space="preserve"> в собственность граждан. </w:t>
      </w:r>
      <w:r>
        <w:t>На 01.01.2018 процент муниципального жилищного фонда ЗАТО Звёздный составил 15% от общего жилищного фонда ЗАТО Звёздный.</w:t>
      </w:r>
    </w:p>
    <w:p w:rsidR="00F07258" w:rsidRPr="00A56538" w:rsidRDefault="00F07258" w:rsidP="00F07258">
      <w:pPr>
        <w:ind w:firstLine="708"/>
        <w:jc w:val="both"/>
      </w:pPr>
      <w:r w:rsidRPr="00A56538">
        <w:lastRenderedPageBreak/>
        <w:t>В соответствии</w:t>
      </w:r>
      <w:r>
        <w:t xml:space="preserve"> с З</w:t>
      </w:r>
      <w:r w:rsidRPr="00A56538">
        <w:t>акон</w:t>
      </w:r>
      <w:r>
        <w:t>ом</w:t>
      </w:r>
      <w:r w:rsidRPr="00A56538">
        <w:t xml:space="preserve"> Р</w:t>
      </w:r>
      <w:r>
        <w:t>оссийской Федерации</w:t>
      </w:r>
      <w:r w:rsidRPr="00A56538">
        <w:t xml:space="preserve"> от 14.07.1992 </w:t>
      </w:r>
      <w:r>
        <w:t>№</w:t>
      </w:r>
      <w:r w:rsidRPr="00A56538">
        <w:t xml:space="preserve"> 3297-1 </w:t>
      </w:r>
      <w:r>
        <w:t>«</w:t>
      </w:r>
      <w:r w:rsidRPr="00A56538">
        <w:t>О закрытом административно-территориальном образовании</w:t>
      </w:r>
      <w:r>
        <w:t xml:space="preserve"> </w:t>
      </w:r>
      <w:r w:rsidRPr="00A56538">
        <w:t>на территории ЗАТО Звёздный реализуется подпрограмма «Переселение граждан, утративших связь с ЗАТО Звёздный» муниципальной программы «Обеспечение жильем граждан ЗАТО Звёздный».</w:t>
      </w:r>
      <w:r>
        <w:t xml:space="preserve"> П</w:t>
      </w:r>
      <w:r w:rsidRPr="00A56538">
        <w:t>одлежи</w:t>
      </w:r>
      <w:r>
        <w:t>т</w:t>
      </w:r>
      <w:r w:rsidRPr="00A56538">
        <w:t xml:space="preserve"> переселению из ЗАТО Звёздный и состо</w:t>
      </w:r>
      <w:r>
        <w:t>ит</w:t>
      </w:r>
      <w:r w:rsidRPr="00A56538">
        <w:t xml:space="preserve"> на учёте на 01.01.2018 – 365 семей (1045 человек). </w:t>
      </w:r>
      <w:r>
        <w:t>За 2015-2018 годы</w:t>
      </w:r>
      <w:r w:rsidRPr="00A56538">
        <w:t xml:space="preserve"> обеспечено</w:t>
      </w:r>
      <w:r w:rsidRPr="008728A3">
        <w:t xml:space="preserve"> </w:t>
      </w:r>
      <w:r w:rsidRPr="00A56538">
        <w:t>государственны</w:t>
      </w:r>
      <w:r>
        <w:t>ми</w:t>
      </w:r>
      <w:r w:rsidRPr="00A56538">
        <w:t xml:space="preserve"> жилищны</w:t>
      </w:r>
      <w:r>
        <w:t>ми</w:t>
      </w:r>
      <w:r w:rsidRPr="00A56538">
        <w:t xml:space="preserve"> сертификат</w:t>
      </w:r>
      <w:r>
        <w:t xml:space="preserve">ами </w:t>
      </w:r>
      <w:r w:rsidRPr="00A56538">
        <w:t xml:space="preserve"> 9 семей (35 человек)</w:t>
      </w:r>
      <w:r>
        <w:t xml:space="preserve">, все сертификаты реализованы. </w:t>
      </w:r>
    </w:p>
    <w:p w:rsidR="00F07258" w:rsidRPr="00D568FD" w:rsidRDefault="00F07258" w:rsidP="00F07258">
      <w:pPr>
        <w:autoSpaceDE w:val="0"/>
        <w:autoSpaceDN w:val="0"/>
        <w:adjustRightInd w:val="0"/>
        <w:ind w:firstLine="709"/>
        <w:jc w:val="both"/>
        <w:rPr>
          <w:rFonts w:eastAsia="Calibri"/>
          <w:color w:val="000000"/>
        </w:rPr>
      </w:pPr>
    </w:p>
    <w:p w:rsidR="00F07258" w:rsidRPr="00D568FD" w:rsidRDefault="00F07258" w:rsidP="00F07258">
      <w:pPr>
        <w:widowControl w:val="0"/>
        <w:suppressAutoHyphens/>
        <w:contextualSpacing/>
        <w:jc w:val="center"/>
        <w:rPr>
          <w:b/>
        </w:rPr>
      </w:pPr>
      <w:r>
        <w:rPr>
          <w:b/>
        </w:rPr>
        <w:t>3.6.6.</w:t>
      </w:r>
      <w:r w:rsidRPr="00D568FD">
        <w:rPr>
          <w:b/>
        </w:rPr>
        <w:t xml:space="preserve"> Экология и охрана окружающей среды</w:t>
      </w:r>
    </w:p>
    <w:p w:rsidR="00F07258" w:rsidRPr="00D568FD" w:rsidRDefault="00F07258" w:rsidP="00F07258">
      <w:pPr>
        <w:widowControl w:val="0"/>
        <w:suppressAutoHyphens/>
        <w:ind w:left="720"/>
        <w:contextualSpacing/>
        <w:jc w:val="both"/>
        <w:rPr>
          <w:b/>
        </w:rPr>
      </w:pPr>
    </w:p>
    <w:p w:rsidR="00F07258" w:rsidRDefault="00F07258" w:rsidP="00F07258">
      <w:pPr>
        <w:ind w:firstLine="709"/>
        <w:jc w:val="both"/>
      </w:pPr>
      <w:r w:rsidRPr="00D568FD">
        <w:rPr>
          <w:lang w:bidi="en-US"/>
        </w:rPr>
        <w:t xml:space="preserve">На территории ЗАТО Звёздный осуществляют деятельность 24 природопользователя, из которых наиболее крупными являются: полигон ТБО ООО «ТК «Орион» и МУП ЖКХ «Гарант». </w:t>
      </w:r>
      <w:r w:rsidRPr="00C51C32">
        <w:rPr>
          <w:lang w:bidi="en-US"/>
        </w:rPr>
        <w:t xml:space="preserve">В </w:t>
      </w:r>
      <w:r>
        <w:rPr>
          <w:lang w:bidi="en-US"/>
        </w:rPr>
        <w:t>ЗАТО Звёздный</w:t>
      </w:r>
      <w:r w:rsidRPr="00C51C32">
        <w:rPr>
          <w:lang w:bidi="en-US"/>
        </w:rPr>
        <w:t xml:space="preserve"> частично внедрена система раздельного сбора мусора: </w:t>
      </w:r>
      <w:r w:rsidRPr="00C51C32">
        <w:t xml:space="preserve">установлено 14 контейнеров для сбора ПЭТ-бутылок, пластиковой тары и алюминиевых банок, а также определено место первичного сбора и размещения отработанных ртутьсодержащих ламп. </w:t>
      </w:r>
    </w:p>
    <w:p w:rsidR="00F07258" w:rsidRDefault="00F07258" w:rsidP="00F07258">
      <w:pPr>
        <w:ind w:firstLine="709"/>
        <w:jc w:val="both"/>
      </w:pPr>
      <w:r>
        <w:t xml:space="preserve">Одной из главных проблем в сфере экологии является наличие </w:t>
      </w:r>
      <w:r w:rsidRPr="00DE5D85">
        <w:t>загрязнений земельных участков нефтепродуктами, явившихся результатом деятельности военных организаций</w:t>
      </w:r>
      <w:r>
        <w:t>. Мазутные озёра расположены на земельных участках, находящихся в собственности РФ (территория военного городка № 1) и на землях, находящихся в собственности ЗАТО Звёздный (территория военного городка № 3)</w:t>
      </w:r>
      <w:r w:rsidRPr="00DE5D85">
        <w:t>.</w:t>
      </w:r>
      <w:r>
        <w:rPr>
          <w:color w:val="FF0000"/>
        </w:rPr>
        <w:t xml:space="preserve"> </w:t>
      </w:r>
    </w:p>
    <w:p w:rsidR="00F07258" w:rsidRPr="00D568FD" w:rsidRDefault="00F07258" w:rsidP="00F07258">
      <w:pPr>
        <w:ind w:firstLine="709"/>
        <w:jc w:val="both"/>
        <w:rPr>
          <w:lang w:bidi="en-US"/>
        </w:rPr>
      </w:pPr>
      <w:r w:rsidRPr="00D568FD">
        <w:rPr>
          <w:lang w:bidi="en-US"/>
        </w:rPr>
        <w:t xml:space="preserve">Ежегодно во время уборки несанкционированных свалок с территории </w:t>
      </w:r>
      <w:r>
        <w:rPr>
          <w:lang w:bidi="en-US"/>
        </w:rPr>
        <w:t>ЗАТО Звёздный</w:t>
      </w:r>
      <w:r w:rsidRPr="00D568FD">
        <w:rPr>
          <w:lang w:bidi="en-US"/>
        </w:rPr>
        <w:t xml:space="preserve"> вывозится в среднем </w:t>
      </w:r>
      <w:r>
        <w:rPr>
          <w:lang w:bidi="en-US"/>
        </w:rPr>
        <w:t>606 м</w:t>
      </w:r>
      <w:r w:rsidRPr="00162B15">
        <w:rPr>
          <w:vertAlign w:val="superscript"/>
          <w:lang w:bidi="en-US"/>
        </w:rPr>
        <w:t>3</w:t>
      </w:r>
      <w:r w:rsidRPr="00D568FD">
        <w:rPr>
          <w:lang w:bidi="en-US"/>
        </w:rPr>
        <w:t xml:space="preserve"> мусора. </w:t>
      </w:r>
    </w:p>
    <w:p w:rsidR="00F07258" w:rsidRPr="00F46F1F" w:rsidRDefault="00F07258" w:rsidP="00F07258">
      <w:pPr>
        <w:ind w:firstLine="709"/>
        <w:jc w:val="both"/>
        <w:rPr>
          <w:color w:val="FF0000"/>
        </w:rPr>
      </w:pPr>
      <w:r>
        <w:rPr>
          <w:lang w:bidi="en-US"/>
        </w:rPr>
        <w:t>З</w:t>
      </w:r>
      <w:r w:rsidRPr="00D568FD">
        <w:rPr>
          <w:lang w:bidi="en-US"/>
        </w:rPr>
        <w:t>а пользование природными ресурсами и загрязнени</w:t>
      </w:r>
      <w:r>
        <w:rPr>
          <w:lang w:bidi="en-US"/>
        </w:rPr>
        <w:t>е</w:t>
      </w:r>
      <w:r w:rsidRPr="00D568FD">
        <w:rPr>
          <w:lang w:bidi="en-US"/>
        </w:rPr>
        <w:t xml:space="preserve"> окружающей среды</w:t>
      </w:r>
      <w:r>
        <w:rPr>
          <w:lang w:bidi="en-US"/>
        </w:rPr>
        <w:t xml:space="preserve"> с</w:t>
      </w:r>
      <w:r w:rsidRPr="00D568FD">
        <w:rPr>
          <w:lang w:bidi="en-US"/>
        </w:rPr>
        <w:t xml:space="preserve"> 2012 по </w:t>
      </w:r>
      <w:r>
        <w:rPr>
          <w:lang w:bidi="en-US"/>
        </w:rPr>
        <w:t>2017 год платежи в местный бюджет составили 20178 тысяч рублей.</w:t>
      </w:r>
    </w:p>
    <w:p w:rsidR="00F07258" w:rsidRDefault="00F07258" w:rsidP="00F07258">
      <w:pPr>
        <w:ind w:firstLine="709"/>
        <w:jc w:val="both"/>
        <w:rPr>
          <w:lang w:bidi="en-US"/>
        </w:rPr>
      </w:pPr>
      <w:r>
        <w:rPr>
          <w:lang w:bidi="en-US"/>
        </w:rPr>
        <w:t>К</w:t>
      </w:r>
      <w:r w:rsidRPr="006177A9">
        <w:rPr>
          <w:lang w:bidi="en-US"/>
        </w:rPr>
        <w:t>апитальн</w:t>
      </w:r>
      <w:r>
        <w:rPr>
          <w:lang w:bidi="en-US"/>
        </w:rPr>
        <w:t>ый</w:t>
      </w:r>
      <w:r w:rsidRPr="006177A9">
        <w:rPr>
          <w:lang w:bidi="en-US"/>
        </w:rPr>
        <w:t xml:space="preserve"> ремонт гидротехническ</w:t>
      </w:r>
      <w:r>
        <w:rPr>
          <w:lang w:bidi="en-US"/>
        </w:rPr>
        <w:t>ого</w:t>
      </w:r>
      <w:r w:rsidRPr="006177A9">
        <w:rPr>
          <w:lang w:bidi="en-US"/>
        </w:rPr>
        <w:t xml:space="preserve"> сооружени</w:t>
      </w:r>
      <w:r>
        <w:rPr>
          <w:lang w:bidi="en-US"/>
        </w:rPr>
        <w:t>я</w:t>
      </w:r>
      <w:r w:rsidRPr="006177A9">
        <w:rPr>
          <w:lang w:bidi="en-US"/>
        </w:rPr>
        <w:t xml:space="preserve"> пруда на р. Юг, с целью приведени</w:t>
      </w:r>
      <w:r>
        <w:rPr>
          <w:lang w:bidi="en-US"/>
        </w:rPr>
        <w:t>я</w:t>
      </w:r>
      <w:r w:rsidRPr="006177A9">
        <w:rPr>
          <w:lang w:bidi="en-US"/>
        </w:rPr>
        <w:t xml:space="preserve"> ГТС пруда в технически исправное состояние, обеспечени</w:t>
      </w:r>
      <w:r>
        <w:rPr>
          <w:lang w:bidi="en-US"/>
        </w:rPr>
        <w:t>я</w:t>
      </w:r>
      <w:r w:rsidRPr="006177A9">
        <w:rPr>
          <w:lang w:bidi="en-US"/>
        </w:rPr>
        <w:t xml:space="preserve"> его безопасной и надежной эксплуатации</w:t>
      </w:r>
      <w:r>
        <w:rPr>
          <w:lang w:bidi="en-US"/>
        </w:rPr>
        <w:t xml:space="preserve"> проведен в 2015 году</w:t>
      </w:r>
      <w:r w:rsidRPr="006177A9">
        <w:rPr>
          <w:lang w:bidi="en-US"/>
        </w:rPr>
        <w:t>.</w:t>
      </w:r>
      <w:r>
        <w:rPr>
          <w:lang w:bidi="en-US"/>
        </w:rPr>
        <w:t xml:space="preserve"> </w:t>
      </w:r>
    </w:p>
    <w:p w:rsidR="00F07258" w:rsidRDefault="00F07258" w:rsidP="00F07258">
      <w:pPr>
        <w:ind w:firstLine="709"/>
        <w:jc w:val="both"/>
        <w:rPr>
          <w:lang w:bidi="en-US"/>
        </w:rPr>
      </w:pPr>
      <w:r w:rsidRPr="006177A9">
        <w:rPr>
          <w:lang w:bidi="en-US"/>
        </w:rPr>
        <w:t>В настоящее время происходит интенсивное заиливание пруда, уменьшается его глубина, сокращается зеркало воды, верховь</w:t>
      </w:r>
      <w:r>
        <w:rPr>
          <w:lang w:bidi="en-US"/>
        </w:rPr>
        <w:t>е</w:t>
      </w:r>
      <w:r w:rsidRPr="006177A9">
        <w:rPr>
          <w:lang w:bidi="en-US"/>
        </w:rPr>
        <w:t xml:space="preserve"> водоема занимает болото.</w:t>
      </w:r>
    </w:p>
    <w:p w:rsidR="00F07258" w:rsidRDefault="00F07258" w:rsidP="00F07258">
      <w:pPr>
        <w:ind w:firstLine="709"/>
        <w:jc w:val="both"/>
        <w:rPr>
          <w:lang w:bidi="en-US"/>
        </w:rPr>
      </w:pPr>
    </w:p>
    <w:p w:rsidR="00F07258" w:rsidRPr="00D568FD" w:rsidRDefault="00F07258" w:rsidP="00F07258">
      <w:pPr>
        <w:jc w:val="center"/>
        <w:rPr>
          <w:b/>
          <w:lang w:bidi="en-US"/>
        </w:rPr>
      </w:pPr>
      <w:r>
        <w:rPr>
          <w:b/>
          <w:lang w:bidi="en-US"/>
        </w:rPr>
        <w:t>3.6.7.</w:t>
      </w:r>
      <w:r w:rsidRPr="00D568FD">
        <w:rPr>
          <w:b/>
          <w:lang w:bidi="en-US"/>
        </w:rPr>
        <w:t xml:space="preserve"> Строительство</w:t>
      </w:r>
    </w:p>
    <w:p w:rsidR="00F07258" w:rsidRPr="00D568FD" w:rsidRDefault="00F07258" w:rsidP="00F07258">
      <w:pPr>
        <w:ind w:firstLine="709"/>
        <w:jc w:val="both"/>
        <w:rPr>
          <w:b/>
          <w:lang w:bidi="en-US"/>
        </w:rPr>
      </w:pPr>
    </w:p>
    <w:p w:rsidR="00F07258" w:rsidRPr="00D568FD" w:rsidRDefault="00F07258" w:rsidP="00F07258">
      <w:pPr>
        <w:ind w:firstLine="708"/>
        <w:jc w:val="both"/>
      </w:pPr>
      <w:r>
        <w:t xml:space="preserve">Основными направлениями работы строительной отрасли являются: </w:t>
      </w:r>
    </w:p>
    <w:p w:rsidR="00F07258" w:rsidRPr="00D568FD" w:rsidRDefault="00F07258" w:rsidP="00F07258">
      <w:pPr>
        <w:ind w:firstLine="709"/>
        <w:jc w:val="both"/>
      </w:pPr>
      <w:r w:rsidRPr="00D568FD">
        <w:t xml:space="preserve">-    строительство и реконструкция </w:t>
      </w:r>
      <w:r>
        <w:t xml:space="preserve">объектов капитального строительства </w:t>
      </w:r>
      <w:r w:rsidRPr="00D568FD">
        <w:t>муниципальной собственности;</w:t>
      </w:r>
    </w:p>
    <w:p w:rsidR="00F07258" w:rsidRPr="00D568FD" w:rsidRDefault="00F07258" w:rsidP="00F07258">
      <w:pPr>
        <w:ind w:firstLine="709"/>
        <w:jc w:val="both"/>
      </w:pPr>
      <w:r w:rsidRPr="00D568FD">
        <w:t>- расширение жилищного фонда муниципального образования за счет частных инвест</w:t>
      </w:r>
      <w:r>
        <w:t>иций</w:t>
      </w:r>
      <w:r w:rsidRPr="00D568FD">
        <w:t>;</w:t>
      </w:r>
    </w:p>
    <w:p w:rsidR="00F07258" w:rsidRPr="00D568FD" w:rsidRDefault="00F07258" w:rsidP="00F07258">
      <w:pPr>
        <w:ind w:firstLine="709"/>
        <w:jc w:val="both"/>
      </w:pPr>
      <w:r w:rsidRPr="00D568FD">
        <w:t xml:space="preserve">-    строительство или реконструкция </w:t>
      </w:r>
      <w:r>
        <w:t>объектов капитального строительства</w:t>
      </w:r>
      <w:r w:rsidRPr="00D568FD">
        <w:t xml:space="preserve"> </w:t>
      </w:r>
      <w:r>
        <w:t>частным инвестором</w:t>
      </w:r>
      <w:r w:rsidRPr="00D568FD">
        <w:t xml:space="preserve">. </w:t>
      </w:r>
    </w:p>
    <w:p w:rsidR="00F07258" w:rsidRPr="00D568FD" w:rsidRDefault="00F07258" w:rsidP="00F07258">
      <w:pPr>
        <w:shd w:val="clear" w:color="auto" w:fill="FFFFFF"/>
        <w:ind w:firstLine="709"/>
        <w:jc w:val="both"/>
        <w:rPr>
          <w:bCs/>
          <w:iCs/>
          <w:lang w:bidi="en-US"/>
        </w:rPr>
      </w:pPr>
      <w:r w:rsidRPr="00D568FD">
        <w:rPr>
          <w:lang w:bidi="en-US"/>
        </w:rPr>
        <w:t xml:space="preserve">За </w:t>
      </w:r>
      <w:r>
        <w:rPr>
          <w:lang w:bidi="en-US"/>
        </w:rPr>
        <w:t>период с 2012 по 2018 годы</w:t>
      </w:r>
      <w:r w:rsidRPr="00D568FD">
        <w:rPr>
          <w:lang w:bidi="en-US"/>
        </w:rPr>
        <w:t xml:space="preserve"> за счет средств местного бюджета </w:t>
      </w:r>
      <w:r w:rsidRPr="00D568FD">
        <w:rPr>
          <w:bCs/>
          <w:iCs/>
          <w:lang w:bidi="en-US"/>
        </w:rPr>
        <w:t xml:space="preserve">был построен детский сад на 140 мест, проведены работы по реконструкции здания под размещение   МБУК «Городская библиотека», реализовано строительство межшкольного стадиона, проведены работы по капитальному ремонту </w:t>
      </w:r>
      <w:r>
        <w:rPr>
          <w:bCs/>
          <w:iCs/>
          <w:lang w:bidi="en-US"/>
        </w:rPr>
        <w:t xml:space="preserve">2 </w:t>
      </w:r>
      <w:r w:rsidRPr="00D568FD">
        <w:rPr>
          <w:bCs/>
          <w:iCs/>
          <w:lang w:bidi="en-US"/>
        </w:rPr>
        <w:t xml:space="preserve">многоквартирных двухэтажных домов по ул. Лесная. </w:t>
      </w:r>
    </w:p>
    <w:p w:rsidR="00F07258" w:rsidRPr="002B7CB8" w:rsidRDefault="00F07258" w:rsidP="00F07258">
      <w:pPr>
        <w:ind w:firstLine="709"/>
        <w:jc w:val="both"/>
        <w:rPr>
          <w:lang w:bidi="en-US"/>
        </w:rPr>
      </w:pPr>
      <w:r w:rsidRPr="002B7CB8">
        <w:rPr>
          <w:lang w:bidi="en-US"/>
        </w:rPr>
        <w:t>Расширение жилищного фонда муниципального образования происходит за счёт развития индивидуального жилищного строительства и строительства многоквартирных жилых домов. За 2013-2018 годы:</w:t>
      </w:r>
    </w:p>
    <w:p w:rsidR="00F07258" w:rsidRPr="002B7CB8" w:rsidRDefault="00F07258" w:rsidP="00F07258">
      <w:pPr>
        <w:ind w:firstLine="709"/>
        <w:jc w:val="both"/>
        <w:rPr>
          <w:lang w:bidi="en-US"/>
        </w:rPr>
      </w:pPr>
      <w:r w:rsidRPr="002B7CB8">
        <w:rPr>
          <w:lang w:bidi="en-US"/>
        </w:rPr>
        <w:t xml:space="preserve">- построено семь индивидуальных жилых домов по пер. </w:t>
      </w:r>
      <w:r w:rsidRPr="002B7CB8">
        <w:rPr>
          <w:rFonts w:eastAsia="Calibri"/>
        </w:rPr>
        <w:t>Большой Каретный, Большой Каретный 13 А и ул. Вертолётная 1;</w:t>
      </w:r>
    </w:p>
    <w:p w:rsidR="00F07258" w:rsidRDefault="00F07258" w:rsidP="00F07258">
      <w:pPr>
        <w:ind w:firstLine="709"/>
        <w:jc w:val="both"/>
        <w:rPr>
          <w:lang w:bidi="en-US"/>
        </w:rPr>
      </w:pPr>
      <w:r w:rsidRPr="002B7CB8">
        <w:rPr>
          <w:lang w:bidi="en-US"/>
        </w:rPr>
        <w:t xml:space="preserve">- продолжается строительство </w:t>
      </w:r>
      <w:r>
        <w:rPr>
          <w:lang w:bidi="en-US"/>
        </w:rPr>
        <w:t>двух</w:t>
      </w:r>
      <w:r w:rsidRPr="002B7CB8">
        <w:rPr>
          <w:lang w:bidi="en-US"/>
        </w:rPr>
        <w:t xml:space="preserve"> </w:t>
      </w:r>
      <w:r>
        <w:rPr>
          <w:lang w:bidi="en-US"/>
        </w:rPr>
        <w:t>многоквартирных домов</w:t>
      </w:r>
      <w:r w:rsidRPr="002B7CB8">
        <w:rPr>
          <w:lang w:bidi="en-US"/>
        </w:rPr>
        <w:t xml:space="preserve"> </w:t>
      </w:r>
      <w:r>
        <w:rPr>
          <w:lang w:bidi="en-US"/>
        </w:rPr>
        <w:t xml:space="preserve">по ул. </w:t>
      </w:r>
      <w:r w:rsidRPr="002B7CB8">
        <w:rPr>
          <w:lang w:bidi="en-US"/>
        </w:rPr>
        <w:t xml:space="preserve">Бабичева 4Б, </w:t>
      </w:r>
      <w:r>
        <w:rPr>
          <w:lang w:bidi="en-US"/>
        </w:rPr>
        <w:t xml:space="preserve">ул. </w:t>
      </w:r>
      <w:r w:rsidRPr="002B7CB8">
        <w:rPr>
          <w:lang w:bidi="en-US"/>
        </w:rPr>
        <w:t>Ленина 3А</w:t>
      </w:r>
      <w:r w:rsidRPr="00492E60">
        <w:rPr>
          <w:lang w:bidi="en-US"/>
        </w:rPr>
        <w:t xml:space="preserve">. </w:t>
      </w:r>
    </w:p>
    <w:p w:rsidR="00F07258" w:rsidRPr="002B7CB8" w:rsidRDefault="00F07258" w:rsidP="00F07258">
      <w:pPr>
        <w:ind w:firstLine="709"/>
        <w:jc w:val="both"/>
        <w:rPr>
          <w:lang w:bidi="en-US"/>
        </w:rPr>
      </w:pPr>
      <w:r>
        <w:rPr>
          <w:lang w:bidi="en-US"/>
        </w:rPr>
        <w:lastRenderedPageBreak/>
        <w:t xml:space="preserve">На привлеченные средства в ЗАТО Звёздный построен Храм во имя святителя Иннокентия, митрополита Московского, ведутся процедуры по вводу в эксплуатацию. </w:t>
      </w:r>
    </w:p>
    <w:p w:rsidR="00F07258" w:rsidRDefault="00F07258" w:rsidP="00F07258">
      <w:pPr>
        <w:jc w:val="both"/>
        <w:rPr>
          <w:b/>
          <w:lang w:bidi="en-US"/>
        </w:rPr>
      </w:pPr>
    </w:p>
    <w:p w:rsidR="00F07258" w:rsidRPr="00D568FD" w:rsidRDefault="00F07258" w:rsidP="00F07258">
      <w:pPr>
        <w:jc w:val="center"/>
        <w:rPr>
          <w:b/>
          <w:lang w:bidi="en-US"/>
        </w:rPr>
      </w:pPr>
      <w:r>
        <w:rPr>
          <w:b/>
          <w:lang w:bidi="en-US"/>
        </w:rPr>
        <w:t>3.6.8.</w:t>
      </w:r>
      <w:r w:rsidRPr="00D568FD">
        <w:rPr>
          <w:b/>
          <w:lang w:bidi="en-US"/>
        </w:rPr>
        <w:t xml:space="preserve"> Транспорт и связь</w:t>
      </w:r>
    </w:p>
    <w:p w:rsidR="00F07258" w:rsidRPr="00D568FD" w:rsidRDefault="00F07258" w:rsidP="00F07258">
      <w:pPr>
        <w:ind w:firstLine="709"/>
        <w:jc w:val="both"/>
        <w:rPr>
          <w:b/>
          <w:lang w:bidi="en-US"/>
        </w:rPr>
      </w:pPr>
    </w:p>
    <w:p w:rsidR="00F07258" w:rsidRDefault="00F07258" w:rsidP="00F07258">
      <w:pPr>
        <w:ind w:firstLine="709"/>
        <w:jc w:val="both"/>
        <w:rPr>
          <w:lang w:bidi="en-US"/>
        </w:rPr>
      </w:pPr>
      <w:r>
        <w:rPr>
          <w:lang w:bidi="en-US"/>
        </w:rPr>
        <w:t>Т</w:t>
      </w:r>
      <w:r w:rsidRPr="00D568FD">
        <w:rPr>
          <w:lang w:bidi="en-US"/>
        </w:rPr>
        <w:t>ранспортное обслуживание населения ЗАТО Звёздный обеспечива</w:t>
      </w:r>
      <w:r>
        <w:rPr>
          <w:lang w:bidi="en-US"/>
        </w:rPr>
        <w:t>е</w:t>
      </w:r>
      <w:r w:rsidRPr="00D568FD">
        <w:rPr>
          <w:lang w:bidi="en-US"/>
        </w:rPr>
        <w:t>тся деятельностью муниципального унитарного предприятия ЗАТО Звёздный «Гараж» (далее – МУП «Гараж»), осуществляющего пригородные автобусные перевозки, службой «Городское такси» ИП Чугайнова С.В</w:t>
      </w:r>
      <w:r>
        <w:rPr>
          <w:lang w:bidi="en-US"/>
        </w:rPr>
        <w:t xml:space="preserve">. </w:t>
      </w:r>
      <w:r w:rsidRPr="00D568FD">
        <w:rPr>
          <w:lang w:bidi="en-US"/>
        </w:rPr>
        <w:t>Внутримуниципальные автобусные маршруты отсутствуют.</w:t>
      </w:r>
    </w:p>
    <w:p w:rsidR="00F07258" w:rsidRPr="00D568FD" w:rsidRDefault="00F07258" w:rsidP="00F07258">
      <w:pPr>
        <w:ind w:firstLine="709"/>
        <w:jc w:val="both"/>
        <w:rPr>
          <w:lang w:bidi="en-US"/>
        </w:rPr>
      </w:pPr>
      <w:r w:rsidRPr="00D568FD">
        <w:rPr>
          <w:lang w:bidi="en-US"/>
        </w:rPr>
        <w:t>Пригородные автобусные перевозки</w:t>
      </w:r>
      <w:r>
        <w:rPr>
          <w:lang w:bidi="en-US"/>
        </w:rPr>
        <w:t xml:space="preserve"> по </w:t>
      </w:r>
      <w:r w:rsidRPr="00D568FD">
        <w:rPr>
          <w:lang w:bidi="en-US"/>
        </w:rPr>
        <w:t>расписанию</w:t>
      </w:r>
      <w:r>
        <w:rPr>
          <w:lang w:bidi="en-US"/>
        </w:rPr>
        <w:t xml:space="preserve"> </w:t>
      </w:r>
      <w:r w:rsidRPr="00D568FD">
        <w:rPr>
          <w:lang w:bidi="en-US"/>
        </w:rPr>
        <w:t>по маршрутам № 341 «Звёздный-Пермь-Звёздный» и № 821 «Звёздный-Лобаново-Звёздный. Всего за 2017 год на регулярных маршрутах общего пользования было выполнено 15794 (маршрут № 341)</w:t>
      </w:r>
      <w:r>
        <w:rPr>
          <w:lang w:bidi="en-US"/>
        </w:rPr>
        <w:t xml:space="preserve"> и</w:t>
      </w:r>
      <w:r w:rsidRPr="00D568FD">
        <w:rPr>
          <w:lang w:bidi="en-US"/>
        </w:rPr>
        <w:t xml:space="preserve"> 988 (маршрут № 821) рейсов, все</w:t>
      </w:r>
      <w:r>
        <w:rPr>
          <w:lang w:bidi="en-US"/>
        </w:rPr>
        <w:t xml:space="preserve"> – б</w:t>
      </w:r>
      <w:r w:rsidRPr="00D568FD">
        <w:rPr>
          <w:lang w:bidi="en-US"/>
        </w:rPr>
        <w:t xml:space="preserve">ез нарушения расписания и Правил дорожного движения. </w:t>
      </w:r>
    </w:p>
    <w:p w:rsidR="00F07258" w:rsidRPr="00D568FD" w:rsidRDefault="00F07258" w:rsidP="00F07258">
      <w:pPr>
        <w:ind w:firstLine="708"/>
        <w:jc w:val="both"/>
      </w:pPr>
      <w:r w:rsidRPr="00D568FD">
        <w:t>На балансе МУП «Гараж» находится 14 автобусов, средний возраст которых составляет 10 лет</w:t>
      </w:r>
      <w:r>
        <w:t xml:space="preserve">, автобусы </w:t>
      </w:r>
      <w:r w:rsidRPr="00D568FD">
        <w:t xml:space="preserve">не </w:t>
      </w:r>
      <w:r>
        <w:t>соответствуют с</w:t>
      </w:r>
      <w:r w:rsidRPr="00D568FD">
        <w:t xml:space="preserve">овременным требованиям в сфере экологии и оборудования для перевозки маломобильных групп населения и </w:t>
      </w:r>
      <w:r>
        <w:t xml:space="preserve">требуют </w:t>
      </w:r>
      <w:r w:rsidRPr="00D568FD">
        <w:t xml:space="preserve">обновления. </w:t>
      </w:r>
    </w:p>
    <w:p w:rsidR="00F07258" w:rsidRPr="00D568FD" w:rsidRDefault="00F07258" w:rsidP="00F07258">
      <w:pPr>
        <w:ind w:firstLine="709"/>
        <w:jc w:val="both"/>
        <w:rPr>
          <w:lang w:bidi="en-US"/>
        </w:rPr>
      </w:pPr>
    </w:p>
    <w:p w:rsidR="00F07258" w:rsidRPr="00D568FD" w:rsidRDefault="00F07258" w:rsidP="00F07258">
      <w:pPr>
        <w:tabs>
          <w:tab w:val="left" w:pos="6186"/>
        </w:tabs>
        <w:rPr>
          <w:sz w:val="20"/>
          <w:szCs w:val="20"/>
        </w:rPr>
      </w:pPr>
      <w:r w:rsidRPr="00D568FD">
        <w:rPr>
          <w:sz w:val="20"/>
          <w:szCs w:val="20"/>
          <w:lang w:eastAsia="en-US" w:bidi="en-US"/>
        </w:rPr>
        <w:t xml:space="preserve">Таблица </w:t>
      </w:r>
      <w:r>
        <w:rPr>
          <w:sz w:val="20"/>
          <w:szCs w:val="20"/>
          <w:lang w:eastAsia="en-US" w:bidi="en-US"/>
        </w:rPr>
        <w:t>19</w:t>
      </w:r>
      <w:r w:rsidRPr="00D568FD">
        <w:rPr>
          <w:sz w:val="20"/>
          <w:szCs w:val="20"/>
          <w:lang w:eastAsia="en-US" w:bidi="en-US"/>
        </w:rPr>
        <w:t xml:space="preserve">.  Динамика автобусных пассажирских перевозок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51"/>
        <w:gridCol w:w="1701"/>
        <w:gridCol w:w="992"/>
        <w:gridCol w:w="1701"/>
        <w:gridCol w:w="709"/>
        <w:gridCol w:w="1701"/>
      </w:tblGrid>
      <w:tr w:rsidR="00F07258" w:rsidRPr="00D568FD" w:rsidTr="00FE0805">
        <w:tc>
          <w:tcPr>
            <w:tcW w:w="1809" w:type="dxa"/>
            <w:vMerge w:val="restart"/>
          </w:tcPr>
          <w:p w:rsidR="00F07258" w:rsidRPr="00D568FD" w:rsidRDefault="00F07258" w:rsidP="00FE0805">
            <w:pPr>
              <w:jc w:val="both"/>
              <w:rPr>
                <w:b/>
                <w:sz w:val="20"/>
                <w:szCs w:val="20"/>
                <w:lang w:bidi="en-US"/>
              </w:rPr>
            </w:pPr>
            <w:r w:rsidRPr="00D568FD">
              <w:rPr>
                <w:b/>
                <w:sz w:val="20"/>
                <w:szCs w:val="20"/>
                <w:lang w:bidi="en-US"/>
              </w:rPr>
              <w:t>Маршрут</w:t>
            </w:r>
          </w:p>
        </w:tc>
        <w:tc>
          <w:tcPr>
            <w:tcW w:w="2552" w:type="dxa"/>
            <w:gridSpan w:val="2"/>
          </w:tcPr>
          <w:p w:rsidR="00F07258" w:rsidRPr="00D568FD" w:rsidRDefault="00F07258" w:rsidP="00FE0805">
            <w:pPr>
              <w:ind w:firstLine="709"/>
              <w:jc w:val="both"/>
              <w:rPr>
                <w:b/>
                <w:sz w:val="20"/>
                <w:szCs w:val="20"/>
                <w:lang w:bidi="en-US"/>
              </w:rPr>
            </w:pPr>
            <w:r w:rsidRPr="00D568FD">
              <w:rPr>
                <w:b/>
                <w:sz w:val="20"/>
                <w:szCs w:val="20"/>
                <w:lang w:bidi="en-US"/>
              </w:rPr>
              <w:t xml:space="preserve">2015 </w:t>
            </w:r>
          </w:p>
        </w:tc>
        <w:tc>
          <w:tcPr>
            <w:tcW w:w="2693" w:type="dxa"/>
            <w:gridSpan w:val="2"/>
          </w:tcPr>
          <w:p w:rsidR="00F07258" w:rsidRPr="00D568FD" w:rsidRDefault="00F07258" w:rsidP="00FE0805">
            <w:pPr>
              <w:ind w:firstLine="709"/>
              <w:jc w:val="both"/>
              <w:rPr>
                <w:b/>
                <w:sz w:val="20"/>
                <w:szCs w:val="20"/>
                <w:lang w:bidi="en-US"/>
              </w:rPr>
            </w:pPr>
            <w:r w:rsidRPr="00D568FD">
              <w:rPr>
                <w:b/>
                <w:sz w:val="20"/>
                <w:szCs w:val="20"/>
                <w:lang w:bidi="en-US"/>
              </w:rPr>
              <w:t>2016</w:t>
            </w:r>
          </w:p>
        </w:tc>
        <w:tc>
          <w:tcPr>
            <w:tcW w:w="2410" w:type="dxa"/>
            <w:gridSpan w:val="2"/>
          </w:tcPr>
          <w:p w:rsidR="00F07258" w:rsidRPr="00D568FD" w:rsidRDefault="00F07258" w:rsidP="00FE0805">
            <w:pPr>
              <w:ind w:firstLine="709"/>
              <w:jc w:val="both"/>
              <w:rPr>
                <w:b/>
                <w:sz w:val="20"/>
                <w:szCs w:val="20"/>
                <w:lang w:bidi="en-US"/>
              </w:rPr>
            </w:pPr>
            <w:r w:rsidRPr="00D568FD">
              <w:rPr>
                <w:b/>
                <w:sz w:val="20"/>
                <w:szCs w:val="20"/>
                <w:lang w:bidi="en-US"/>
              </w:rPr>
              <w:t>2017</w:t>
            </w:r>
          </w:p>
        </w:tc>
      </w:tr>
      <w:tr w:rsidR="00F07258" w:rsidRPr="00D568FD" w:rsidTr="00FE0805">
        <w:tc>
          <w:tcPr>
            <w:tcW w:w="1809" w:type="dxa"/>
            <w:vMerge/>
          </w:tcPr>
          <w:p w:rsidR="00F07258" w:rsidRPr="00D568FD" w:rsidRDefault="00F07258" w:rsidP="00FE0805">
            <w:pPr>
              <w:jc w:val="both"/>
              <w:rPr>
                <w:sz w:val="20"/>
                <w:szCs w:val="20"/>
                <w:lang w:bidi="en-US"/>
              </w:rPr>
            </w:pPr>
          </w:p>
        </w:tc>
        <w:tc>
          <w:tcPr>
            <w:tcW w:w="851" w:type="dxa"/>
          </w:tcPr>
          <w:p w:rsidR="00F07258" w:rsidRPr="00D568FD" w:rsidRDefault="00F07258" w:rsidP="00FE0805">
            <w:pPr>
              <w:ind w:firstLine="34"/>
              <w:jc w:val="both"/>
              <w:rPr>
                <w:sz w:val="20"/>
                <w:szCs w:val="20"/>
                <w:lang w:bidi="en-US"/>
              </w:rPr>
            </w:pPr>
            <w:r w:rsidRPr="00D568FD">
              <w:rPr>
                <w:sz w:val="20"/>
                <w:szCs w:val="20"/>
                <w:lang w:bidi="en-US"/>
              </w:rPr>
              <w:t>Всего (чел.)</w:t>
            </w:r>
          </w:p>
        </w:tc>
        <w:tc>
          <w:tcPr>
            <w:tcW w:w="1701" w:type="dxa"/>
          </w:tcPr>
          <w:p w:rsidR="00F07258" w:rsidRPr="00D568FD" w:rsidRDefault="00F07258" w:rsidP="00FE0805">
            <w:pPr>
              <w:ind w:firstLine="33"/>
              <w:jc w:val="both"/>
              <w:rPr>
                <w:sz w:val="20"/>
                <w:szCs w:val="20"/>
                <w:lang w:bidi="en-US"/>
              </w:rPr>
            </w:pPr>
            <w:r w:rsidRPr="00D568FD">
              <w:rPr>
                <w:sz w:val="20"/>
                <w:szCs w:val="20"/>
                <w:lang w:bidi="en-US"/>
              </w:rPr>
              <w:t>Пассажиропоток</w:t>
            </w:r>
          </w:p>
          <w:p w:rsidR="00F07258" w:rsidRPr="00D568FD" w:rsidRDefault="00F07258" w:rsidP="00FE0805">
            <w:pPr>
              <w:ind w:firstLine="33"/>
              <w:jc w:val="both"/>
              <w:rPr>
                <w:sz w:val="20"/>
                <w:szCs w:val="20"/>
                <w:lang w:bidi="en-US"/>
              </w:rPr>
            </w:pPr>
            <w:r w:rsidRPr="00D568FD">
              <w:rPr>
                <w:sz w:val="20"/>
                <w:szCs w:val="20"/>
                <w:lang w:bidi="en-US"/>
              </w:rPr>
              <w:t>(пасс.</w:t>
            </w:r>
            <w:r w:rsidRPr="00D568FD">
              <w:rPr>
                <w:sz w:val="20"/>
                <w:szCs w:val="20"/>
                <w:lang w:val="en-US" w:bidi="en-US"/>
              </w:rPr>
              <w:t>/</w:t>
            </w:r>
            <w:r w:rsidRPr="00D568FD">
              <w:rPr>
                <w:sz w:val="20"/>
                <w:szCs w:val="20"/>
                <w:lang w:bidi="en-US"/>
              </w:rPr>
              <w:t xml:space="preserve"> км) </w:t>
            </w:r>
          </w:p>
        </w:tc>
        <w:tc>
          <w:tcPr>
            <w:tcW w:w="992" w:type="dxa"/>
          </w:tcPr>
          <w:p w:rsidR="00F07258" w:rsidRPr="00D568FD" w:rsidRDefault="00F07258" w:rsidP="00FE0805">
            <w:pPr>
              <w:ind w:firstLine="33"/>
              <w:jc w:val="both"/>
              <w:rPr>
                <w:sz w:val="20"/>
                <w:szCs w:val="20"/>
                <w:lang w:bidi="en-US"/>
              </w:rPr>
            </w:pPr>
            <w:r w:rsidRPr="00D568FD">
              <w:rPr>
                <w:sz w:val="20"/>
                <w:szCs w:val="20"/>
                <w:lang w:bidi="en-US"/>
              </w:rPr>
              <w:t>Всего (чел.)</w:t>
            </w:r>
          </w:p>
        </w:tc>
        <w:tc>
          <w:tcPr>
            <w:tcW w:w="1701" w:type="dxa"/>
          </w:tcPr>
          <w:p w:rsidR="00F07258" w:rsidRPr="00D568FD" w:rsidRDefault="00F07258" w:rsidP="00FE0805">
            <w:pPr>
              <w:ind w:firstLine="34"/>
              <w:jc w:val="both"/>
              <w:rPr>
                <w:sz w:val="20"/>
                <w:szCs w:val="20"/>
                <w:lang w:bidi="en-US"/>
              </w:rPr>
            </w:pPr>
            <w:r w:rsidRPr="00D568FD">
              <w:rPr>
                <w:sz w:val="20"/>
                <w:szCs w:val="20"/>
                <w:lang w:bidi="en-US"/>
              </w:rPr>
              <w:t>Пассажиропоток</w:t>
            </w:r>
          </w:p>
          <w:p w:rsidR="00F07258" w:rsidRPr="00D568FD" w:rsidRDefault="00F07258" w:rsidP="00FE0805">
            <w:pPr>
              <w:ind w:firstLine="34"/>
              <w:jc w:val="both"/>
              <w:rPr>
                <w:sz w:val="20"/>
                <w:szCs w:val="20"/>
                <w:lang w:bidi="en-US"/>
              </w:rPr>
            </w:pPr>
            <w:r w:rsidRPr="00D568FD">
              <w:rPr>
                <w:sz w:val="20"/>
                <w:szCs w:val="20"/>
                <w:lang w:bidi="en-US"/>
              </w:rPr>
              <w:t>(пасс.</w:t>
            </w:r>
            <w:r w:rsidRPr="00D568FD">
              <w:rPr>
                <w:sz w:val="20"/>
                <w:szCs w:val="20"/>
                <w:lang w:val="en-US" w:bidi="en-US"/>
              </w:rPr>
              <w:t>/</w:t>
            </w:r>
            <w:r w:rsidRPr="00D568FD">
              <w:rPr>
                <w:sz w:val="20"/>
                <w:szCs w:val="20"/>
                <w:lang w:bidi="en-US"/>
              </w:rPr>
              <w:t xml:space="preserve"> км) </w:t>
            </w:r>
          </w:p>
        </w:tc>
        <w:tc>
          <w:tcPr>
            <w:tcW w:w="709" w:type="dxa"/>
          </w:tcPr>
          <w:p w:rsidR="00F07258" w:rsidRPr="00D568FD" w:rsidRDefault="00F07258" w:rsidP="00FE0805">
            <w:pPr>
              <w:ind w:hanging="108"/>
              <w:jc w:val="center"/>
              <w:rPr>
                <w:sz w:val="20"/>
                <w:szCs w:val="20"/>
                <w:lang w:bidi="en-US"/>
              </w:rPr>
            </w:pPr>
            <w:r w:rsidRPr="00D568FD">
              <w:rPr>
                <w:sz w:val="20"/>
                <w:szCs w:val="20"/>
                <w:lang w:bidi="en-US"/>
              </w:rPr>
              <w:t>Всего</w:t>
            </w:r>
          </w:p>
          <w:p w:rsidR="00F07258" w:rsidRPr="00D568FD" w:rsidRDefault="00F07258" w:rsidP="00FE0805">
            <w:pPr>
              <w:ind w:hanging="108"/>
              <w:jc w:val="center"/>
              <w:rPr>
                <w:sz w:val="20"/>
                <w:szCs w:val="20"/>
                <w:lang w:bidi="en-US"/>
              </w:rPr>
            </w:pPr>
            <w:r w:rsidRPr="00D568FD">
              <w:rPr>
                <w:sz w:val="20"/>
                <w:szCs w:val="20"/>
                <w:lang w:bidi="en-US"/>
              </w:rPr>
              <w:t>(чел.)</w:t>
            </w:r>
          </w:p>
        </w:tc>
        <w:tc>
          <w:tcPr>
            <w:tcW w:w="1701" w:type="dxa"/>
          </w:tcPr>
          <w:p w:rsidR="00F07258" w:rsidRPr="00D568FD" w:rsidRDefault="00F07258" w:rsidP="00FE0805">
            <w:pPr>
              <w:ind w:firstLine="33"/>
              <w:jc w:val="both"/>
              <w:rPr>
                <w:sz w:val="20"/>
                <w:szCs w:val="20"/>
                <w:lang w:bidi="en-US"/>
              </w:rPr>
            </w:pPr>
            <w:r w:rsidRPr="00D568FD">
              <w:rPr>
                <w:sz w:val="20"/>
                <w:szCs w:val="20"/>
                <w:lang w:bidi="en-US"/>
              </w:rPr>
              <w:t>Пассажиропоток</w:t>
            </w:r>
          </w:p>
          <w:p w:rsidR="00F07258" w:rsidRPr="00D568FD" w:rsidRDefault="00F07258" w:rsidP="00FE0805">
            <w:pPr>
              <w:ind w:firstLine="33"/>
              <w:jc w:val="both"/>
              <w:rPr>
                <w:sz w:val="20"/>
                <w:szCs w:val="20"/>
                <w:lang w:bidi="en-US"/>
              </w:rPr>
            </w:pPr>
            <w:r w:rsidRPr="00D568FD">
              <w:rPr>
                <w:sz w:val="20"/>
                <w:szCs w:val="20"/>
                <w:lang w:bidi="en-US"/>
              </w:rPr>
              <w:t>( пасс.</w:t>
            </w:r>
            <w:r w:rsidRPr="00D568FD">
              <w:rPr>
                <w:sz w:val="20"/>
                <w:szCs w:val="20"/>
                <w:lang w:val="en-US" w:bidi="en-US"/>
              </w:rPr>
              <w:t>/</w:t>
            </w:r>
            <w:r w:rsidRPr="00D568FD">
              <w:rPr>
                <w:sz w:val="20"/>
                <w:szCs w:val="20"/>
                <w:lang w:bidi="en-US"/>
              </w:rPr>
              <w:t xml:space="preserve"> км)</w:t>
            </w:r>
          </w:p>
        </w:tc>
      </w:tr>
      <w:tr w:rsidR="00F07258" w:rsidRPr="00D568FD" w:rsidTr="00FE0805">
        <w:tc>
          <w:tcPr>
            <w:tcW w:w="1809" w:type="dxa"/>
          </w:tcPr>
          <w:p w:rsidR="00F07258" w:rsidRPr="00D568FD" w:rsidRDefault="00F07258" w:rsidP="00FE0805">
            <w:pPr>
              <w:jc w:val="both"/>
              <w:rPr>
                <w:sz w:val="20"/>
                <w:szCs w:val="20"/>
                <w:lang w:bidi="en-US"/>
              </w:rPr>
            </w:pPr>
            <w:r w:rsidRPr="00D568FD">
              <w:rPr>
                <w:sz w:val="20"/>
                <w:szCs w:val="20"/>
                <w:lang w:bidi="en-US"/>
              </w:rPr>
              <w:t xml:space="preserve">№ 341 </w:t>
            </w:r>
            <w:r w:rsidRPr="00D568FD">
              <w:rPr>
                <w:sz w:val="20"/>
                <w:szCs w:val="20"/>
                <w:lang w:val="en-US" w:bidi="en-US"/>
              </w:rPr>
              <w:t>«Звёздный-Пермь-Звёздный»</w:t>
            </w:r>
          </w:p>
        </w:tc>
        <w:tc>
          <w:tcPr>
            <w:tcW w:w="851" w:type="dxa"/>
          </w:tcPr>
          <w:p w:rsidR="00F07258" w:rsidRPr="00D568FD" w:rsidRDefault="00F07258" w:rsidP="00FE0805">
            <w:pPr>
              <w:ind w:firstLine="33"/>
              <w:jc w:val="right"/>
              <w:rPr>
                <w:sz w:val="20"/>
                <w:szCs w:val="20"/>
                <w:lang w:bidi="en-US"/>
              </w:rPr>
            </w:pPr>
            <w:r w:rsidRPr="00D568FD">
              <w:rPr>
                <w:sz w:val="20"/>
                <w:szCs w:val="20"/>
                <w:lang w:bidi="en-US"/>
              </w:rPr>
              <w:t>476700</w:t>
            </w:r>
          </w:p>
        </w:tc>
        <w:tc>
          <w:tcPr>
            <w:tcW w:w="1701" w:type="dxa"/>
          </w:tcPr>
          <w:p w:rsidR="00F07258" w:rsidRPr="00D568FD" w:rsidRDefault="00F07258" w:rsidP="00FE0805">
            <w:pPr>
              <w:ind w:firstLine="34"/>
              <w:jc w:val="right"/>
              <w:rPr>
                <w:sz w:val="20"/>
                <w:szCs w:val="20"/>
                <w:lang w:bidi="en-US"/>
              </w:rPr>
            </w:pPr>
            <w:r w:rsidRPr="00D568FD">
              <w:rPr>
                <w:sz w:val="20"/>
                <w:szCs w:val="20"/>
                <w:lang w:bidi="en-US"/>
              </w:rPr>
              <w:t>15480</w:t>
            </w:r>
          </w:p>
        </w:tc>
        <w:tc>
          <w:tcPr>
            <w:tcW w:w="992" w:type="dxa"/>
          </w:tcPr>
          <w:p w:rsidR="00F07258" w:rsidRPr="00D568FD" w:rsidRDefault="00F07258" w:rsidP="00FE0805">
            <w:pPr>
              <w:ind w:hanging="108"/>
              <w:jc w:val="right"/>
              <w:rPr>
                <w:sz w:val="20"/>
                <w:szCs w:val="20"/>
                <w:lang w:bidi="en-US"/>
              </w:rPr>
            </w:pPr>
            <w:r w:rsidRPr="00D568FD">
              <w:rPr>
                <w:sz w:val="20"/>
                <w:szCs w:val="20"/>
                <w:lang w:bidi="en-US"/>
              </w:rPr>
              <w:t>461200</w:t>
            </w:r>
          </w:p>
        </w:tc>
        <w:tc>
          <w:tcPr>
            <w:tcW w:w="1701" w:type="dxa"/>
          </w:tcPr>
          <w:p w:rsidR="00F07258" w:rsidRPr="00D568FD" w:rsidRDefault="00F07258" w:rsidP="00FE0805">
            <w:pPr>
              <w:ind w:firstLine="33"/>
              <w:jc w:val="right"/>
              <w:rPr>
                <w:sz w:val="20"/>
                <w:szCs w:val="20"/>
                <w:lang w:bidi="en-US"/>
              </w:rPr>
            </w:pPr>
            <w:r w:rsidRPr="00D568FD">
              <w:rPr>
                <w:sz w:val="20"/>
                <w:szCs w:val="20"/>
                <w:lang w:bidi="en-US"/>
              </w:rPr>
              <w:t>14136</w:t>
            </w:r>
          </w:p>
        </w:tc>
        <w:tc>
          <w:tcPr>
            <w:tcW w:w="709" w:type="dxa"/>
          </w:tcPr>
          <w:p w:rsidR="00F07258" w:rsidRPr="00D568FD" w:rsidRDefault="00F07258" w:rsidP="00FE0805">
            <w:pPr>
              <w:ind w:hanging="108"/>
              <w:jc w:val="right"/>
              <w:rPr>
                <w:sz w:val="20"/>
                <w:szCs w:val="20"/>
                <w:lang w:bidi="en-US"/>
              </w:rPr>
            </w:pPr>
            <w:r w:rsidRPr="00D568FD">
              <w:rPr>
                <w:sz w:val="20"/>
                <w:szCs w:val="20"/>
                <w:lang w:bidi="en-US"/>
              </w:rPr>
              <w:t>497100</w:t>
            </w:r>
          </w:p>
        </w:tc>
        <w:tc>
          <w:tcPr>
            <w:tcW w:w="1701" w:type="dxa"/>
          </w:tcPr>
          <w:p w:rsidR="00F07258" w:rsidRPr="00D568FD" w:rsidRDefault="00F07258" w:rsidP="00FE0805">
            <w:pPr>
              <w:ind w:firstLine="33"/>
              <w:jc w:val="right"/>
              <w:rPr>
                <w:sz w:val="20"/>
                <w:szCs w:val="20"/>
                <w:lang w:bidi="en-US"/>
              </w:rPr>
            </w:pPr>
            <w:r w:rsidRPr="00D568FD">
              <w:rPr>
                <w:sz w:val="20"/>
                <w:szCs w:val="20"/>
                <w:lang w:bidi="en-US"/>
              </w:rPr>
              <w:t>13951</w:t>
            </w:r>
          </w:p>
        </w:tc>
      </w:tr>
      <w:tr w:rsidR="00F07258" w:rsidRPr="00D568FD" w:rsidTr="00FE0805">
        <w:tc>
          <w:tcPr>
            <w:tcW w:w="1809" w:type="dxa"/>
          </w:tcPr>
          <w:p w:rsidR="00F07258" w:rsidRPr="00D568FD" w:rsidRDefault="00F07258" w:rsidP="00FE0805">
            <w:pPr>
              <w:jc w:val="both"/>
              <w:rPr>
                <w:sz w:val="20"/>
                <w:szCs w:val="20"/>
                <w:lang w:bidi="en-US"/>
              </w:rPr>
            </w:pPr>
            <w:r w:rsidRPr="00D568FD">
              <w:rPr>
                <w:sz w:val="20"/>
                <w:szCs w:val="20"/>
                <w:lang w:bidi="en-US"/>
              </w:rPr>
              <w:t>№ 821 «Звёздный-Лобаново-Звёздный»</w:t>
            </w:r>
          </w:p>
        </w:tc>
        <w:tc>
          <w:tcPr>
            <w:tcW w:w="851" w:type="dxa"/>
          </w:tcPr>
          <w:p w:rsidR="00F07258" w:rsidRPr="00D568FD" w:rsidRDefault="00F07258" w:rsidP="00FE0805">
            <w:pPr>
              <w:ind w:firstLine="33"/>
              <w:jc w:val="right"/>
              <w:rPr>
                <w:sz w:val="20"/>
                <w:szCs w:val="20"/>
                <w:lang w:bidi="en-US"/>
              </w:rPr>
            </w:pPr>
            <w:r w:rsidRPr="00D568FD">
              <w:rPr>
                <w:sz w:val="20"/>
                <w:szCs w:val="20"/>
                <w:lang w:bidi="en-US"/>
              </w:rPr>
              <w:t>2700</w:t>
            </w:r>
          </w:p>
        </w:tc>
        <w:tc>
          <w:tcPr>
            <w:tcW w:w="1701" w:type="dxa"/>
          </w:tcPr>
          <w:p w:rsidR="00F07258" w:rsidRPr="00D568FD" w:rsidRDefault="00F07258" w:rsidP="00FE0805">
            <w:pPr>
              <w:ind w:firstLine="34"/>
              <w:jc w:val="right"/>
              <w:rPr>
                <w:sz w:val="20"/>
                <w:szCs w:val="20"/>
                <w:lang w:bidi="en-US"/>
              </w:rPr>
            </w:pPr>
            <w:r w:rsidRPr="00D568FD">
              <w:rPr>
                <w:sz w:val="20"/>
                <w:szCs w:val="20"/>
                <w:lang w:bidi="en-US"/>
              </w:rPr>
              <w:t>51,9</w:t>
            </w:r>
          </w:p>
        </w:tc>
        <w:tc>
          <w:tcPr>
            <w:tcW w:w="992" w:type="dxa"/>
          </w:tcPr>
          <w:p w:rsidR="00F07258" w:rsidRPr="00D568FD" w:rsidRDefault="00F07258" w:rsidP="00FE0805">
            <w:pPr>
              <w:ind w:hanging="108"/>
              <w:jc w:val="right"/>
              <w:rPr>
                <w:sz w:val="20"/>
                <w:szCs w:val="20"/>
                <w:lang w:bidi="en-US"/>
              </w:rPr>
            </w:pPr>
            <w:r w:rsidRPr="00D568FD">
              <w:rPr>
                <w:sz w:val="20"/>
                <w:szCs w:val="20"/>
                <w:lang w:bidi="en-US"/>
              </w:rPr>
              <w:t>4500</w:t>
            </w:r>
          </w:p>
        </w:tc>
        <w:tc>
          <w:tcPr>
            <w:tcW w:w="1701" w:type="dxa"/>
          </w:tcPr>
          <w:p w:rsidR="00F07258" w:rsidRPr="00D568FD" w:rsidRDefault="00F07258" w:rsidP="00FE0805">
            <w:pPr>
              <w:ind w:firstLine="33"/>
              <w:jc w:val="right"/>
              <w:rPr>
                <w:sz w:val="20"/>
                <w:szCs w:val="20"/>
                <w:lang w:bidi="en-US"/>
              </w:rPr>
            </w:pPr>
            <w:r w:rsidRPr="00D568FD">
              <w:rPr>
                <w:sz w:val="20"/>
                <w:szCs w:val="20"/>
                <w:lang w:bidi="en-US"/>
              </w:rPr>
              <w:t>159</w:t>
            </w:r>
          </w:p>
        </w:tc>
        <w:tc>
          <w:tcPr>
            <w:tcW w:w="709" w:type="dxa"/>
          </w:tcPr>
          <w:p w:rsidR="00F07258" w:rsidRPr="00D568FD" w:rsidRDefault="00F07258" w:rsidP="00FE0805">
            <w:pPr>
              <w:ind w:hanging="108"/>
              <w:jc w:val="right"/>
              <w:rPr>
                <w:sz w:val="20"/>
                <w:szCs w:val="20"/>
                <w:lang w:bidi="en-US"/>
              </w:rPr>
            </w:pPr>
            <w:r w:rsidRPr="00D568FD">
              <w:rPr>
                <w:sz w:val="20"/>
                <w:szCs w:val="20"/>
                <w:lang w:bidi="en-US"/>
              </w:rPr>
              <w:t>4700</w:t>
            </w:r>
          </w:p>
        </w:tc>
        <w:tc>
          <w:tcPr>
            <w:tcW w:w="1701" w:type="dxa"/>
          </w:tcPr>
          <w:p w:rsidR="00F07258" w:rsidRPr="00D568FD" w:rsidRDefault="00F07258" w:rsidP="00FE0805">
            <w:pPr>
              <w:ind w:firstLine="33"/>
              <w:jc w:val="right"/>
              <w:rPr>
                <w:sz w:val="20"/>
                <w:szCs w:val="20"/>
                <w:lang w:bidi="en-US"/>
              </w:rPr>
            </w:pPr>
            <w:r w:rsidRPr="00D568FD">
              <w:rPr>
                <w:sz w:val="20"/>
                <w:szCs w:val="20"/>
                <w:lang w:bidi="en-US"/>
              </w:rPr>
              <w:t>160</w:t>
            </w:r>
          </w:p>
        </w:tc>
      </w:tr>
    </w:tbl>
    <w:p w:rsidR="00F07258" w:rsidRDefault="00F07258" w:rsidP="00F07258">
      <w:pPr>
        <w:ind w:firstLine="709"/>
        <w:jc w:val="both"/>
        <w:rPr>
          <w:lang w:bidi="en-US"/>
        </w:rPr>
      </w:pPr>
    </w:p>
    <w:p w:rsidR="00F07258" w:rsidRDefault="00F07258" w:rsidP="00F07258">
      <w:pPr>
        <w:ind w:firstLine="709"/>
        <w:jc w:val="both"/>
        <w:rPr>
          <w:lang w:bidi="en-US"/>
        </w:rPr>
      </w:pPr>
      <w:r>
        <w:rPr>
          <w:lang w:bidi="en-US"/>
        </w:rPr>
        <w:t>Т</w:t>
      </w:r>
      <w:r w:rsidRPr="00D568FD">
        <w:rPr>
          <w:lang w:bidi="en-US"/>
        </w:rPr>
        <w:t xml:space="preserve">ранспортные перевозки </w:t>
      </w:r>
      <w:r>
        <w:rPr>
          <w:lang w:bidi="en-US"/>
        </w:rPr>
        <w:t xml:space="preserve">в </w:t>
      </w:r>
      <w:r w:rsidRPr="00D568FD">
        <w:rPr>
          <w:lang w:bidi="en-US"/>
        </w:rPr>
        <w:t>ЗАТО Зв</w:t>
      </w:r>
      <w:r>
        <w:rPr>
          <w:lang w:bidi="en-US"/>
        </w:rPr>
        <w:t>ё</w:t>
      </w:r>
      <w:r w:rsidRPr="00D568FD">
        <w:rPr>
          <w:lang w:bidi="en-US"/>
        </w:rPr>
        <w:t xml:space="preserve">здный осуществляются </w:t>
      </w:r>
      <w:r>
        <w:rPr>
          <w:lang w:bidi="en-US"/>
        </w:rPr>
        <w:t xml:space="preserve">также </w:t>
      </w:r>
      <w:r w:rsidRPr="00D568FD">
        <w:rPr>
          <w:lang w:bidi="en-US"/>
        </w:rPr>
        <w:t>личным автомобильным транспортом. В среднем на 1 жителя Звёздного приходится 0,33 легковых автомобил</w:t>
      </w:r>
      <w:r>
        <w:rPr>
          <w:lang w:bidi="en-US"/>
        </w:rPr>
        <w:t>я</w:t>
      </w:r>
      <w:r w:rsidRPr="00D568FD">
        <w:rPr>
          <w:lang w:bidi="en-US"/>
        </w:rPr>
        <w:t xml:space="preserve"> или 1 автомобиль на семью из трёх человек.</w:t>
      </w:r>
    </w:p>
    <w:p w:rsidR="00F07258" w:rsidRPr="00F77BDB" w:rsidRDefault="00F07258" w:rsidP="00F07258">
      <w:pPr>
        <w:ind w:firstLine="708"/>
        <w:jc w:val="both"/>
        <w:rPr>
          <w:rFonts w:eastAsia="Calibri"/>
          <w:lang w:eastAsia="en-US" w:bidi="en-US"/>
        </w:rPr>
      </w:pPr>
      <w:r w:rsidRPr="00D568FD">
        <w:rPr>
          <w:rFonts w:eastAsia="Calibri"/>
          <w:lang w:eastAsia="en-US" w:bidi="en-US"/>
        </w:rPr>
        <w:t xml:space="preserve">Услуги связи населению ЗАТО Звёздный предоставляют ПАО «МТС», ПАО «ВымпелКом» (бренд «Билайн»), ОАО «Мегафон», ООО «Т2Мобайл» (бренд «Теле2»), ОАО «Ростелеком», ФГУП «Почта России». </w:t>
      </w:r>
    </w:p>
    <w:p w:rsidR="00F07258" w:rsidRDefault="00F07258" w:rsidP="00F07258">
      <w:pPr>
        <w:jc w:val="center"/>
        <w:rPr>
          <w:b/>
          <w:lang w:bidi="en-US"/>
        </w:rPr>
      </w:pPr>
    </w:p>
    <w:p w:rsidR="00F07258" w:rsidRPr="00D568FD" w:rsidRDefault="00F07258" w:rsidP="00F07258">
      <w:pPr>
        <w:jc w:val="center"/>
        <w:rPr>
          <w:b/>
          <w:lang w:bidi="en-US"/>
        </w:rPr>
      </w:pPr>
      <w:r>
        <w:rPr>
          <w:b/>
          <w:lang w:bidi="en-US"/>
        </w:rPr>
        <w:t xml:space="preserve">3.6.9. </w:t>
      </w:r>
      <w:r w:rsidRPr="00D568FD">
        <w:rPr>
          <w:b/>
          <w:lang w:bidi="en-US"/>
        </w:rPr>
        <w:t xml:space="preserve"> Жилищно-коммунальное хозяйство</w:t>
      </w:r>
      <w:r>
        <w:rPr>
          <w:b/>
          <w:lang w:bidi="en-US"/>
        </w:rPr>
        <w:t xml:space="preserve"> и благоустройство территории</w:t>
      </w:r>
    </w:p>
    <w:p w:rsidR="00F07258" w:rsidRDefault="00F07258" w:rsidP="00F07258">
      <w:pPr>
        <w:contextualSpacing/>
      </w:pPr>
    </w:p>
    <w:p w:rsidR="00F07258" w:rsidRPr="00D568FD" w:rsidRDefault="00F07258" w:rsidP="00F07258">
      <w:pPr>
        <w:ind w:firstLine="708"/>
        <w:jc w:val="both"/>
        <w:rPr>
          <w:rFonts w:eastAsia="+mn-ea"/>
        </w:rPr>
      </w:pPr>
      <w:r w:rsidRPr="00D568FD">
        <w:rPr>
          <w:rFonts w:eastAsia="+mn-ea"/>
          <w:lang w:bidi="en-US"/>
        </w:rPr>
        <w:t xml:space="preserve">Предоставление услуг ЖКХ в </w:t>
      </w:r>
      <w:r>
        <w:rPr>
          <w:rFonts w:eastAsia="+mn-ea"/>
          <w:lang w:bidi="en-US"/>
        </w:rPr>
        <w:t>ЗАТО Звёздный</w:t>
      </w:r>
      <w:r w:rsidRPr="00D568FD">
        <w:rPr>
          <w:rFonts w:eastAsia="+mn-ea"/>
          <w:lang w:bidi="en-US"/>
        </w:rPr>
        <w:t xml:space="preserve"> осуществля</w:t>
      </w:r>
      <w:r>
        <w:rPr>
          <w:rFonts w:eastAsia="+mn-ea"/>
          <w:lang w:bidi="en-US"/>
        </w:rPr>
        <w:t>ю</w:t>
      </w:r>
      <w:r w:rsidRPr="00D568FD">
        <w:rPr>
          <w:rFonts w:eastAsia="+mn-ea"/>
          <w:lang w:bidi="en-US"/>
        </w:rPr>
        <w:t>т управляющие компании</w:t>
      </w:r>
      <w:r>
        <w:rPr>
          <w:rFonts w:eastAsia="+mn-ea"/>
          <w:lang w:bidi="en-US"/>
        </w:rPr>
        <w:t>:</w:t>
      </w:r>
      <w:r w:rsidRPr="00D568FD">
        <w:rPr>
          <w:rFonts w:eastAsia="+mn-ea"/>
          <w:lang w:bidi="en-US"/>
        </w:rPr>
        <w:t xml:space="preserve"> МУП </w:t>
      </w:r>
      <w:r>
        <w:rPr>
          <w:rFonts w:eastAsia="+mn-ea"/>
          <w:lang w:bidi="en-US"/>
        </w:rPr>
        <w:t>ЖКХ</w:t>
      </w:r>
      <w:r w:rsidRPr="00D568FD">
        <w:rPr>
          <w:rFonts w:eastAsia="+mn-ea"/>
          <w:lang w:bidi="en-US"/>
        </w:rPr>
        <w:t xml:space="preserve"> «Гарант» </w:t>
      </w:r>
      <w:r w:rsidRPr="00FD520F">
        <w:rPr>
          <w:lang w:bidi="en-US"/>
        </w:rPr>
        <w:t xml:space="preserve">(50 </w:t>
      </w:r>
      <w:r>
        <w:rPr>
          <w:lang w:bidi="en-US"/>
        </w:rPr>
        <w:t>МКД</w:t>
      </w:r>
      <w:r w:rsidRPr="00FD520F">
        <w:rPr>
          <w:lang w:bidi="en-US"/>
        </w:rPr>
        <w:t xml:space="preserve">) и ООО «УК «Комфорт плюс» (5 </w:t>
      </w:r>
      <w:r>
        <w:rPr>
          <w:lang w:bidi="en-US"/>
        </w:rPr>
        <w:t>МКД</w:t>
      </w:r>
      <w:r w:rsidRPr="00FD520F">
        <w:rPr>
          <w:lang w:bidi="en-US"/>
        </w:rPr>
        <w:t>)</w:t>
      </w:r>
      <w:r w:rsidRPr="00D568FD">
        <w:rPr>
          <w:lang w:bidi="en-US"/>
        </w:rPr>
        <w:t xml:space="preserve">. </w:t>
      </w:r>
      <w:r w:rsidRPr="00D568FD">
        <w:rPr>
          <w:rFonts w:eastAsia="+mn-ea"/>
        </w:rPr>
        <w:t xml:space="preserve">Услуги, предоставляемые этими компаниями населению и организациям ЗАТО Звёздный, полностью соответствуют предъявляемым нормативным требованиям. </w:t>
      </w:r>
    </w:p>
    <w:p w:rsidR="00F07258" w:rsidRDefault="00F07258" w:rsidP="00F07258">
      <w:pPr>
        <w:ind w:firstLine="708"/>
        <w:jc w:val="both"/>
        <w:rPr>
          <w:rFonts w:eastAsia="+mn-ea"/>
        </w:rPr>
      </w:pPr>
      <w:r w:rsidRPr="00D568FD">
        <w:t xml:space="preserve">В 2015 году </w:t>
      </w:r>
      <w:r w:rsidRPr="00D568FD">
        <w:rPr>
          <w:rFonts w:eastAsia="+mn-ea"/>
          <w:lang w:bidi="en-US"/>
        </w:rPr>
        <w:t xml:space="preserve">МУП ЖКХ «Гарант» </w:t>
      </w:r>
      <w:r w:rsidRPr="00D568FD">
        <w:t xml:space="preserve">выполнило мероприятия первого этапа перевода системы теплоснабжения ЗАТО Звёздный на закрытую систему отопления, разработало схемы теплоснабжения ЗАТО Звёздный, в рамках технологического присоединения Пермского суворовского военного училища </w:t>
      </w:r>
      <w:r w:rsidRPr="00D568FD">
        <w:rPr>
          <w:rFonts w:eastAsia="+mn-ea"/>
        </w:rPr>
        <w:t xml:space="preserve">увеличило полезный отпуск ресурсов, </w:t>
      </w:r>
      <w:r w:rsidRPr="00D568FD">
        <w:t xml:space="preserve">провело </w:t>
      </w:r>
      <w:r>
        <w:t xml:space="preserve">капитальный ремонт </w:t>
      </w:r>
      <w:r w:rsidRPr="00D568FD">
        <w:t>объектов коммунальной инфраструктуры (тепловые сети, электрические сети, сети водоснабжения и канализации, котельная)</w:t>
      </w:r>
      <w:r w:rsidRPr="00D568FD">
        <w:rPr>
          <w:rFonts w:eastAsia="+mn-ea"/>
        </w:rPr>
        <w:t>.</w:t>
      </w:r>
      <w:r>
        <w:rPr>
          <w:rFonts w:eastAsia="+mn-ea"/>
        </w:rPr>
        <w:t xml:space="preserve"> </w:t>
      </w:r>
    </w:p>
    <w:p w:rsidR="00F07258" w:rsidRDefault="00F07258" w:rsidP="00F07258">
      <w:pPr>
        <w:ind w:firstLine="708"/>
        <w:jc w:val="both"/>
        <w:rPr>
          <w:color w:val="000000"/>
          <w:shd w:val="clear" w:color="auto" w:fill="FFFFFF"/>
        </w:rPr>
      </w:pPr>
      <w:r w:rsidRPr="0098012B">
        <w:rPr>
          <w:color w:val="000000"/>
          <w:shd w:val="clear" w:color="auto" w:fill="FFFFFF"/>
        </w:rPr>
        <w:t xml:space="preserve">ЗАТО Звёздный является участником реализации </w:t>
      </w:r>
      <w:r>
        <w:rPr>
          <w:color w:val="000000"/>
          <w:shd w:val="clear" w:color="auto" w:fill="FFFFFF"/>
        </w:rPr>
        <w:t>«Региональной программы капитального ремонта общего имущества в многоквартирных домах, расположенных на территории Пермского края, на 2014-2044 годы».</w:t>
      </w:r>
    </w:p>
    <w:p w:rsidR="00F07258" w:rsidRDefault="00F07258" w:rsidP="00F07258">
      <w:pPr>
        <w:ind w:firstLine="708"/>
        <w:jc w:val="both"/>
        <w:rPr>
          <w:color w:val="000000"/>
        </w:rPr>
      </w:pPr>
      <w:r>
        <w:rPr>
          <w:color w:val="000000"/>
        </w:rPr>
        <w:t xml:space="preserve"> </w:t>
      </w:r>
    </w:p>
    <w:p w:rsidR="00F07258" w:rsidRDefault="00F07258" w:rsidP="00F07258">
      <w:pPr>
        <w:jc w:val="both"/>
        <w:rPr>
          <w:color w:val="000000"/>
        </w:rPr>
      </w:pPr>
      <w:r w:rsidRPr="00220744">
        <w:rPr>
          <w:sz w:val="20"/>
          <w:szCs w:val="20"/>
        </w:rPr>
        <w:t xml:space="preserve">Таблица </w:t>
      </w:r>
      <w:r>
        <w:rPr>
          <w:sz w:val="20"/>
          <w:szCs w:val="20"/>
        </w:rPr>
        <w:t>20.</w:t>
      </w:r>
      <w:r w:rsidRPr="00220744">
        <w:rPr>
          <w:sz w:val="20"/>
          <w:szCs w:val="20"/>
        </w:rPr>
        <w:t xml:space="preserve"> Динамика </w:t>
      </w:r>
      <w:r>
        <w:rPr>
          <w:sz w:val="20"/>
          <w:szCs w:val="20"/>
        </w:rPr>
        <w:t>участия в Региональной программе по капремонту</w:t>
      </w:r>
      <w:r w:rsidRPr="00220744">
        <w:rPr>
          <w:sz w:val="20"/>
          <w:szCs w:val="20"/>
        </w:rPr>
        <w:t xml:space="preserve"> ЗАТО Звёздный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1417"/>
        <w:gridCol w:w="1276"/>
        <w:gridCol w:w="992"/>
        <w:gridCol w:w="958"/>
      </w:tblGrid>
      <w:tr w:rsidR="00F07258" w:rsidRPr="006B156E" w:rsidTr="00FE0805">
        <w:tc>
          <w:tcPr>
            <w:tcW w:w="4928" w:type="dxa"/>
            <w:shd w:val="clear" w:color="auto" w:fill="auto"/>
          </w:tcPr>
          <w:p w:rsidR="00F07258" w:rsidRPr="006B156E" w:rsidRDefault="00F07258" w:rsidP="00FE0805">
            <w:pPr>
              <w:rPr>
                <w:b/>
                <w:sz w:val="20"/>
                <w:szCs w:val="20"/>
              </w:rPr>
            </w:pPr>
            <w:r w:rsidRPr="006B156E">
              <w:rPr>
                <w:b/>
                <w:sz w:val="20"/>
                <w:szCs w:val="20"/>
              </w:rPr>
              <w:t>Показатели</w:t>
            </w:r>
          </w:p>
        </w:tc>
        <w:tc>
          <w:tcPr>
            <w:tcW w:w="1417" w:type="dxa"/>
            <w:shd w:val="clear" w:color="auto" w:fill="auto"/>
          </w:tcPr>
          <w:p w:rsidR="00F07258" w:rsidRPr="006B156E" w:rsidRDefault="00F07258" w:rsidP="00FE0805">
            <w:pPr>
              <w:rPr>
                <w:b/>
                <w:sz w:val="20"/>
                <w:szCs w:val="20"/>
              </w:rPr>
            </w:pPr>
            <w:r w:rsidRPr="006B156E">
              <w:rPr>
                <w:b/>
                <w:sz w:val="20"/>
                <w:szCs w:val="20"/>
              </w:rPr>
              <w:t>2015</w:t>
            </w:r>
          </w:p>
        </w:tc>
        <w:tc>
          <w:tcPr>
            <w:tcW w:w="1276" w:type="dxa"/>
            <w:shd w:val="clear" w:color="auto" w:fill="auto"/>
          </w:tcPr>
          <w:p w:rsidR="00F07258" w:rsidRPr="006B156E" w:rsidRDefault="00F07258" w:rsidP="00FE0805">
            <w:pPr>
              <w:rPr>
                <w:b/>
                <w:sz w:val="20"/>
                <w:szCs w:val="20"/>
              </w:rPr>
            </w:pPr>
            <w:r w:rsidRPr="006B156E">
              <w:rPr>
                <w:b/>
                <w:sz w:val="20"/>
                <w:szCs w:val="20"/>
              </w:rPr>
              <w:t>2016</w:t>
            </w:r>
          </w:p>
        </w:tc>
        <w:tc>
          <w:tcPr>
            <w:tcW w:w="992" w:type="dxa"/>
            <w:shd w:val="clear" w:color="auto" w:fill="auto"/>
          </w:tcPr>
          <w:p w:rsidR="00F07258" w:rsidRPr="006B156E" w:rsidRDefault="00F07258" w:rsidP="00FE0805">
            <w:pPr>
              <w:rPr>
                <w:b/>
                <w:sz w:val="20"/>
                <w:szCs w:val="20"/>
              </w:rPr>
            </w:pPr>
            <w:r w:rsidRPr="006B156E">
              <w:rPr>
                <w:b/>
                <w:sz w:val="20"/>
                <w:szCs w:val="20"/>
              </w:rPr>
              <w:t>2017</w:t>
            </w:r>
          </w:p>
        </w:tc>
        <w:tc>
          <w:tcPr>
            <w:tcW w:w="958" w:type="dxa"/>
            <w:shd w:val="clear" w:color="auto" w:fill="auto"/>
          </w:tcPr>
          <w:p w:rsidR="00F07258" w:rsidRPr="006B156E" w:rsidRDefault="00F07258" w:rsidP="00FE0805">
            <w:pPr>
              <w:rPr>
                <w:b/>
                <w:sz w:val="20"/>
                <w:szCs w:val="20"/>
              </w:rPr>
            </w:pPr>
            <w:r w:rsidRPr="006B156E">
              <w:rPr>
                <w:b/>
                <w:sz w:val="20"/>
                <w:szCs w:val="20"/>
              </w:rPr>
              <w:t>2018</w:t>
            </w:r>
          </w:p>
        </w:tc>
      </w:tr>
      <w:tr w:rsidR="00F07258" w:rsidRPr="006B156E" w:rsidTr="00FE0805">
        <w:tc>
          <w:tcPr>
            <w:tcW w:w="4928" w:type="dxa"/>
            <w:shd w:val="clear" w:color="auto" w:fill="auto"/>
          </w:tcPr>
          <w:p w:rsidR="00F07258" w:rsidRPr="006B156E" w:rsidRDefault="00F07258" w:rsidP="00FE0805">
            <w:pPr>
              <w:rPr>
                <w:sz w:val="20"/>
                <w:szCs w:val="20"/>
              </w:rPr>
            </w:pPr>
            <w:r w:rsidRPr="006B156E">
              <w:rPr>
                <w:sz w:val="20"/>
                <w:szCs w:val="20"/>
              </w:rPr>
              <w:t>МКД (шт.)</w:t>
            </w:r>
          </w:p>
        </w:tc>
        <w:tc>
          <w:tcPr>
            <w:tcW w:w="1417" w:type="dxa"/>
            <w:shd w:val="clear" w:color="auto" w:fill="auto"/>
          </w:tcPr>
          <w:p w:rsidR="00F07258" w:rsidRPr="006B156E" w:rsidRDefault="00F07258" w:rsidP="00FE0805">
            <w:pPr>
              <w:rPr>
                <w:sz w:val="20"/>
                <w:szCs w:val="20"/>
              </w:rPr>
            </w:pPr>
            <w:r w:rsidRPr="006B156E">
              <w:rPr>
                <w:sz w:val="20"/>
                <w:szCs w:val="20"/>
              </w:rPr>
              <w:t>2</w:t>
            </w:r>
          </w:p>
        </w:tc>
        <w:tc>
          <w:tcPr>
            <w:tcW w:w="1276" w:type="dxa"/>
            <w:shd w:val="clear" w:color="auto" w:fill="auto"/>
          </w:tcPr>
          <w:p w:rsidR="00F07258" w:rsidRPr="006B156E" w:rsidRDefault="00F07258" w:rsidP="00FE0805">
            <w:pPr>
              <w:rPr>
                <w:sz w:val="20"/>
                <w:szCs w:val="20"/>
              </w:rPr>
            </w:pPr>
            <w:r w:rsidRPr="006B156E">
              <w:rPr>
                <w:sz w:val="20"/>
                <w:szCs w:val="20"/>
              </w:rPr>
              <w:t>2</w:t>
            </w:r>
          </w:p>
        </w:tc>
        <w:tc>
          <w:tcPr>
            <w:tcW w:w="992" w:type="dxa"/>
            <w:shd w:val="clear" w:color="auto" w:fill="auto"/>
          </w:tcPr>
          <w:p w:rsidR="00F07258" w:rsidRPr="006B156E" w:rsidRDefault="00F07258" w:rsidP="00FE0805">
            <w:pPr>
              <w:rPr>
                <w:sz w:val="20"/>
                <w:szCs w:val="20"/>
              </w:rPr>
            </w:pPr>
            <w:r w:rsidRPr="006B156E">
              <w:rPr>
                <w:sz w:val="20"/>
                <w:szCs w:val="20"/>
              </w:rPr>
              <w:t>0</w:t>
            </w:r>
          </w:p>
        </w:tc>
        <w:tc>
          <w:tcPr>
            <w:tcW w:w="958" w:type="dxa"/>
            <w:shd w:val="clear" w:color="auto" w:fill="auto"/>
          </w:tcPr>
          <w:p w:rsidR="00F07258" w:rsidRPr="006B156E" w:rsidRDefault="00F07258" w:rsidP="00FE0805">
            <w:pPr>
              <w:rPr>
                <w:sz w:val="20"/>
                <w:szCs w:val="20"/>
              </w:rPr>
            </w:pPr>
            <w:r w:rsidRPr="006B156E">
              <w:rPr>
                <w:sz w:val="20"/>
                <w:szCs w:val="20"/>
              </w:rPr>
              <w:t>6</w:t>
            </w:r>
          </w:p>
        </w:tc>
      </w:tr>
      <w:tr w:rsidR="00F07258" w:rsidRPr="006B156E" w:rsidTr="00FE0805">
        <w:tc>
          <w:tcPr>
            <w:tcW w:w="4928" w:type="dxa"/>
            <w:shd w:val="clear" w:color="auto" w:fill="auto"/>
          </w:tcPr>
          <w:p w:rsidR="00F07258" w:rsidRPr="006B156E" w:rsidRDefault="00F07258" w:rsidP="00FE0805">
            <w:pPr>
              <w:rPr>
                <w:sz w:val="20"/>
                <w:szCs w:val="20"/>
              </w:rPr>
            </w:pPr>
            <w:r w:rsidRPr="006B156E">
              <w:rPr>
                <w:sz w:val="20"/>
                <w:szCs w:val="20"/>
              </w:rPr>
              <w:t>Объем средств (тыс. руб.)</w:t>
            </w:r>
          </w:p>
        </w:tc>
        <w:tc>
          <w:tcPr>
            <w:tcW w:w="1417" w:type="dxa"/>
            <w:shd w:val="clear" w:color="auto" w:fill="auto"/>
          </w:tcPr>
          <w:p w:rsidR="00F07258" w:rsidRPr="006B156E" w:rsidRDefault="00F07258" w:rsidP="00FE0805">
            <w:pPr>
              <w:rPr>
                <w:sz w:val="20"/>
                <w:szCs w:val="20"/>
              </w:rPr>
            </w:pPr>
            <w:r w:rsidRPr="006B156E">
              <w:rPr>
                <w:sz w:val="20"/>
                <w:szCs w:val="20"/>
              </w:rPr>
              <w:t>2167,4</w:t>
            </w:r>
          </w:p>
        </w:tc>
        <w:tc>
          <w:tcPr>
            <w:tcW w:w="1276" w:type="dxa"/>
            <w:shd w:val="clear" w:color="auto" w:fill="auto"/>
          </w:tcPr>
          <w:p w:rsidR="00F07258" w:rsidRPr="006B156E" w:rsidRDefault="00F07258" w:rsidP="00FE0805">
            <w:pPr>
              <w:rPr>
                <w:sz w:val="20"/>
                <w:szCs w:val="20"/>
              </w:rPr>
            </w:pPr>
            <w:r w:rsidRPr="006B156E">
              <w:rPr>
                <w:sz w:val="20"/>
                <w:szCs w:val="20"/>
              </w:rPr>
              <w:t>2181,2</w:t>
            </w:r>
          </w:p>
        </w:tc>
        <w:tc>
          <w:tcPr>
            <w:tcW w:w="992" w:type="dxa"/>
            <w:shd w:val="clear" w:color="auto" w:fill="auto"/>
          </w:tcPr>
          <w:p w:rsidR="00F07258" w:rsidRPr="006B156E" w:rsidRDefault="00F07258" w:rsidP="00FE0805">
            <w:pPr>
              <w:rPr>
                <w:sz w:val="20"/>
                <w:szCs w:val="20"/>
              </w:rPr>
            </w:pPr>
            <w:r w:rsidRPr="006B156E">
              <w:rPr>
                <w:sz w:val="20"/>
                <w:szCs w:val="20"/>
              </w:rPr>
              <w:t>0</w:t>
            </w:r>
          </w:p>
        </w:tc>
        <w:tc>
          <w:tcPr>
            <w:tcW w:w="958" w:type="dxa"/>
            <w:shd w:val="clear" w:color="auto" w:fill="auto"/>
          </w:tcPr>
          <w:p w:rsidR="00F07258" w:rsidRPr="006B156E" w:rsidRDefault="00F07258" w:rsidP="00FE0805">
            <w:pPr>
              <w:rPr>
                <w:sz w:val="20"/>
                <w:szCs w:val="20"/>
              </w:rPr>
            </w:pPr>
            <w:r w:rsidRPr="006B156E">
              <w:rPr>
                <w:sz w:val="20"/>
                <w:szCs w:val="20"/>
              </w:rPr>
              <w:t>3368,2</w:t>
            </w:r>
          </w:p>
        </w:tc>
      </w:tr>
    </w:tbl>
    <w:p w:rsidR="00F07258" w:rsidRDefault="00F07258" w:rsidP="00F07258">
      <w:pPr>
        <w:pStyle w:val="ae"/>
        <w:spacing w:after="0"/>
        <w:ind w:firstLine="708"/>
        <w:jc w:val="both"/>
        <w:rPr>
          <w:rFonts w:ascii="Times New Roman" w:hAnsi="Times New Roman"/>
          <w:sz w:val="24"/>
          <w:szCs w:val="24"/>
        </w:rPr>
      </w:pPr>
    </w:p>
    <w:p w:rsidR="00F07258" w:rsidRPr="00A347EB" w:rsidRDefault="00F07258" w:rsidP="00F07258">
      <w:pPr>
        <w:ind w:firstLine="708"/>
        <w:jc w:val="both"/>
        <w:rPr>
          <w:spacing w:val="-4"/>
        </w:rPr>
      </w:pPr>
      <w:r>
        <w:t>В</w:t>
      </w:r>
      <w:r w:rsidRPr="00994EBA">
        <w:t xml:space="preserve"> 2017 году </w:t>
      </w:r>
      <w:r>
        <w:t xml:space="preserve">ЗАТО Звёздный занял </w:t>
      </w:r>
      <w:r w:rsidRPr="00994EBA">
        <w:t xml:space="preserve">первое место среди городских округов Пермского края по реализации мероприятий муниципальной программы </w:t>
      </w:r>
      <w:r>
        <w:t>«</w:t>
      </w:r>
      <w:r w:rsidRPr="00994EBA">
        <w:t>Формирование комфортной городской среды»</w:t>
      </w:r>
      <w:r>
        <w:t>. Р</w:t>
      </w:r>
      <w:r w:rsidRPr="00A347EB">
        <w:t xml:space="preserve">еализован </w:t>
      </w:r>
      <w:r w:rsidRPr="00A347EB">
        <w:rPr>
          <w:lang w:val="en-US"/>
        </w:rPr>
        <w:t>I</w:t>
      </w:r>
      <w:r w:rsidRPr="00A347EB">
        <w:t>I этап проекта по благоустройству Сквера семейной культуры</w:t>
      </w:r>
      <w:r>
        <w:t xml:space="preserve">, </w:t>
      </w:r>
      <w:r w:rsidRPr="00A347EB">
        <w:rPr>
          <w:spacing w:val="-4"/>
        </w:rPr>
        <w:t>продолжена работа по благоустройству Аллеи Славы – выполнены работы по устройству зоны отдыха напротив ПСВУ</w:t>
      </w:r>
      <w:r>
        <w:rPr>
          <w:spacing w:val="-4"/>
        </w:rPr>
        <w:t xml:space="preserve">, </w:t>
      </w:r>
      <w:r w:rsidRPr="00A347EB">
        <w:rPr>
          <w:spacing w:val="-4"/>
        </w:rPr>
        <w:t>выполнены работы по благоустройству 4 дворовых территорий многоквартирных домов по ул. Школьная, 3, Ленина, 18, Ленина, 20, Лесная, 2, Ленина 1, 1А</w:t>
      </w:r>
      <w:r>
        <w:rPr>
          <w:spacing w:val="-4"/>
        </w:rPr>
        <w:t>.</w:t>
      </w:r>
    </w:p>
    <w:p w:rsidR="00F07258" w:rsidRPr="00A347EB" w:rsidRDefault="00F07258" w:rsidP="00F07258">
      <w:pPr>
        <w:ind w:firstLine="708"/>
        <w:jc w:val="both"/>
        <w:rPr>
          <w:spacing w:val="-4"/>
        </w:rPr>
      </w:pPr>
      <w:r>
        <w:rPr>
          <w:spacing w:val="-4"/>
        </w:rPr>
        <w:t>В</w:t>
      </w:r>
      <w:r w:rsidRPr="00A347EB">
        <w:rPr>
          <w:spacing w:val="-4"/>
        </w:rPr>
        <w:t>ыполнены работы по реализации проектов инициативного бюджетирования – проект «Сохраняя традиции» с устройством афиш, стендов, указателей, арт-объектов «Звезда» и «Офицерская фуражка» и спортивная площадка Work</w:t>
      </w:r>
      <w:r w:rsidRPr="00A347EB">
        <w:rPr>
          <w:spacing w:val="-4"/>
          <w:lang w:val="en-US"/>
        </w:rPr>
        <w:t>o</w:t>
      </w:r>
      <w:r>
        <w:rPr>
          <w:spacing w:val="-4"/>
        </w:rPr>
        <w:t>ut.</w:t>
      </w:r>
    </w:p>
    <w:p w:rsidR="00F07258" w:rsidRPr="00994EBA" w:rsidRDefault="00F07258" w:rsidP="00F07258">
      <w:pPr>
        <w:ind w:firstLine="709"/>
        <w:jc w:val="both"/>
      </w:pPr>
      <w:r w:rsidRPr="00994EBA">
        <w:rPr>
          <w:spacing w:val="-4"/>
        </w:rPr>
        <w:t xml:space="preserve"> </w:t>
      </w:r>
      <w:r>
        <w:rPr>
          <w:spacing w:val="-4"/>
        </w:rPr>
        <w:t xml:space="preserve">Проведены </w:t>
      </w:r>
      <w:r w:rsidRPr="00994EBA">
        <w:t xml:space="preserve">работы по устройству дополнительного освещения на территории </w:t>
      </w:r>
      <w:r>
        <w:t>ЗАТО Звёздный,</w:t>
      </w:r>
      <w:r w:rsidRPr="00994EBA">
        <w:t xml:space="preserve"> </w:t>
      </w:r>
      <w:r>
        <w:t xml:space="preserve">выполнен </w:t>
      </w:r>
      <w:r w:rsidRPr="00994EBA">
        <w:t>ремонт тротуаров и устройство новых дорожек</w:t>
      </w:r>
      <w:r>
        <w:t>,</w:t>
      </w:r>
      <w:r w:rsidRPr="00994EBA">
        <w:t xml:space="preserve"> устройство дополнительных парковочных мест (увеличение на 65 машиномест)</w:t>
      </w:r>
      <w:r>
        <w:t>,</w:t>
      </w:r>
      <w:r w:rsidRPr="00994EBA">
        <w:t xml:space="preserve"> отремонтированы дороги по ул. Ленина и Коммунистическая, выполнен ямочный ремонт дорог.</w:t>
      </w:r>
    </w:p>
    <w:p w:rsidR="00F07258" w:rsidRDefault="00F07258" w:rsidP="00F07258">
      <w:pPr>
        <w:ind w:firstLine="708"/>
        <w:jc w:val="both"/>
        <w:rPr>
          <w:b/>
        </w:rPr>
      </w:pPr>
      <w:r>
        <w:t xml:space="preserve">Более половины жителей ЗАТО Звездный </w:t>
      </w:r>
      <w:r w:rsidRPr="00B05F79">
        <w:t>оцени</w:t>
      </w:r>
      <w:r>
        <w:t xml:space="preserve">ли </w:t>
      </w:r>
      <w:r w:rsidRPr="00B05F79">
        <w:t xml:space="preserve">уровень комфорта </w:t>
      </w:r>
      <w:r>
        <w:t xml:space="preserve">проживания в городском округе </w:t>
      </w:r>
      <w:r w:rsidRPr="00B05F79">
        <w:t>«максимально комфортны</w:t>
      </w:r>
      <w:r>
        <w:t>м</w:t>
      </w:r>
      <w:r w:rsidRPr="00B05F79">
        <w:t>: есть всё необходимое для проживания, удобная инфраструктура».</w:t>
      </w:r>
      <w:r w:rsidRPr="00727681">
        <w:rPr>
          <w:b/>
          <w:highlight w:val="yellow"/>
        </w:rPr>
        <w:t xml:space="preserve"> </w:t>
      </w:r>
    </w:p>
    <w:p w:rsidR="00F07258" w:rsidRDefault="00F07258" w:rsidP="00F07258">
      <w:pPr>
        <w:pStyle w:val="ae"/>
        <w:spacing w:after="0"/>
        <w:ind w:firstLine="708"/>
        <w:jc w:val="both"/>
        <w:rPr>
          <w:rFonts w:ascii="Times New Roman" w:hAnsi="Times New Roman"/>
          <w:sz w:val="24"/>
          <w:szCs w:val="24"/>
        </w:rPr>
      </w:pPr>
    </w:p>
    <w:p w:rsidR="00F07258" w:rsidRPr="00994EBA" w:rsidRDefault="00F07258" w:rsidP="00F07258">
      <w:pPr>
        <w:rPr>
          <w:sz w:val="20"/>
          <w:szCs w:val="20"/>
        </w:rPr>
      </w:pPr>
      <w:r w:rsidRPr="00A4515E">
        <w:rPr>
          <w:sz w:val="20"/>
          <w:szCs w:val="20"/>
        </w:rPr>
        <w:t xml:space="preserve">Таблица </w:t>
      </w:r>
      <w:r>
        <w:rPr>
          <w:sz w:val="20"/>
          <w:szCs w:val="20"/>
        </w:rPr>
        <w:t>21.</w:t>
      </w:r>
      <w:r w:rsidRPr="00994EBA">
        <w:rPr>
          <w:sz w:val="20"/>
          <w:szCs w:val="20"/>
        </w:rPr>
        <w:t xml:space="preserve"> </w:t>
      </w:r>
      <w:r>
        <w:rPr>
          <w:sz w:val="20"/>
          <w:szCs w:val="20"/>
        </w:rPr>
        <w:t>Источники финансирования программ по благоустройству в ЗАТО Звёздный (тыс.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1134"/>
        <w:gridCol w:w="1134"/>
        <w:gridCol w:w="1015"/>
      </w:tblGrid>
      <w:tr w:rsidR="00F07258" w:rsidRPr="00743036" w:rsidTr="00FE0805">
        <w:tc>
          <w:tcPr>
            <w:tcW w:w="6062" w:type="dxa"/>
            <w:shd w:val="clear" w:color="auto" w:fill="auto"/>
          </w:tcPr>
          <w:p w:rsidR="00F07258" w:rsidRPr="00743036" w:rsidRDefault="00F07258" w:rsidP="00FE0805">
            <w:pPr>
              <w:rPr>
                <w:b/>
                <w:sz w:val="20"/>
                <w:szCs w:val="20"/>
              </w:rPr>
            </w:pPr>
            <w:r w:rsidRPr="00743036">
              <w:rPr>
                <w:b/>
                <w:sz w:val="20"/>
                <w:szCs w:val="20"/>
              </w:rPr>
              <w:t xml:space="preserve">Источники </w:t>
            </w:r>
          </w:p>
        </w:tc>
        <w:tc>
          <w:tcPr>
            <w:tcW w:w="1134" w:type="dxa"/>
            <w:shd w:val="clear" w:color="auto" w:fill="auto"/>
          </w:tcPr>
          <w:p w:rsidR="00F07258" w:rsidRPr="00743036" w:rsidRDefault="00F07258" w:rsidP="00FE0805">
            <w:pPr>
              <w:jc w:val="center"/>
              <w:rPr>
                <w:b/>
                <w:sz w:val="20"/>
                <w:szCs w:val="20"/>
              </w:rPr>
            </w:pPr>
            <w:r w:rsidRPr="00743036">
              <w:rPr>
                <w:b/>
                <w:sz w:val="20"/>
                <w:szCs w:val="20"/>
              </w:rPr>
              <w:t>2015</w:t>
            </w:r>
          </w:p>
        </w:tc>
        <w:tc>
          <w:tcPr>
            <w:tcW w:w="1134" w:type="dxa"/>
            <w:shd w:val="clear" w:color="auto" w:fill="auto"/>
          </w:tcPr>
          <w:p w:rsidR="00F07258" w:rsidRPr="00743036" w:rsidRDefault="00F07258" w:rsidP="00FE0805">
            <w:pPr>
              <w:jc w:val="center"/>
              <w:rPr>
                <w:b/>
                <w:sz w:val="20"/>
                <w:szCs w:val="20"/>
              </w:rPr>
            </w:pPr>
            <w:r w:rsidRPr="00743036">
              <w:rPr>
                <w:b/>
                <w:sz w:val="20"/>
                <w:szCs w:val="20"/>
              </w:rPr>
              <w:t>2016</w:t>
            </w:r>
          </w:p>
        </w:tc>
        <w:tc>
          <w:tcPr>
            <w:tcW w:w="1015" w:type="dxa"/>
            <w:shd w:val="clear" w:color="auto" w:fill="auto"/>
          </w:tcPr>
          <w:p w:rsidR="00F07258" w:rsidRPr="00743036" w:rsidRDefault="00F07258" w:rsidP="00FE0805">
            <w:pPr>
              <w:jc w:val="center"/>
              <w:rPr>
                <w:b/>
                <w:sz w:val="20"/>
                <w:szCs w:val="20"/>
              </w:rPr>
            </w:pPr>
            <w:r w:rsidRPr="00743036">
              <w:rPr>
                <w:b/>
                <w:sz w:val="20"/>
                <w:szCs w:val="20"/>
              </w:rPr>
              <w:t>2017</w:t>
            </w:r>
          </w:p>
        </w:tc>
      </w:tr>
      <w:tr w:rsidR="00F07258" w:rsidRPr="00743036" w:rsidTr="00FE0805">
        <w:tc>
          <w:tcPr>
            <w:tcW w:w="6062" w:type="dxa"/>
            <w:shd w:val="clear" w:color="auto" w:fill="auto"/>
          </w:tcPr>
          <w:p w:rsidR="00F07258" w:rsidRPr="00743036" w:rsidRDefault="00F07258" w:rsidP="00FE0805">
            <w:pPr>
              <w:rPr>
                <w:sz w:val="20"/>
                <w:szCs w:val="20"/>
              </w:rPr>
            </w:pPr>
            <w:r w:rsidRPr="00743036">
              <w:rPr>
                <w:sz w:val="20"/>
                <w:szCs w:val="20"/>
              </w:rPr>
              <w:t>Федеральный бюджет</w:t>
            </w:r>
          </w:p>
        </w:tc>
        <w:tc>
          <w:tcPr>
            <w:tcW w:w="1134" w:type="dxa"/>
            <w:shd w:val="clear" w:color="auto" w:fill="auto"/>
          </w:tcPr>
          <w:p w:rsidR="00F07258" w:rsidRPr="00743036" w:rsidRDefault="00F07258" w:rsidP="00FE0805">
            <w:pPr>
              <w:jc w:val="right"/>
              <w:rPr>
                <w:sz w:val="20"/>
                <w:szCs w:val="20"/>
              </w:rPr>
            </w:pPr>
            <w:r w:rsidRPr="00743036">
              <w:rPr>
                <w:sz w:val="20"/>
                <w:szCs w:val="20"/>
              </w:rPr>
              <w:t>44,2</w:t>
            </w:r>
          </w:p>
        </w:tc>
        <w:tc>
          <w:tcPr>
            <w:tcW w:w="1134" w:type="dxa"/>
            <w:shd w:val="clear" w:color="auto" w:fill="auto"/>
          </w:tcPr>
          <w:p w:rsidR="00F07258" w:rsidRPr="00743036" w:rsidRDefault="00F07258" w:rsidP="00FE0805">
            <w:pPr>
              <w:jc w:val="right"/>
              <w:rPr>
                <w:sz w:val="20"/>
                <w:szCs w:val="20"/>
              </w:rPr>
            </w:pPr>
            <w:r w:rsidRPr="00743036">
              <w:rPr>
                <w:sz w:val="20"/>
                <w:szCs w:val="20"/>
              </w:rPr>
              <w:t>7661,7</w:t>
            </w:r>
          </w:p>
        </w:tc>
        <w:tc>
          <w:tcPr>
            <w:tcW w:w="1015" w:type="dxa"/>
            <w:shd w:val="clear" w:color="auto" w:fill="auto"/>
          </w:tcPr>
          <w:p w:rsidR="00F07258" w:rsidRPr="00743036" w:rsidRDefault="00F07258" w:rsidP="00FE0805">
            <w:pPr>
              <w:jc w:val="right"/>
              <w:rPr>
                <w:sz w:val="20"/>
                <w:szCs w:val="20"/>
              </w:rPr>
            </w:pPr>
            <w:r w:rsidRPr="00743036">
              <w:rPr>
                <w:sz w:val="20"/>
                <w:szCs w:val="20"/>
              </w:rPr>
              <w:t>2454,5</w:t>
            </w:r>
          </w:p>
        </w:tc>
      </w:tr>
      <w:tr w:rsidR="00F07258" w:rsidRPr="00743036" w:rsidTr="00FE0805">
        <w:tc>
          <w:tcPr>
            <w:tcW w:w="6062" w:type="dxa"/>
            <w:shd w:val="clear" w:color="auto" w:fill="auto"/>
          </w:tcPr>
          <w:p w:rsidR="00F07258" w:rsidRPr="00743036" w:rsidRDefault="00F07258" w:rsidP="00FE0805">
            <w:pPr>
              <w:rPr>
                <w:sz w:val="20"/>
                <w:szCs w:val="20"/>
              </w:rPr>
            </w:pPr>
            <w:r w:rsidRPr="00743036">
              <w:rPr>
                <w:sz w:val="20"/>
                <w:szCs w:val="20"/>
              </w:rPr>
              <w:t>Региональный бюджет</w:t>
            </w:r>
          </w:p>
        </w:tc>
        <w:tc>
          <w:tcPr>
            <w:tcW w:w="1134" w:type="dxa"/>
            <w:shd w:val="clear" w:color="auto" w:fill="auto"/>
          </w:tcPr>
          <w:p w:rsidR="00F07258" w:rsidRPr="00743036" w:rsidRDefault="00F07258" w:rsidP="00FE0805">
            <w:pPr>
              <w:jc w:val="right"/>
              <w:rPr>
                <w:sz w:val="20"/>
                <w:szCs w:val="20"/>
              </w:rPr>
            </w:pPr>
            <w:r w:rsidRPr="00743036">
              <w:rPr>
                <w:sz w:val="20"/>
                <w:szCs w:val="20"/>
              </w:rPr>
              <w:t>137,0</w:t>
            </w:r>
          </w:p>
        </w:tc>
        <w:tc>
          <w:tcPr>
            <w:tcW w:w="1134" w:type="dxa"/>
            <w:shd w:val="clear" w:color="auto" w:fill="auto"/>
          </w:tcPr>
          <w:p w:rsidR="00F07258" w:rsidRPr="00743036" w:rsidRDefault="00F07258" w:rsidP="00FE0805">
            <w:pPr>
              <w:jc w:val="right"/>
              <w:rPr>
                <w:sz w:val="20"/>
                <w:szCs w:val="20"/>
              </w:rPr>
            </w:pPr>
            <w:r w:rsidRPr="00743036">
              <w:rPr>
                <w:sz w:val="20"/>
                <w:szCs w:val="20"/>
              </w:rPr>
              <w:t>229,5</w:t>
            </w:r>
          </w:p>
        </w:tc>
        <w:tc>
          <w:tcPr>
            <w:tcW w:w="1015" w:type="dxa"/>
            <w:shd w:val="clear" w:color="auto" w:fill="auto"/>
          </w:tcPr>
          <w:p w:rsidR="00F07258" w:rsidRPr="00743036" w:rsidRDefault="00F07258" w:rsidP="00FE0805">
            <w:pPr>
              <w:jc w:val="right"/>
              <w:rPr>
                <w:sz w:val="20"/>
                <w:szCs w:val="20"/>
              </w:rPr>
            </w:pPr>
            <w:r w:rsidRPr="00743036">
              <w:rPr>
                <w:sz w:val="20"/>
                <w:szCs w:val="20"/>
              </w:rPr>
              <w:t>25907,4</w:t>
            </w:r>
          </w:p>
        </w:tc>
      </w:tr>
      <w:tr w:rsidR="00F07258" w:rsidRPr="00743036" w:rsidTr="00FE0805">
        <w:tc>
          <w:tcPr>
            <w:tcW w:w="6062" w:type="dxa"/>
            <w:shd w:val="clear" w:color="auto" w:fill="auto"/>
          </w:tcPr>
          <w:p w:rsidR="00F07258" w:rsidRPr="00743036" w:rsidRDefault="00F07258" w:rsidP="00FE0805">
            <w:pPr>
              <w:rPr>
                <w:sz w:val="20"/>
                <w:szCs w:val="20"/>
              </w:rPr>
            </w:pPr>
            <w:r w:rsidRPr="00743036">
              <w:rPr>
                <w:sz w:val="20"/>
                <w:szCs w:val="20"/>
              </w:rPr>
              <w:t>Местный бюджет</w:t>
            </w:r>
          </w:p>
        </w:tc>
        <w:tc>
          <w:tcPr>
            <w:tcW w:w="1134" w:type="dxa"/>
            <w:shd w:val="clear" w:color="auto" w:fill="auto"/>
          </w:tcPr>
          <w:p w:rsidR="00F07258" w:rsidRPr="00743036" w:rsidRDefault="00F07258" w:rsidP="00FE0805">
            <w:pPr>
              <w:jc w:val="right"/>
              <w:rPr>
                <w:sz w:val="20"/>
                <w:szCs w:val="20"/>
              </w:rPr>
            </w:pPr>
            <w:r w:rsidRPr="00743036">
              <w:rPr>
                <w:sz w:val="20"/>
                <w:szCs w:val="20"/>
              </w:rPr>
              <w:t>15048,8</w:t>
            </w:r>
          </w:p>
        </w:tc>
        <w:tc>
          <w:tcPr>
            <w:tcW w:w="1134" w:type="dxa"/>
            <w:shd w:val="clear" w:color="auto" w:fill="auto"/>
          </w:tcPr>
          <w:p w:rsidR="00F07258" w:rsidRPr="00743036" w:rsidRDefault="00F07258" w:rsidP="00FE0805">
            <w:pPr>
              <w:jc w:val="right"/>
              <w:rPr>
                <w:sz w:val="20"/>
                <w:szCs w:val="20"/>
              </w:rPr>
            </w:pPr>
            <w:r w:rsidRPr="00743036">
              <w:rPr>
                <w:sz w:val="20"/>
                <w:szCs w:val="20"/>
              </w:rPr>
              <w:t>11192,9</w:t>
            </w:r>
          </w:p>
        </w:tc>
        <w:tc>
          <w:tcPr>
            <w:tcW w:w="1015" w:type="dxa"/>
            <w:shd w:val="clear" w:color="auto" w:fill="auto"/>
          </w:tcPr>
          <w:p w:rsidR="00F07258" w:rsidRPr="00743036" w:rsidRDefault="00F07258" w:rsidP="00FE0805">
            <w:pPr>
              <w:jc w:val="right"/>
              <w:rPr>
                <w:sz w:val="20"/>
                <w:szCs w:val="20"/>
              </w:rPr>
            </w:pPr>
            <w:r w:rsidRPr="00743036">
              <w:rPr>
                <w:sz w:val="20"/>
                <w:szCs w:val="20"/>
              </w:rPr>
              <w:t>14144,5</w:t>
            </w:r>
          </w:p>
        </w:tc>
      </w:tr>
      <w:tr w:rsidR="00F07258" w:rsidRPr="00743036" w:rsidTr="00FE0805">
        <w:tc>
          <w:tcPr>
            <w:tcW w:w="6062" w:type="dxa"/>
            <w:shd w:val="clear" w:color="auto" w:fill="auto"/>
          </w:tcPr>
          <w:p w:rsidR="00F07258" w:rsidRPr="00743036" w:rsidRDefault="00F07258" w:rsidP="00FE0805">
            <w:pPr>
              <w:rPr>
                <w:sz w:val="20"/>
                <w:szCs w:val="20"/>
              </w:rPr>
            </w:pPr>
            <w:r w:rsidRPr="00743036">
              <w:rPr>
                <w:sz w:val="20"/>
                <w:szCs w:val="20"/>
              </w:rPr>
              <w:t>Корпоративный конкурс социальных и культурных проектов</w:t>
            </w:r>
          </w:p>
        </w:tc>
        <w:tc>
          <w:tcPr>
            <w:tcW w:w="1134" w:type="dxa"/>
            <w:shd w:val="clear" w:color="auto" w:fill="auto"/>
          </w:tcPr>
          <w:p w:rsidR="00F07258" w:rsidRPr="00743036" w:rsidRDefault="00F07258" w:rsidP="00FE0805">
            <w:pPr>
              <w:jc w:val="right"/>
              <w:rPr>
                <w:sz w:val="20"/>
                <w:szCs w:val="20"/>
              </w:rPr>
            </w:pPr>
            <w:r w:rsidRPr="00743036">
              <w:rPr>
                <w:sz w:val="20"/>
                <w:szCs w:val="20"/>
              </w:rPr>
              <w:t>-</w:t>
            </w:r>
          </w:p>
        </w:tc>
        <w:tc>
          <w:tcPr>
            <w:tcW w:w="1134" w:type="dxa"/>
            <w:shd w:val="clear" w:color="auto" w:fill="auto"/>
          </w:tcPr>
          <w:p w:rsidR="00F07258" w:rsidRPr="00743036" w:rsidRDefault="00F07258" w:rsidP="00FE0805">
            <w:pPr>
              <w:jc w:val="right"/>
              <w:rPr>
                <w:sz w:val="20"/>
                <w:szCs w:val="20"/>
              </w:rPr>
            </w:pPr>
            <w:r w:rsidRPr="00743036">
              <w:rPr>
                <w:sz w:val="20"/>
                <w:szCs w:val="20"/>
              </w:rPr>
              <w:t>-</w:t>
            </w:r>
          </w:p>
        </w:tc>
        <w:tc>
          <w:tcPr>
            <w:tcW w:w="1015" w:type="dxa"/>
            <w:shd w:val="clear" w:color="auto" w:fill="auto"/>
          </w:tcPr>
          <w:p w:rsidR="00F07258" w:rsidRPr="00743036" w:rsidRDefault="00F07258" w:rsidP="00FE0805">
            <w:pPr>
              <w:jc w:val="right"/>
              <w:rPr>
                <w:sz w:val="20"/>
                <w:szCs w:val="20"/>
              </w:rPr>
            </w:pPr>
            <w:r w:rsidRPr="00743036">
              <w:rPr>
                <w:sz w:val="20"/>
                <w:szCs w:val="20"/>
              </w:rPr>
              <w:t>240,0</w:t>
            </w:r>
          </w:p>
        </w:tc>
      </w:tr>
      <w:tr w:rsidR="00F07258" w:rsidRPr="00743036" w:rsidTr="00FE0805">
        <w:tc>
          <w:tcPr>
            <w:tcW w:w="6062" w:type="dxa"/>
            <w:shd w:val="clear" w:color="auto" w:fill="auto"/>
          </w:tcPr>
          <w:p w:rsidR="00F07258" w:rsidRPr="00743036" w:rsidRDefault="00F07258" w:rsidP="00FE0805">
            <w:pPr>
              <w:rPr>
                <w:sz w:val="20"/>
                <w:szCs w:val="20"/>
              </w:rPr>
            </w:pPr>
            <w:r w:rsidRPr="00743036">
              <w:rPr>
                <w:sz w:val="20"/>
                <w:szCs w:val="20"/>
              </w:rPr>
              <w:t>Всего</w:t>
            </w:r>
          </w:p>
        </w:tc>
        <w:tc>
          <w:tcPr>
            <w:tcW w:w="1134" w:type="dxa"/>
            <w:shd w:val="clear" w:color="auto" w:fill="auto"/>
          </w:tcPr>
          <w:p w:rsidR="00F07258" w:rsidRPr="00743036" w:rsidRDefault="00F07258" w:rsidP="00FE0805">
            <w:pPr>
              <w:jc w:val="right"/>
              <w:rPr>
                <w:sz w:val="20"/>
                <w:szCs w:val="20"/>
              </w:rPr>
            </w:pPr>
            <w:r w:rsidRPr="00743036">
              <w:rPr>
                <w:sz w:val="20"/>
                <w:szCs w:val="20"/>
              </w:rPr>
              <w:t>15230,0</w:t>
            </w:r>
          </w:p>
        </w:tc>
        <w:tc>
          <w:tcPr>
            <w:tcW w:w="1134" w:type="dxa"/>
            <w:shd w:val="clear" w:color="auto" w:fill="auto"/>
          </w:tcPr>
          <w:p w:rsidR="00F07258" w:rsidRPr="00743036" w:rsidRDefault="00F07258" w:rsidP="00FE0805">
            <w:pPr>
              <w:jc w:val="right"/>
              <w:rPr>
                <w:sz w:val="20"/>
                <w:szCs w:val="20"/>
              </w:rPr>
            </w:pPr>
            <w:r w:rsidRPr="00743036">
              <w:rPr>
                <w:sz w:val="20"/>
                <w:szCs w:val="20"/>
              </w:rPr>
              <w:t>19084,1</w:t>
            </w:r>
          </w:p>
        </w:tc>
        <w:tc>
          <w:tcPr>
            <w:tcW w:w="1015" w:type="dxa"/>
            <w:shd w:val="clear" w:color="auto" w:fill="auto"/>
          </w:tcPr>
          <w:p w:rsidR="00F07258" w:rsidRPr="00743036" w:rsidRDefault="00F07258" w:rsidP="00FE0805">
            <w:pPr>
              <w:jc w:val="right"/>
              <w:rPr>
                <w:sz w:val="20"/>
                <w:szCs w:val="20"/>
              </w:rPr>
            </w:pPr>
            <w:r w:rsidRPr="00743036">
              <w:rPr>
                <w:sz w:val="20"/>
                <w:szCs w:val="20"/>
              </w:rPr>
              <w:t>42746,3</w:t>
            </w:r>
          </w:p>
        </w:tc>
      </w:tr>
      <w:tr w:rsidR="00F07258" w:rsidRPr="00743036" w:rsidTr="00FE0805">
        <w:tc>
          <w:tcPr>
            <w:tcW w:w="6062" w:type="dxa"/>
            <w:shd w:val="clear" w:color="auto" w:fill="auto"/>
          </w:tcPr>
          <w:p w:rsidR="00F07258" w:rsidRPr="00743036" w:rsidRDefault="00F07258" w:rsidP="00FE0805">
            <w:pPr>
              <w:rPr>
                <w:sz w:val="20"/>
                <w:szCs w:val="20"/>
              </w:rPr>
            </w:pPr>
            <w:r w:rsidRPr="00743036">
              <w:rPr>
                <w:sz w:val="20"/>
                <w:szCs w:val="20"/>
              </w:rPr>
              <w:t>Финансирование благоустройства территории в расчете на 1жителя</w:t>
            </w:r>
          </w:p>
        </w:tc>
        <w:tc>
          <w:tcPr>
            <w:tcW w:w="1134" w:type="dxa"/>
            <w:shd w:val="clear" w:color="auto" w:fill="auto"/>
          </w:tcPr>
          <w:p w:rsidR="00F07258" w:rsidRPr="00743036" w:rsidRDefault="00F07258" w:rsidP="00FE0805">
            <w:pPr>
              <w:jc w:val="right"/>
              <w:rPr>
                <w:sz w:val="20"/>
                <w:szCs w:val="20"/>
              </w:rPr>
            </w:pPr>
            <w:r w:rsidRPr="00743036">
              <w:rPr>
                <w:sz w:val="20"/>
                <w:szCs w:val="20"/>
              </w:rPr>
              <w:t>1,7</w:t>
            </w:r>
          </w:p>
        </w:tc>
        <w:tc>
          <w:tcPr>
            <w:tcW w:w="1134" w:type="dxa"/>
            <w:shd w:val="clear" w:color="auto" w:fill="auto"/>
          </w:tcPr>
          <w:p w:rsidR="00F07258" w:rsidRPr="00743036" w:rsidRDefault="00F07258" w:rsidP="00FE0805">
            <w:pPr>
              <w:jc w:val="right"/>
              <w:rPr>
                <w:sz w:val="20"/>
                <w:szCs w:val="20"/>
              </w:rPr>
            </w:pPr>
            <w:r>
              <w:rPr>
                <w:sz w:val="20"/>
                <w:szCs w:val="20"/>
              </w:rPr>
              <w:t>2,</w:t>
            </w:r>
            <w:r w:rsidRPr="00743036">
              <w:rPr>
                <w:sz w:val="20"/>
                <w:szCs w:val="20"/>
              </w:rPr>
              <w:t>1</w:t>
            </w:r>
          </w:p>
        </w:tc>
        <w:tc>
          <w:tcPr>
            <w:tcW w:w="1015" w:type="dxa"/>
            <w:shd w:val="clear" w:color="auto" w:fill="auto"/>
          </w:tcPr>
          <w:p w:rsidR="00F07258" w:rsidRPr="00743036" w:rsidRDefault="00F07258" w:rsidP="00FE0805">
            <w:pPr>
              <w:jc w:val="right"/>
              <w:rPr>
                <w:sz w:val="20"/>
                <w:szCs w:val="20"/>
              </w:rPr>
            </w:pPr>
            <w:r>
              <w:rPr>
                <w:sz w:val="20"/>
                <w:szCs w:val="20"/>
              </w:rPr>
              <w:t>4,</w:t>
            </w:r>
            <w:r w:rsidRPr="00743036">
              <w:rPr>
                <w:sz w:val="20"/>
                <w:szCs w:val="20"/>
              </w:rPr>
              <w:t>6</w:t>
            </w:r>
          </w:p>
        </w:tc>
      </w:tr>
    </w:tbl>
    <w:p w:rsidR="00F07258" w:rsidRPr="006177A9" w:rsidRDefault="00F07258" w:rsidP="00F07258">
      <w:pPr>
        <w:ind w:firstLine="709"/>
        <w:jc w:val="both"/>
        <w:rPr>
          <w:lang w:bidi="en-US"/>
        </w:rPr>
      </w:pPr>
    </w:p>
    <w:p w:rsidR="00F07258" w:rsidRPr="00D568FD" w:rsidRDefault="00F07258" w:rsidP="00F07258">
      <w:pPr>
        <w:jc w:val="center"/>
        <w:rPr>
          <w:b/>
        </w:rPr>
      </w:pPr>
      <w:r>
        <w:rPr>
          <w:b/>
          <w:lang w:bidi="en-US"/>
        </w:rPr>
        <w:t>3.7.</w:t>
      </w:r>
      <w:r w:rsidRPr="00433086">
        <w:rPr>
          <w:b/>
          <w:lang w:bidi="en-US"/>
        </w:rPr>
        <w:t xml:space="preserve"> </w:t>
      </w:r>
      <w:r w:rsidRPr="00433086">
        <w:rPr>
          <w:b/>
        </w:rPr>
        <w:t>Экономическ</w:t>
      </w:r>
      <w:r>
        <w:rPr>
          <w:b/>
        </w:rPr>
        <w:t>ое развитие</w:t>
      </w:r>
    </w:p>
    <w:p w:rsidR="00F07258" w:rsidRPr="00D568FD" w:rsidRDefault="00F07258" w:rsidP="00F07258">
      <w:pPr>
        <w:ind w:left="1428"/>
        <w:contextualSpacing/>
        <w:rPr>
          <w:b/>
        </w:rPr>
      </w:pPr>
    </w:p>
    <w:p w:rsidR="00F07258" w:rsidRPr="00C353BA" w:rsidRDefault="00F07258" w:rsidP="00F07258">
      <w:pPr>
        <w:pStyle w:val="a6"/>
        <w:ind w:firstLine="708"/>
        <w:jc w:val="both"/>
        <w:rPr>
          <w:rFonts w:ascii="Times New Roman" w:hAnsi="Times New Roman"/>
          <w:sz w:val="24"/>
          <w:szCs w:val="24"/>
          <w:shd w:val="clear" w:color="auto" w:fill="FFFFFF"/>
          <w:lang w:val="ru-RU"/>
        </w:rPr>
      </w:pPr>
      <w:r w:rsidRPr="00C353BA">
        <w:rPr>
          <w:rFonts w:ascii="Times New Roman" w:hAnsi="Times New Roman"/>
          <w:sz w:val="24"/>
          <w:szCs w:val="24"/>
          <w:shd w:val="clear" w:color="auto" w:fill="FFFFFF"/>
          <w:lang w:val="ru-RU"/>
        </w:rPr>
        <w:t xml:space="preserve">По состоянию на 01.01.2018 </w:t>
      </w:r>
      <w:r>
        <w:rPr>
          <w:rFonts w:ascii="Times New Roman" w:hAnsi="Times New Roman"/>
          <w:sz w:val="24"/>
          <w:szCs w:val="24"/>
          <w:shd w:val="clear" w:color="auto" w:fill="FFFFFF"/>
          <w:lang w:val="ru-RU"/>
        </w:rPr>
        <w:t>в</w:t>
      </w:r>
      <w:r w:rsidRPr="00C353BA">
        <w:rPr>
          <w:rFonts w:ascii="Times New Roman" w:hAnsi="Times New Roman"/>
          <w:sz w:val="24"/>
          <w:szCs w:val="24"/>
          <w:shd w:val="clear" w:color="auto" w:fill="FFFFFF"/>
          <w:lang w:val="ru-RU"/>
        </w:rPr>
        <w:t xml:space="preserve"> </w:t>
      </w:r>
      <w:r>
        <w:rPr>
          <w:rFonts w:ascii="Times New Roman" w:hAnsi="Times New Roman"/>
          <w:sz w:val="24"/>
          <w:szCs w:val="24"/>
          <w:shd w:val="clear" w:color="auto" w:fill="FFFFFF"/>
          <w:lang w:val="ru-RU"/>
        </w:rPr>
        <w:t xml:space="preserve">ЗАТО </w:t>
      </w:r>
      <w:r w:rsidRPr="00C353BA">
        <w:rPr>
          <w:rFonts w:ascii="Times New Roman" w:hAnsi="Times New Roman"/>
          <w:sz w:val="24"/>
          <w:szCs w:val="24"/>
          <w:shd w:val="clear" w:color="auto" w:fill="FFFFFF"/>
          <w:lang w:val="ru-RU"/>
        </w:rPr>
        <w:t>Звёздн</w:t>
      </w:r>
      <w:r>
        <w:rPr>
          <w:rFonts w:ascii="Times New Roman" w:hAnsi="Times New Roman"/>
          <w:sz w:val="24"/>
          <w:szCs w:val="24"/>
          <w:shd w:val="clear" w:color="auto" w:fill="FFFFFF"/>
          <w:lang w:val="ru-RU"/>
        </w:rPr>
        <w:t>ый</w:t>
      </w:r>
      <w:r w:rsidRPr="00C353BA">
        <w:rPr>
          <w:rFonts w:ascii="Times New Roman" w:hAnsi="Times New Roman"/>
          <w:sz w:val="24"/>
          <w:szCs w:val="24"/>
          <w:shd w:val="clear" w:color="auto" w:fill="FFFFFF"/>
          <w:lang w:val="ru-RU"/>
        </w:rPr>
        <w:t xml:space="preserve"> </w:t>
      </w:r>
      <w:r>
        <w:rPr>
          <w:rFonts w:ascii="Times New Roman" w:hAnsi="Times New Roman"/>
          <w:sz w:val="24"/>
          <w:szCs w:val="24"/>
          <w:shd w:val="clear" w:color="auto" w:fill="FFFFFF"/>
          <w:lang w:val="ru-RU"/>
        </w:rPr>
        <w:t>осуществляют деятельность</w:t>
      </w:r>
      <w:r w:rsidRPr="00C353BA">
        <w:rPr>
          <w:rFonts w:ascii="Times New Roman" w:hAnsi="Times New Roman"/>
          <w:sz w:val="24"/>
          <w:szCs w:val="24"/>
          <w:shd w:val="clear" w:color="auto" w:fill="FFFFFF"/>
          <w:lang w:val="ru-RU"/>
        </w:rPr>
        <w:t xml:space="preserve"> 3 муниципальных унитарных предприятия и 309 субъектов малого и среднего предпринимательства (далее – СМСП), в том числе 101 коммерческ</w:t>
      </w:r>
      <w:r>
        <w:rPr>
          <w:rFonts w:ascii="Times New Roman" w:hAnsi="Times New Roman"/>
          <w:sz w:val="24"/>
          <w:szCs w:val="24"/>
          <w:shd w:val="clear" w:color="auto" w:fill="FFFFFF"/>
          <w:lang w:val="ru-RU"/>
        </w:rPr>
        <w:t>ая</w:t>
      </w:r>
      <w:r w:rsidRPr="00C353BA">
        <w:rPr>
          <w:rFonts w:ascii="Times New Roman" w:hAnsi="Times New Roman"/>
          <w:sz w:val="24"/>
          <w:szCs w:val="24"/>
          <w:shd w:val="clear" w:color="auto" w:fill="FFFFFF"/>
          <w:lang w:val="ru-RU"/>
        </w:rPr>
        <w:t xml:space="preserve"> организаци</w:t>
      </w:r>
      <w:r>
        <w:rPr>
          <w:rFonts w:ascii="Times New Roman" w:hAnsi="Times New Roman"/>
          <w:sz w:val="24"/>
          <w:szCs w:val="24"/>
          <w:shd w:val="clear" w:color="auto" w:fill="FFFFFF"/>
          <w:lang w:val="ru-RU"/>
        </w:rPr>
        <w:t>я</w:t>
      </w:r>
      <w:r w:rsidRPr="00C353BA">
        <w:rPr>
          <w:rFonts w:ascii="Times New Roman" w:hAnsi="Times New Roman"/>
          <w:sz w:val="24"/>
          <w:szCs w:val="24"/>
          <w:shd w:val="clear" w:color="auto" w:fill="FFFFFF"/>
          <w:lang w:val="ru-RU"/>
        </w:rPr>
        <w:t xml:space="preserve"> и 208 индивидуальных предпринимателей. </w:t>
      </w:r>
    </w:p>
    <w:p w:rsidR="00F07258" w:rsidRPr="00C353BA" w:rsidRDefault="00F07258" w:rsidP="00F07258">
      <w:pPr>
        <w:ind w:firstLine="708"/>
        <w:contextualSpacing/>
        <w:jc w:val="both"/>
      </w:pPr>
    </w:p>
    <w:p w:rsidR="00F07258" w:rsidRPr="00C353BA" w:rsidRDefault="00F07258" w:rsidP="00F07258">
      <w:pPr>
        <w:contextualSpacing/>
        <w:jc w:val="both"/>
        <w:rPr>
          <w:sz w:val="20"/>
          <w:szCs w:val="20"/>
          <w:lang w:eastAsia="en-US" w:bidi="en-US"/>
        </w:rPr>
      </w:pPr>
      <w:r w:rsidRPr="00C353BA">
        <w:rPr>
          <w:sz w:val="20"/>
          <w:szCs w:val="20"/>
          <w:lang w:eastAsia="en-US" w:bidi="en-US"/>
        </w:rPr>
        <w:t xml:space="preserve">Таблица </w:t>
      </w:r>
      <w:r>
        <w:rPr>
          <w:sz w:val="20"/>
          <w:szCs w:val="20"/>
          <w:lang w:eastAsia="en-US" w:bidi="en-US"/>
        </w:rPr>
        <w:t>22</w:t>
      </w:r>
      <w:r w:rsidRPr="00C353BA">
        <w:rPr>
          <w:sz w:val="20"/>
          <w:szCs w:val="20"/>
          <w:lang w:eastAsia="en-US" w:bidi="en-US"/>
        </w:rPr>
        <w:t>. Количество зарегистрированных СМСП в ЗАТО Звёздный на 01.01.2018</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992"/>
        <w:gridCol w:w="1134"/>
        <w:gridCol w:w="992"/>
        <w:gridCol w:w="1134"/>
        <w:gridCol w:w="851"/>
      </w:tblGrid>
      <w:tr w:rsidR="00F07258" w:rsidRPr="00C353BA" w:rsidTr="00FE0805">
        <w:tc>
          <w:tcPr>
            <w:tcW w:w="3828" w:type="dxa"/>
            <w:shd w:val="clear" w:color="auto" w:fill="auto"/>
          </w:tcPr>
          <w:p w:rsidR="00F07258" w:rsidRPr="00C353BA" w:rsidRDefault="00F07258" w:rsidP="00FE0805">
            <w:pPr>
              <w:rPr>
                <w:b/>
                <w:sz w:val="20"/>
                <w:szCs w:val="20"/>
                <w:lang w:eastAsia="en-US" w:bidi="en-US"/>
              </w:rPr>
            </w:pPr>
            <w:r w:rsidRPr="00C353BA">
              <w:rPr>
                <w:b/>
                <w:sz w:val="20"/>
                <w:szCs w:val="20"/>
                <w:lang w:eastAsia="en-US" w:bidi="en-US"/>
              </w:rPr>
              <w:t xml:space="preserve">Показатели </w:t>
            </w:r>
          </w:p>
        </w:tc>
        <w:tc>
          <w:tcPr>
            <w:tcW w:w="992" w:type="dxa"/>
            <w:shd w:val="clear" w:color="auto" w:fill="auto"/>
          </w:tcPr>
          <w:p w:rsidR="00F07258" w:rsidRPr="00C353BA" w:rsidRDefault="00F07258" w:rsidP="00FE0805">
            <w:pPr>
              <w:rPr>
                <w:b/>
                <w:sz w:val="20"/>
                <w:szCs w:val="20"/>
                <w:lang w:eastAsia="en-US" w:bidi="en-US"/>
              </w:rPr>
            </w:pPr>
            <w:r w:rsidRPr="00C353BA">
              <w:rPr>
                <w:b/>
                <w:sz w:val="20"/>
                <w:szCs w:val="20"/>
                <w:lang w:eastAsia="en-US" w:bidi="en-US"/>
              </w:rPr>
              <w:t>Ед.</w:t>
            </w:r>
            <w:r>
              <w:rPr>
                <w:b/>
                <w:sz w:val="20"/>
                <w:szCs w:val="20"/>
                <w:lang w:eastAsia="en-US" w:bidi="en-US"/>
              </w:rPr>
              <w:t xml:space="preserve"> </w:t>
            </w:r>
            <w:r w:rsidRPr="00C353BA">
              <w:rPr>
                <w:b/>
                <w:sz w:val="20"/>
                <w:szCs w:val="20"/>
                <w:lang w:eastAsia="en-US" w:bidi="en-US"/>
              </w:rPr>
              <w:t>изм.</w:t>
            </w:r>
          </w:p>
        </w:tc>
        <w:tc>
          <w:tcPr>
            <w:tcW w:w="1134" w:type="dxa"/>
            <w:shd w:val="clear" w:color="auto" w:fill="auto"/>
          </w:tcPr>
          <w:p w:rsidR="00F07258" w:rsidRPr="00C353BA" w:rsidRDefault="00F07258" w:rsidP="00FE0805">
            <w:pPr>
              <w:jc w:val="center"/>
              <w:rPr>
                <w:b/>
                <w:sz w:val="20"/>
                <w:szCs w:val="20"/>
                <w:lang w:eastAsia="en-US" w:bidi="en-US"/>
              </w:rPr>
            </w:pPr>
            <w:r w:rsidRPr="00C353BA">
              <w:rPr>
                <w:b/>
                <w:sz w:val="20"/>
                <w:szCs w:val="20"/>
                <w:lang w:eastAsia="en-US" w:bidi="en-US"/>
              </w:rPr>
              <w:t>2014</w:t>
            </w:r>
          </w:p>
        </w:tc>
        <w:tc>
          <w:tcPr>
            <w:tcW w:w="992" w:type="dxa"/>
            <w:shd w:val="clear" w:color="auto" w:fill="auto"/>
          </w:tcPr>
          <w:p w:rsidR="00F07258" w:rsidRPr="00C353BA" w:rsidRDefault="00F07258" w:rsidP="00FE0805">
            <w:pPr>
              <w:jc w:val="center"/>
              <w:rPr>
                <w:b/>
                <w:sz w:val="20"/>
                <w:szCs w:val="20"/>
                <w:lang w:eastAsia="en-US" w:bidi="en-US"/>
              </w:rPr>
            </w:pPr>
            <w:r w:rsidRPr="00C353BA">
              <w:rPr>
                <w:b/>
                <w:sz w:val="20"/>
                <w:szCs w:val="20"/>
                <w:lang w:eastAsia="en-US" w:bidi="en-US"/>
              </w:rPr>
              <w:t>2015</w:t>
            </w:r>
          </w:p>
        </w:tc>
        <w:tc>
          <w:tcPr>
            <w:tcW w:w="1134" w:type="dxa"/>
            <w:shd w:val="clear" w:color="auto" w:fill="auto"/>
          </w:tcPr>
          <w:p w:rsidR="00F07258" w:rsidRPr="00C353BA" w:rsidRDefault="00F07258" w:rsidP="00FE0805">
            <w:pPr>
              <w:jc w:val="center"/>
              <w:rPr>
                <w:b/>
                <w:sz w:val="20"/>
                <w:szCs w:val="20"/>
                <w:lang w:eastAsia="en-US" w:bidi="en-US"/>
              </w:rPr>
            </w:pPr>
            <w:r w:rsidRPr="00C353BA">
              <w:rPr>
                <w:b/>
                <w:sz w:val="20"/>
                <w:szCs w:val="20"/>
                <w:lang w:eastAsia="en-US" w:bidi="en-US"/>
              </w:rPr>
              <w:t>2016</w:t>
            </w:r>
          </w:p>
        </w:tc>
        <w:tc>
          <w:tcPr>
            <w:tcW w:w="851" w:type="dxa"/>
          </w:tcPr>
          <w:p w:rsidR="00F07258" w:rsidRPr="00C353BA" w:rsidRDefault="00F07258" w:rsidP="00FE0805">
            <w:pPr>
              <w:jc w:val="center"/>
              <w:rPr>
                <w:b/>
                <w:sz w:val="20"/>
                <w:szCs w:val="20"/>
                <w:lang w:eastAsia="en-US" w:bidi="en-US"/>
              </w:rPr>
            </w:pPr>
            <w:r w:rsidRPr="00C353BA">
              <w:rPr>
                <w:b/>
                <w:sz w:val="20"/>
                <w:szCs w:val="20"/>
                <w:lang w:eastAsia="en-US" w:bidi="en-US"/>
              </w:rPr>
              <w:t>2017</w:t>
            </w:r>
          </w:p>
        </w:tc>
      </w:tr>
      <w:tr w:rsidR="00F07258" w:rsidRPr="00C353BA" w:rsidTr="00FE0805">
        <w:tc>
          <w:tcPr>
            <w:tcW w:w="3828" w:type="dxa"/>
            <w:shd w:val="clear" w:color="auto" w:fill="auto"/>
          </w:tcPr>
          <w:p w:rsidR="00F07258" w:rsidRPr="00C353BA" w:rsidRDefault="00F07258" w:rsidP="00FE0805">
            <w:pPr>
              <w:rPr>
                <w:sz w:val="20"/>
                <w:szCs w:val="20"/>
                <w:lang w:eastAsia="en-US" w:bidi="en-US"/>
              </w:rPr>
            </w:pPr>
            <w:r w:rsidRPr="00C353BA">
              <w:rPr>
                <w:sz w:val="20"/>
                <w:szCs w:val="20"/>
                <w:lang w:eastAsia="en-US" w:bidi="en-US"/>
              </w:rPr>
              <w:t>Количество СМСП, в т.ч.</w:t>
            </w:r>
            <w:r>
              <w:rPr>
                <w:sz w:val="20"/>
                <w:szCs w:val="20"/>
                <w:lang w:eastAsia="en-US" w:bidi="en-US"/>
              </w:rPr>
              <w:t>:</w:t>
            </w:r>
          </w:p>
        </w:tc>
        <w:tc>
          <w:tcPr>
            <w:tcW w:w="992" w:type="dxa"/>
            <w:shd w:val="clear" w:color="auto" w:fill="auto"/>
          </w:tcPr>
          <w:p w:rsidR="00F07258" w:rsidRPr="00C353BA" w:rsidRDefault="00F07258" w:rsidP="00FE0805">
            <w:pPr>
              <w:rPr>
                <w:sz w:val="20"/>
                <w:szCs w:val="20"/>
                <w:lang w:eastAsia="en-US" w:bidi="en-US"/>
              </w:rPr>
            </w:pPr>
            <w:r w:rsidRPr="00C353BA">
              <w:rPr>
                <w:sz w:val="20"/>
                <w:szCs w:val="20"/>
                <w:lang w:eastAsia="en-US" w:bidi="en-US"/>
              </w:rPr>
              <w:t>единиц</w:t>
            </w:r>
          </w:p>
        </w:tc>
        <w:tc>
          <w:tcPr>
            <w:tcW w:w="1134" w:type="dxa"/>
            <w:shd w:val="clear" w:color="auto" w:fill="auto"/>
          </w:tcPr>
          <w:p w:rsidR="00F07258" w:rsidRPr="00C353BA" w:rsidRDefault="00F07258" w:rsidP="00FE0805">
            <w:pPr>
              <w:ind w:firstLine="33"/>
              <w:jc w:val="center"/>
              <w:rPr>
                <w:sz w:val="20"/>
                <w:szCs w:val="20"/>
                <w:lang w:eastAsia="en-US" w:bidi="en-US"/>
              </w:rPr>
            </w:pPr>
            <w:r w:rsidRPr="00C353BA">
              <w:rPr>
                <w:sz w:val="20"/>
                <w:szCs w:val="20"/>
                <w:lang w:eastAsia="en-US" w:bidi="en-US"/>
              </w:rPr>
              <w:t>295</w:t>
            </w:r>
          </w:p>
        </w:tc>
        <w:tc>
          <w:tcPr>
            <w:tcW w:w="992" w:type="dxa"/>
            <w:shd w:val="clear" w:color="auto" w:fill="auto"/>
          </w:tcPr>
          <w:p w:rsidR="00F07258" w:rsidRPr="00C353BA" w:rsidRDefault="00F07258" w:rsidP="00FE0805">
            <w:pPr>
              <w:ind w:firstLine="34"/>
              <w:jc w:val="center"/>
              <w:rPr>
                <w:sz w:val="20"/>
                <w:szCs w:val="20"/>
                <w:lang w:eastAsia="en-US" w:bidi="en-US"/>
              </w:rPr>
            </w:pPr>
            <w:r w:rsidRPr="00C353BA">
              <w:rPr>
                <w:sz w:val="20"/>
                <w:szCs w:val="20"/>
                <w:lang w:eastAsia="en-US" w:bidi="en-US"/>
              </w:rPr>
              <w:t>296</w:t>
            </w:r>
          </w:p>
        </w:tc>
        <w:tc>
          <w:tcPr>
            <w:tcW w:w="1134" w:type="dxa"/>
            <w:shd w:val="clear" w:color="auto" w:fill="auto"/>
          </w:tcPr>
          <w:p w:rsidR="00F07258" w:rsidRPr="00C353BA" w:rsidRDefault="00F07258" w:rsidP="00FE0805">
            <w:pPr>
              <w:ind w:firstLine="33"/>
              <w:jc w:val="center"/>
              <w:rPr>
                <w:sz w:val="20"/>
                <w:szCs w:val="20"/>
                <w:lang w:eastAsia="en-US" w:bidi="en-US"/>
              </w:rPr>
            </w:pPr>
            <w:r w:rsidRPr="00C353BA">
              <w:rPr>
                <w:sz w:val="20"/>
                <w:szCs w:val="20"/>
                <w:lang w:eastAsia="en-US" w:bidi="en-US"/>
              </w:rPr>
              <w:t>279</w:t>
            </w:r>
          </w:p>
        </w:tc>
        <w:tc>
          <w:tcPr>
            <w:tcW w:w="851" w:type="dxa"/>
          </w:tcPr>
          <w:p w:rsidR="00F07258" w:rsidRPr="00C353BA" w:rsidRDefault="00F07258" w:rsidP="00FE0805">
            <w:pPr>
              <w:ind w:firstLine="33"/>
              <w:jc w:val="center"/>
              <w:rPr>
                <w:sz w:val="20"/>
                <w:szCs w:val="20"/>
                <w:lang w:eastAsia="en-US" w:bidi="en-US"/>
              </w:rPr>
            </w:pPr>
            <w:r w:rsidRPr="00C353BA">
              <w:rPr>
                <w:sz w:val="20"/>
                <w:szCs w:val="20"/>
                <w:lang w:eastAsia="en-US" w:bidi="en-US"/>
              </w:rPr>
              <w:t>309</w:t>
            </w:r>
          </w:p>
        </w:tc>
      </w:tr>
      <w:tr w:rsidR="00F07258" w:rsidRPr="00C353BA" w:rsidTr="00FE0805">
        <w:tc>
          <w:tcPr>
            <w:tcW w:w="3828" w:type="dxa"/>
            <w:shd w:val="clear" w:color="auto" w:fill="auto"/>
          </w:tcPr>
          <w:p w:rsidR="00F07258" w:rsidRPr="00C353BA" w:rsidRDefault="00F07258" w:rsidP="00FE0805">
            <w:pPr>
              <w:rPr>
                <w:sz w:val="20"/>
                <w:szCs w:val="20"/>
                <w:lang w:eastAsia="en-US" w:bidi="en-US"/>
              </w:rPr>
            </w:pPr>
            <w:r w:rsidRPr="00C353BA">
              <w:rPr>
                <w:sz w:val="20"/>
                <w:szCs w:val="20"/>
              </w:rPr>
              <w:t>юридических лиц (</w:t>
            </w:r>
            <w:r w:rsidRPr="00C353BA">
              <w:rPr>
                <w:sz w:val="20"/>
                <w:szCs w:val="20"/>
                <w:lang w:eastAsia="en-US" w:bidi="en-US"/>
              </w:rPr>
              <w:t>ООО)</w:t>
            </w:r>
          </w:p>
        </w:tc>
        <w:tc>
          <w:tcPr>
            <w:tcW w:w="992" w:type="dxa"/>
            <w:shd w:val="clear" w:color="auto" w:fill="auto"/>
          </w:tcPr>
          <w:p w:rsidR="00F07258" w:rsidRPr="00C353BA" w:rsidRDefault="00F07258" w:rsidP="00FE0805">
            <w:pPr>
              <w:rPr>
                <w:sz w:val="20"/>
                <w:szCs w:val="20"/>
                <w:lang w:eastAsia="en-US" w:bidi="en-US"/>
              </w:rPr>
            </w:pPr>
            <w:r w:rsidRPr="00C353BA">
              <w:rPr>
                <w:sz w:val="20"/>
                <w:szCs w:val="20"/>
                <w:lang w:eastAsia="en-US" w:bidi="en-US"/>
              </w:rPr>
              <w:t>единиц</w:t>
            </w:r>
          </w:p>
        </w:tc>
        <w:tc>
          <w:tcPr>
            <w:tcW w:w="1134" w:type="dxa"/>
            <w:shd w:val="clear" w:color="auto" w:fill="auto"/>
          </w:tcPr>
          <w:p w:rsidR="00F07258" w:rsidRPr="00C353BA" w:rsidRDefault="00F07258" w:rsidP="00FE0805">
            <w:pPr>
              <w:ind w:firstLine="33"/>
              <w:jc w:val="center"/>
              <w:rPr>
                <w:sz w:val="20"/>
                <w:szCs w:val="20"/>
                <w:lang w:eastAsia="en-US" w:bidi="en-US"/>
              </w:rPr>
            </w:pPr>
            <w:r w:rsidRPr="00C353BA">
              <w:rPr>
                <w:sz w:val="20"/>
                <w:szCs w:val="20"/>
                <w:lang w:eastAsia="en-US" w:bidi="en-US"/>
              </w:rPr>
              <w:t>102</w:t>
            </w:r>
          </w:p>
        </w:tc>
        <w:tc>
          <w:tcPr>
            <w:tcW w:w="992" w:type="dxa"/>
            <w:shd w:val="clear" w:color="auto" w:fill="auto"/>
          </w:tcPr>
          <w:p w:rsidR="00F07258" w:rsidRPr="00C353BA" w:rsidRDefault="00F07258" w:rsidP="00FE0805">
            <w:pPr>
              <w:ind w:firstLine="34"/>
              <w:jc w:val="center"/>
              <w:rPr>
                <w:sz w:val="20"/>
                <w:szCs w:val="20"/>
                <w:lang w:eastAsia="en-US" w:bidi="en-US"/>
              </w:rPr>
            </w:pPr>
            <w:r w:rsidRPr="00C353BA">
              <w:rPr>
                <w:sz w:val="20"/>
                <w:szCs w:val="20"/>
                <w:lang w:eastAsia="en-US" w:bidi="en-US"/>
              </w:rPr>
              <w:t>111</w:t>
            </w:r>
          </w:p>
        </w:tc>
        <w:tc>
          <w:tcPr>
            <w:tcW w:w="1134" w:type="dxa"/>
            <w:shd w:val="clear" w:color="auto" w:fill="auto"/>
          </w:tcPr>
          <w:p w:rsidR="00F07258" w:rsidRPr="00C353BA" w:rsidRDefault="00F07258" w:rsidP="00FE0805">
            <w:pPr>
              <w:ind w:firstLine="33"/>
              <w:jc w:val="center"/>
              <w:rPr>
                <w:sz w:val="20"/>
                <w:szCs w:val="20"/>
                <w:lang w:eastAsia="en-US" w:bidi="en-US"/>
              </w:rPr>
            </w:pPr>
            <w:r w:rsidRPr="00C353BA">
              <w:rPr>
                <w:sz w:val="20"/>
                <w:szCs w:val="20"/>
                <w:lang w:eastAsia="en-US" w:bidi="en-US"/>
              </w:rPr>
              <w:t>94</w:t>
            </w:r>
          </w:p>
        </w:tc>
        <w:tc>
          <w:tcPr>
            <w:tcW w:w="851" w:type="dxa"/>
          </w:tcPr>
          <w:p w:rsidR="00F07258" w:rsidRPr="00C353BA" w:rsidRDefault="00F07258" w:rsidP="00FE0805">
            <w:pPr>
              <w:ind w:firstLine="33"/>
              <w:jc w:val="center"/>
              <w:rPr>
                <w:sz w:val="20"/>
                <w:szCs w:val="20"/>
                <w:lang w:eastAsia="en-US" w:bidi="en-US"/>
              </w:rPr>
            </w:pPr>
            <w:r w:rsidRPr="00C353BA">
              <w:rPr>
                <w:sz w:val="20"/>
                <w:szCs w:val="20"/>
                <w:lang w:eastAsia="en-US" w:bidi="en-US"/>
              </w:rPr>
              <w:t>101</w:t>
            </w:r>
          </w:p>
        </w:tc>
      </w:tr>
      <w:tr w:rsidR="00F07258" w:rsidRPr="00C353BA" w:rsidTr="00FE0805">
        <w:tc>
          <w:tcPr>
            <w:tcW w:w="3828" w:type="dxa"/>
            <w:shd w:val="clear" w:color="auto" w:fill="auto"/>
          </w:tcPr>
          <w:p w:rsidR="00F07258" w:rsidRPr="00C353BA" w:rsidRDefault="00F07258" w:rsidP="00FE0805">
            <w:pPr>
              <w:rPr>
                <w:sz w:val="20"/>
                <w:szCs w:val="20"/>
                <w:lang w:eastAsia="en-US" w:bidi="en-US"/>
              </w:rPr>
            </w:pPr>
            <w:r w:rsidRPr="00C353BA">
              <w:rPr>
                <w:sz w:val="20"/>
                <w:szCs w:val="20"/>
                <w:lang w:eastAsia="en-US" w:bidi="en-US"/>
              </w:rPr>
              <w:t>индивидуальных предпринимателей (ИП)</w:t>
            </w:r>
          </w:p>
        </w:tc>
        <w:tc>
          <w:tcPr>
            <w:tcW w:w="992" w:type="dxa"/>
            <w:shd w:val="clear" w:color="auto" w:fill="auto"/>
          </w:tcPr>
          <w:p w:rsidR="00F07258" w:rsidRPr="00C353BA" w:rsidRDefault="00F07258" w:rsidP="00FE0805">
            <w:pPr>
              <w:rPr>
                <w:sz w:val="20"/>
                <w:szCs w:val="20"/>
                <w:lang w:eastAsia="en-US" w:bidi="en-US"/>
              </w:rPr>
            </w:pPr>
            <w:r w:rsidRPr="00C353BA">
              <w:rPr>
                <w:sz w:val="20"/>
                <w:szCs w:val="20"/>
                <w:lang w:eastAsia="en-US" w:bidi="en-US"/>
              </w:rPr>
              <w:t>единиц</w:t>
            </w:r>
          </w:p>
        </w:tc>
        <w:tc>
          <w:tcPr>
            <w:tcW w:w="1134" w:type="dxa"/>
            <w:shd w:val="clear" w:color="auto" w:fill="auto"/>
          </w:tcPr>
          <w:p w:rsidR="00F07258" w:rsidRPr="00C353BA" w:rsidRDefault="00F07258" w:rsidP="00FE0805">
            <w:pPr>
              <w:ind w:firstLine="33"/>
              <w:jc w:val="center"/>
              <w:rPr>
                <w:sz w:val="20"/>
                <w:szCs w:val="20"/>
                <w:lang w:eastAsia="en-US" w:bidi="en-US"/>
              </w:rPr>
            </w:pPr>
            <w:r w:rsidRPr="00C353BA">
              <w:rPr>
                <w:sz w:val="20"/>
                <w:szCs w:val="20"/>
                <w:lang w:eastAsia="en-US" w:bidi="en-US"/>
              </w:rPr>
              <w:t>193</w:t>
            </w:r>
          </w:p>
        </w:tc>
        <w:tc>
          <w:tcPr>
            <w:tcW w:w="992" w:type="dxa"/>
            <w:shd w:val="clear" w:color="auto" w:fill="auto"/>
          </w:tcPr>
          <w:p w:rsidR="00F07258" w:rsidRPr="00C353BA" w:rsidRDefault="00F07258" w:rsidP="00FE0805">
            <w:pPr>
              <w:ind w:firstLine="34"/>
              <w:jc w:val="center"/>
              <w:rPr>
                <w:sz w:val="20"/>
                <w:szCs w:val="20"/>
                <w:lang w:eastAsia="en-US" w:bidi="en-US"/>
              </w:rPr>
            </w:pPr>
            <w:r w:rsidRPr="00C353BA">
              <w:rPr>
                <w:sz w:val="20"/>
                <w:szCs w:val="20"/>
                <w:lang w:eastAsia="en-US" w:bidi="en-US"/>
              </w:rPr>
              <w:t>185</w:t>
            </w:r>
          </w:p>
        </w:tc>
        <w:tc>
          <w:tcPr>
            <w:tcW w:w="1134" w:type="dxa"/>
            <w:shd w:val="clear" w:color="auto" w:fill="auto"/>
          </w:tcPr>
          <w:p w:rsidR="00F07258" w:rsidRPr="00C353BA" w:rsidRDefault="00F07258" w:rsidP="00FE0805">
            <w:pPr>
              <w:ind w:firstLine="33"/>
              <w:jc w:val="center"/>
              <w:rPr>
                <w:sz w:val="20"/>
                <w:szCs w:val="20"/>
                <w:lang w:eastAsia="en-US" w:bidi="en-US"/>
              </w:rPr>
            </w:pPr>
            <w:r w:rsidRPr="00C353BA">
              <w:rPr>
                <w:sz w:val="20"/>
                <w:szCs w:val="20"/>
                <w:lang w:eastAsia="en-US" w:bidi="en-US"/>
              </w:rPr>
              <w:t>185</w:t>
            </w:r>
          </w:p>
        </w:tc>
        <w:tc>
          <w:tcPr>
            <w:tcW w:w="851" w:type="dxa"/>
          </w:tcPr>
          <w:p w:rsidR="00F07258" w:rsidRPr="00C353BA" w:rsidRDefault="00F07258" w:rsidP="00FE0805">
            <w:pPr>
              <w:ind w:firstLine="33"/>
              <w:jc w:val="center"/>
              <w:rPr>
                <w:sz w:val="20"/>
                <w:szCs w:val="20"/>
                <w:lang w:eastAsia="en-US" w:bidi="en-US"/>
              </w:rPr>
            </w:pPr>
            <w:r w:rsidRPr="00C353BA">
              <w:rPr>
                <w:sz w:val="20"/>
                <w:szCs w:val="20"/>
                <w:lang w:eastAsia="en-US" w:bidi="en-US"/>
              </w:rPr>
              <w:t>208</w:t>
            </w:r>
          </w:p>
        </w:tc>
      </w:tr>
    </w:tbl>
    <w:p w:rsidR="00F07258" w:rsidRPr="00C353BA" w:rsidRDefault="00F07258" w:rsidP="00F07258">
      <w:pPr>
        <w:ind w:firstLine="708"/>
        <w:jc w:val="both"/>
        <w:rPr>
          <w:shd w:val="clear" w:color="auto" w:fill="FFFFFF"/>
          <w:lang w:bidi="en-US"/>
        </w:rPr>
      </w:pPr>
    </w:p>
    <w:p w:rsidR="00F07258" w:rsidRPr="00A63CFB" w:rsidRDefault="00F07258" w:rsidP="00F07258">
      <w:pPr>
        <w:pStyle w:val="a6"/>
        <w:ind w:firstLine="708"/>
        <w:jc w:val="both"/>
        <w:rPr>
          <w:rFonts w:ascii="Times New Roman" w:hAnsi="Times New Roman"/>
          <w:sz w:val="24"/>
          <w:szCs w:val="24"/>
          <w:lang w:val="ru-RU"/>
        </w:rPr>
      </w:pPr>
      <w:r w:rsidRPr="001B1524">
        <w:rPr>
          <w:rFonts w:ascii="Times New Roman" w:hAnsi="Times New Roman"/>
          <w:sz w:val="24"/>
          <w:szCs w:val="24"/>
          <w:lang w:val="ru-RU"/>
        </w:rPr>
        <w:t>Муниципальные унитарные предприятия ведут свою деятельность в социально значимых отраслях экономики ЗАТО Звёздный и являются объектами жизнеобеспечения населения ЗАТО Звёздный. С 01.01.2021 года в соответствии с законопроектом № 554026-7 «О внесении изменений в отдельные законодательные акты Российской Федерации (в части установления запрета на создание и осуществление деятельности унитарных предприятий)», муниципальные унитарные предприятия в случае его принятия, будут ликвидированы (реорганизованы).</w:t>
      </w:r>
    </w:p>
    <w:p w:rsidR="00F07258" w:rsidRPr="00C353BA" w:rsidRDefault="00F07258" w:rsidP="00F07258">
      <w:pPr>
        <w:ind w:firstLine="708"/>
        <w:jc w:val="both"/>
        <w:rPr>
          <w:shd w:val="clear" w:color="auto" w:fill="FFFFFF"/>
          <w:lang w:bidi="en-US"/>
        </w:rPr>
      </w:pPr>
      <w:r w:rsidRPr="00C353BA">
        <w:rPr>
          <w:shd w:val="clear" w:color="auto" w:fill="FFFFFF"/>
          <w:lang w:bidi="en-US"/>
        </w:rPr>
        <w:t>Количество СМСП в 2017 году по сравнению с 2016 годом увеличилось на 30 единиц (10,7%)</w:t>
      </w:r>
      <w:r>
        <w:rPr>
          <w:shd w:val="clear" w:color="auto" w:fill="FFFFFF"/>
          <w:lang w:bidi="en-US"/>
        </w:rPr>
        <w:t>.</w:t>
      </w:r>
    </w:p>
    <w:p w:rsidR="00F07258" w:rsidRDefault="00F07258" w:rsidP="00F07258">
      <w:pPr>
        <w:ind w:firstLine="708"/>
        <w:contextualSpacing/>
        <w:jc w:val="both"/>
      </w:pPr>
      <w:r>
        <w:t>Н</w:t>
      </w:r>
      <w:r w:rsidRPr="00C353BA">
        <w:t>а территории ЗАТО Звёздный</w:t>
      </w:r>
      <w:r>
        <w:t xml:space="preserve"> осуществляют деятельность предприятия</w:t>
      </w:r>
      <w:r w:rsidRPr="00C353BA">
        <w:t>, относя</w:t>
      </w:r>
      <w:r>
        <w:t>щиеся</w:t>
      </w:r>
      <w:r w:rsidRPr="00C353BA">
        <w:t xml:space="preserve"> либо к микропредприятиям с численностью занятых до 15 человек и оборотом предприятия до 120 000 000 руб. (более 90% от общего количества хозяйствующих субъектов), либо к малым предприятиям с численностью занятых на предприятии до 100 человек и оборотом предприятия до 800 000 000 руб. (9,6% от общего количества </w:t>
      </w:r>
      <w:r w:rsidRPr="00C353BA">
        <w:lastRenderedPageBreak/>
        <w:t>хозяйствующих субъектов). К средним предприятиям относится только МУП ЖКХ «Гарант», на котором занято 2</w:t>
      </w:r>
      <w:r>
        <w:t>27</w:t>
      </w:r>
      <w:r w:rsidRPr="00C353BA">
        <w:t xml:space="preserve"> человек. </w:t>
      </w:r>
    </w:p>
    <w:p w:rsidR="00F07258" w:rsidRPr="00C353BA" w:rsidRDefault="00F07258" w:rsidP="00F07258">
      <w:pPr>
        <w:ind w:firstLine="708"/>
        <w:contextualSpacing/>
        <w:jc w:val="both"/>
      </w:pPr>
    </w:p>
    <w:p w:rsidR="00F07258" w:rsidRPr="00C353BA" w:rsidRDefault="00F07258" w:rsidP="00F07258">
      <w:pPr>
        <w:rPr>
          <w:b/>
          <w:sz w:val="20"/>
          <w:szCs w:val="20"/>
          <w:lang w:eastAsia="en-US" w:bidi="en-US"/>
        </w:rPr>
      </w:pPr>
      <w:r w:rsidRPr="00C353BA">
        <w:rPr>
          <w:sz w:val="20"/>
          <w:szCs w:val="20"/>
          <w:lang w:eastAsia="en-US" w:bidi="en-US"/>
        </w:rPr>
        <w:t xml:space="preserve">Таблица </w:t>
      </w:r>
      <w:r>
        <w:rPr>
          <w:sz w:val="20"/>
          <w:szCs w:val="20"/>
          <w:lang w:eastAsia="en-US" w:bidi="en-US"/>
        </w:rPr>
        <w:t>23</w:t>
      </w:r>
      <w:r w:rsidRPr="00C353BA">
        <w:rPr>
          <w:sz w:val="20"/>
          <w:szCs w:val="20"/>
          <w:lang w:eastAsia="en-US" w:bidi="en-US"/>
        </w:rPr>
        <w:t>. Структура экономики ЗАТО Звёздный в разрезе зарегистрированных СМСП по состоянию на 01.01.2018 года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1134"/>
        <w:gridCol w:w="850"/>
        <w:gridCol w:w="1985"/>
      </w:tblGrid>
      <w:tr w:rsidR="00F07258" w:rsidRPr="00C353BA" w:rsidTr="00FE0805">
        <w:trPr>
          <w:trHeight w:val="379"/>
        </w:trPr>
        <w:tc>
          <w:tcPr>
            <w:tcW w:w="5387" w:type="dxa"/>
            <w:vMerge w:val="restart"/>
            <w:tcBorders>
              <w:top w:val="single" w:sz="4" w:space="0" w:color="auto"/>
              <w:left w:val="single" w:sz="4" w:space="0" w:color="auto"/>
              <w:right w:val="single" w:sz="4" w:space="0" w:color="auto"/>
            </w:tcBorders>
            <w:shd w:val="clear" w:color="auto" w:fill="auto"/>
            <w:vAlign w:val="center"/>
          </w:tcPr>
          <w:p w:rsidR="00F07258" w:rsidRPr="00C353BA" w:rsidRDefault="00F07258" w:rsidP="00FE0805">
            <w:pPr>
              <w:rPr>
                <w:b/>
                <w:sz w:val="20"/>
                <w:szCs w:val="20"/>
                <w:lang w:eastAsia="en-US" w:bidi="en-US"/>
              </w:rPr>
            </w:pPr>
            <w:r w:rsidRPr="00C353BA">
              <w:rPr>
                <w:b/>
                <w:sz w:val="20"/>
                <w:szCs w:val="20"/>
                <w:lang w:eastAsia="en-US" w:bidi="en-US"/>
              </w:rPr>
              <w:t>Вид экономической деятельности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7258" w:rsidRPr="00C353BA" w:rsidRDefault="00F07258" w:rsidP="00FE0805">
            <w:pPr>
              <w:rPr>
                <w:b/>
                <w:sz w:val="20"/>
                <w:szCs w:val="20"/>
                <w:lang w:eastAsia="en-US" w:bidi="en-US"/>
              </w:rPr>
            </w:pPr>
            <w:r w:rsidRPr="00C353BA">
              <w:rPr>
                <w:b/>
                <w:sz w:val="20"/>
                <w:szCs w:val="20"/>
                <w:lang w:eastAsia="en-US" w:bidi="en-US"/>
              </w:rPr>
              <w:t>Количество СМСП</w:t>
            </w:r>
          </w:p>
        </w:tc>
        <w:tc>
          <w:tcPr>
            <w:tcW w:w="1985" w:type="dxa"/>
            <w:vMerge w:val="restart"/>
            <w:tcBorders>
              <w:top w:val="single" w:sz="4" w:space="0" w:color="auto"/>
              <w:left w:val="single" w:sz="4" w:space="0" w:color="auto"/>
              <w:right w:val="single" w:sz="4" w:space="0" w:color="auto"/>
            </w:tcBorders>
          </w:tcPr>
          <w:p w:rsidR="00F07258" w:rsidRPr="00C353BA" w:rsidRDefault="00F07258" w:rsidP="00FE0805">
            <w:pPr>
              <w:rPr>
                <w:b/>
                <w:sz w:val="20"/>
                <w:szCs w:val="20"/>
                <w:lang w:eastAsia="en-US" w:bidi="en-US"/>
              </w:rPr>
            </w:pPr>
            <w:r w:rsidRPr="00C353BA">
              <w:rPr>
                <w:b/>
                <w:sz w:val="20"/>
                <w:szCs w:val="20"/>
                <w:lang w:eastAsia="en-US" w:bidi="en-US"/>
              </w:rPr>
              <w:t>Количество работающих в СМСП (чел. )</w:t>
            </w:r>
          </w:p>
        </w:tc>
      </w:tr>
      <w:tr w:rsidR="00F07258" w:rsidRPr="00C353BA" w:rsidTr="00FE0805">
        <w:trPr>
          <w:trHeight w:val="48"/>
        </w:trPr>
        <w:tc>
          <w:tcPr>
            <w:tcW w:w="5387" w:type="dxa"/>
            <w:vMerge/>
            <w:tcBorders>
              <w:left w:val="single" w:sz="4" w:space="0" w:color="auto"/>
              <w:bottom w:val="single" w:sz="4" w:space="0" w:color="auto"/>
              <w:right w:val="single" w:sz="4" w:space="0" w:color="auto"/>
            </w:tcBorders>
            <w:shd w:val="clear" w:color="auto" w:fill="auto"/>
            <w:vAlign w:val="center"/>
          </w:tcPr>
          <w:p w:rsidR="00F07258" w:rsidRPr="00C353BA" w:rsidRDefault="00F07258" w:rsidP="00FE0805">
            <w:pPr>
              <w:rPr>
                <w:b/>
                <w:sz w:val="20"/>
                <w:szCs w:val="20"/>
                <w:lang w:eastAsia="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258" w:rsidRPr="00C353BA" w:rsidRDefault="00F07258" w:rsidP="00FE0805">
            <w:pPr>
              <w:rPr>
                <w:b/>
                <w:sz w:val="20"/>
                <w:szCs w:val="20"/>
                <w:lang w:eastAsia="en-US" w:bidi="en-US"/>
              </w:rPr>
            </w:pPr>
            <w:r w:rsidRPr="00C353BA">
              <w:rPr>
                <w:b/>
                <w:sz w:val="20"/>
                <w:szCs w:val="20"/>
                <w:lang w:eastAsia="en-US" w:bidi="en-US"/>
              </w:rPr>
              <w:t>(ед.)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258" w:rsidRPr="00C353BA" w:rsidRDefault="00F07258" w:rsidP="00FE0805">
            <w:pPr>
              <w:rPr>
                <w:b/>
                <w:sz w:val="20"/>
                <w:szCs w:val="20"/>
                <w:lang w:eastAsia="en-US" w:bidi="en-US"/>
              </w:rPr>
            </w:pPr>
            <w:r w:rsidRPr="00C353BA">
              <w:rPr>
                <w:b/>
                <w:sz w:val="20"/>
                <w:szCs w:val="20"/>
                <w:lang w:eastAsia="en-US" w:bidi="en-US"/>
              </w:rPr>
              <w:t>(%)</w:t>
            </w:r>
          </w:p>
        </w:tc>
        <w:tc>
          <w:tcPr>
            <w:tcW w:w="1985" w:type="dxa"/>
            <w:vMerge/>
            <w:tcBorders>
              <w:left w:val="single" w:sz="4" w:space="0" w:color="auto"/>
              <w:bottom w:val="single" w:sz="4" w:space="0" w:color="auto"/>
              <w:right w:val="single" w:sz="4" w:space="0" w:color="auto"/>
            </w:tcBorders>
          </w:tcPr>
          <w:p w:rsidR="00F07258" w:rsidRPr="00C353BA" w:rsidRDefault="00F07258" w:rsidP="00FE0805">
            <w:pPr>
              <w:rPr>
                <w:b/>
                <w:sz w:val="20"/>
                <w:szCs w:val="20"/>
                <w:lang w:eastAsia="en-US" w:bidi="en-US"/>
              </w:rPr>
            </w:pPr>
          </w:p>
        </w:tc>
      </w:tr>
      <w:tr w:rsidR="00F07258" w:rsidRPr="00C353BA" w:rsidTr="00FE0805">
        <w:tc>
          <w:tcPr>
            <w:tcW w:w="5387" w:type="dxa"/>
            <w:tcBorders>
              <w:top w:val="single" w:sz="4" w:space="0" w:color="auto"/>
              <w:left w:val="single" w:sz="4" w:space="0" w:color="auto"/>
              <w:bottom w:val="single" w:sz="4" w:space="0" w:color="auto"/>
              <w:right w:val="single" w:sz="4" w:space="0" w:color="auto"/>
            </w:tcBorders>
            <w:shd w:val="clear" w:color="auto" w:fill="auto"/>
          </w:tcPr>
          <w:p w:rsidR="00F07258" w:rsidRPr="00C353BA" w:rsidRDefault="00F07258" w:rsidP="00FE0805">
            <w:pPr>
              <w:rPr>
                <w:sz w:val="20"/>
                <w:szCs w:val="20"/>
                <w:lang w:eastAsia="en-US" w:bidi="en-US"/>
              </w:rPr>
            </w:pPr>
            <w:r w:rsidRPr="00C353BA">
              <w:rPr>
                <w:sz w:val="20"/>
                <w:szCs w:val="20"/>
                <w:lang w:eastAsia="en-US" w:bidi="en-US"/>
              </w:rPr>
              <w:t>Торговля (оптовая и розничная)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258" w:rsidRPr="00C353BA" w:rsidRDefault="00F07258" w:rsidP="00FE0805">
            <w:pPr>
              <w:jc w:val="right"/>
              <w:rPr>
                <w:sz w:val="20"/>
                <w:szCs w:val="20"/>
                <w:lang w:eastAsia="en-US" w:bidi="en-US"/>
              </w:rPr>
            </w:pPr>
            <w:r w:rsidRPr="00C353BA">
              <w:rPr>
                <w:sz w:val="20"/>
                <w:szCs w:val="20"/>
                <w:lang w:eastAsia="en-US" w:bidi="en-US"/>
              </w:rPr>
              <w:t>150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258" w:rsidRPr="00C353BA" w:rsidRDefault="00F07258" w:rsidP="00FE0805">
            <w:pPr>
              <w:jc w:val="right"/>
              <w:rPr>
                <w:sz w:val="20"/>
                <w:szCs w:val="20"/>
                <w:lang w:eastAsia="en-US" w:bidi="en-US"/>
              </w:rPr>
            </w:pPr>
            <w:r w:rsidRPr="00C353BA">
              <w:rPr>
                <w:sz w:val="20"/>
                <w:szCs w:val="20"/>
                <w:lang w:eastAsia="en-US" w:bidi="en-US"/>
              </w:rPr>
              <w:t>48,6</w:t>
            </w:r>
          </w:p>
        </w:tc>
        <w:tc>
          <w:tcPr>
            <w:tcW w:w="1985" w:type="dxa"/>
            <w:tcBorders>
              <w:top w:val="single" w:sz="4" w:space="0" w:color="auto"/>
              <w:left w:val="single" w:sz="4" w:space="0" w:color="auto"/>
              <w:bottom w:val="single" w:sz="4" w:space="0" w:color="auto"/>
              <w:right w:val="single" w:sz="4" w:space="0" w:color="auto"/>
            </w:tcBorders>
          </w:tcPr>
          <w:p w:rsidR="00F07258" w:rsidRPr="00C353BA" w:rsidRDefault="00F07258" w:rsidP="00FE0805">
            <w:pPr>
              <w:jc w:val="right"/>
              <w:rPr>
                <w:sz w:val="20"/>
                <w:szCs w:val="20"/>
                <w:lang w:eastAsia="en-US" w:bidi="en-US"/>
              </w:rPr>
            </w:pPr>
            <w:r w:rsidRPr="00C353BA">
              <w:rPr>
                <w:sz w:val="20"/>
                <w:szCs w:val="20"/>
                <w:lang w:eastAsia="en-US" w:bidi="en-US"/>
              </w:rPr>
              <w:t>245</w:t>
            </w:r>
          </w:p>
        </w:tc>
      </w:tr>
      <w:tr w:rsidR="00F07258" w:rsidRPr="00C353BA" w:rsidTr="00FE0805">
        <w:tc>
          <w:tcPr>
            <w:tcW w:w="5387" w:type="dxa"/>
            <w:tcBorders>
              <w:top w:val="single" w:sz="4" w:space="0" w:color="auto"/>
              <w:left w:val="single" w:sz="4" w:space="0" w:color="auto"/>
              <w:bottom w:val="single" w:sz="4" w:space="0" w:color="auto"/>
              <w:right w:val="single" w:sz="4" w:space="0" w:color="auto"/>
            </w:tcBorders>
            <w:shd w:val="clear" w:color="auto" w:fill="auto"/>
          </w:tcPr>
          <w:p w:rsidR="00F07258" w:rsidRPr="00C353BA" w:rsidRDefault="00F07258" w:rsidP="00FE0805">
            <w:pPr>
              <w:rPr>
                <w:sz w:val="20"/>
                <w:szCs w:val="20"/>
                <w:lang w:eastAsia="en-US" w:bidi="en-US"/>
              </w:rPr>
            </w:pPr>
            <w:r w:rsidRPr="00C353BA">
              <w:rPr>
                <w:sz w:val="20"/>
                <w:szCs w:val="20"/>
                <w:lang w:eastAsia="en-US" w:bidi="en-US"/>
              </w:rPr>
              <w:t>Предоставление услуг населению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258" w:rsidRPr="00C353BA" w:rsidRDefault="00F07258" w:rsidP="00FE0805">
            <w:pPr>
              <w:jc w:val="right"/>
              <w:rPr>
                <w:sz w:val="20"/>
                <w:szCs w:val="20"/>
                <w:lang w:eastAsia="en-US" w:bidi="en-US"/>
              </w:rPr>
            </w:pPr>
            <w:r w:rsidRPr="00C353BA">
              <w:rPr>
                <w:sz w:val="20"/>
                <w:szCs w:val="20"/>
                <w:lang w:eastAsia="en-US" w:bidi="en-US"/>
              </w:rPr>
              <w:t>107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258" w:rsidRPr="00C353BA" w:rsidRDefault="00F07258" w:rsidP="00FE0805">
            <w:pPr>
              <w:jc w:val="right"/>
              <w:rPr>
                <w:sz w:val="20"/>
                <w:szCs w:val="20"/>
                <w:lang w:eastAsia="en-US" w:bidi="en-US"/>
              </w:rPr>
            </w:pPr>
            <w:r w:rsidRPr="00C353BA">
              <w:rPr>
                <w:sz w:val="20"/>
                <w:szCs w:val="20"/>
                <w:lang w:eastAsia="en-US" w:bidi="en-US"/>
              </w:rPr>
              <w:t>35,5</w:t>
            </w:r>
          </w:p>
        </w:tc>
        <w:tc>
          <w:tcPr>
            <w:tcW w:w="1985" w:type="dxa"/>
            <w:tcBorders>
              <w:top w:val="single" w:sz="4" w:space="0" w:color="auto"/>
              <w:left w:val="single" w:sz="4" w:space="0" w:color="auto"/>
              <w:bottom w:val="single" w:sz="4" w:space="0" w:color="auto"/>
              <w:right w:val="single" w:sz="4" w:space="0" w:color="auto"/>
            </w:tcBorders>
          </w:tcPr>
          <w:p w:rsidR="00F07258" w:rsidRPr="00C353BA" w:rsidRDefault="00F07258" w:rsidP="00FE0805">
            <w:pPr>
              <w:jc w:val="right"/>
              <w:rPr>
                <w:sz w:val="20"/>
                <w:szCs w:val="20"/>
                <w:lang w:eastAsia="en-US" w:bidi="en-US"/>
              </w:rPr>
            </w:pPr>
            <w:r w:rsidRPr="00C353BA">
              <w:rPr>
                <w:sz w:val="20"/>
                <w:szCs w:val="20"/>
                <w:lang w:eastAsia="en-US" w:bidi="en-US"/>
              </w:rPr>
              <w:t>122</w:t>
            </w:r>
          </w:p>
        </w:tc>
      </w:tr>
      <w:tr w:rsidR="00F07258" w:rsidRPr="00C353BA" w:rsidTr="00FE0805">
        <w:tc>
          <w:tcPr>
            <w:tcW w:w="5387" w:type="dxa"/>
            <w:tcBorders>
              <w:top w:val="single" w:sz="4" w:space="0" w:color="auto"/>
              <w:left w:val="single" w:sz="4" w:space="0" w:color="auto"/>
              <w:bottom w:val="single" w:sz="4" w:space="0" w:color="auto"/>
              <w:right w:val="single" w:sz="4" w:space="0" w:color="auto"/>
            </w:tcBorders>
            <w:shd w:val="clear" w:color="auto" w:fill="auto"/>
          </w:tcPr>
          <w:p w:rsidR="00F07258" w:rsidRPr="00C353BA" w:rsidRDefault="00F07258" w:rsidP="00FE0805">
            <w:pPr>
              <w:rPr>
                <w:sz w:val="20"/>
                <w:szCs w:val="20"/>
                <w:lang w:eastAsia="en-US" w:bidi="en-US"/>
              </w:rPr>
            </w:pPr>
            <w:r w:rsidRPr="00C353BA">
              <w:rPr>
                <w:sz w:val="20"/>
                <w:szCs w:val="20"/>
                <w:lang w:eastAsia="en-US" w:bidi="en-US"/>
              </w:rPr>
              <w:t xml:space="preserve">Производства, в т.ч. обрабатывающие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258" w:rsidRPr="00C353BA" w:rsidRDefault="00F07258" w:rsidP="00FE0805">
            <w:pPr>
              <w:jc w:val="right"/>
              <w:rPr>
                <w:sz w:val="20"/>
                <w:szCs w:val="20"/>
                <w:lang w:eastAsia="en-US" w:bidi="en-US"/>
              </w:rPr>
            </w:pPr>
            <w:r w:rsidRPr="00C353BA">
              <w:rPr>
                <w:sz w:val="20"/>
                <w:szCs w:val="20"/>
                <w:lang w:eastAsia="en-US" w:bidi="en-US"/>
              </w:rPr>
              <w:t>38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258" w:rsidRPr="00C353BA" w:rsidRDefault="00F07258" w:rsidP="00FE0805">
            <w:pPr>
              <w:jc w:val="right"/>
              <w:rPr>
                <w:sz w:val="20"/>
                <w:szCs w:val="20"/>
                <w:lang w:eastAsia="en-US" w:bidi="en-US"/>
              </w:rPr>
            </w:pPr>
            <w:r w:rsidRPr="00C353BA">
              <w:rPr>
                <w:sz w:val="20"/>
                <w:szCs w:val="20"/>
                <w:lang w:eastAsia="en-US" w:bidi="en-US"/>
              </w:rPr>
              <w:t>12,6</w:t>
            </w:r>
          </w:p>
        </w:tc>
        <w:tc>
          <w:tcPr>
            <w:tcW w:w="1985" w:type="dxa"/>
            <w:tcBorders>
              <w:top w:val="single" w:sz="4" w:space="0" w:color="auto"/>
              <w:left w:val="single" w:sz="4" w:space="0" w:color="auto"/>
              <w:bottom w:val="single" w:sz="4" w:space="0" w:color="auto"/>
              <w:right w:val="single" w:sz="4" w:space="0" w:color="auto"/>
            </w:tcBorders>
          </w:tcPr>
          <w:p w:rsidR="00F07258" w:rsidRPr="00C353BA" w:rsidRDefault="00F07258" w:rsidP="00FE0805">
            <w:pPr>
              <w:jc w:val="right"/>
              <w:rPr>
                <w:sz w:val="20"/>
                <w:szCs w:val="20"/>
                <w:lang w:eastAsia="en-US" w:bidi="en-US"/>
              </w:rPr>
            </w:pPr>
            <w:r w:rsidRPr="00C353BA">
              <w:rPr>
                <w:sz w:val="20"/>
                <w:szCs w:val="20"/>
                <w:lang w:eastAsia="en-US" w:bidi="en-US"/>
              </w:rPr>
              <w:t>88</w:t>
            </w:r>
          </w:p>
        </w:tc>
      </w:tr>
      <w:tr w:rsidR="00F07258" w:rsidRPr="00C353BA" w:rsidTr="00FE0805">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F07258" w:rsidRPr="00C353BA" w:rsidRDefault="00F07258" w:rsidP="00FE0805">
            <w:pPr>
              <w:rPr>
                <w:sz w:val="20"/>
                <w:szCs w:val="20"/>
                <w:lang w:eastAsia="en-US" w:bidi="en-US"/>
              </w:rPr>
            </w:pPr>
            <w:r w:rsidRPr="00C353BA">
              <w:rPr>
                <w:sz w:val="20"/>
                <w:szCs w:val="20"/>
                <w:lang w:eastAsia="en-US" w:bidi="en-US"/>
              </w:rPr>
              <w:t>Строительство зданий и сооружений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258" w:rsidRPr="00C353BA" w:rsidRDefault="00F07258" w:rsidP="00FE0805">
            <w:pPr>
              <w:jc w:val="right"/>
              <w:rPr>
                <w:sz w:val="20"/>
                <w:szCs w:val="20"/>
                <w:lang w:eastAsia="en-US" w:bidi="en-US"/>
              </w:rPr>
            </w:pPr>
            <w:r w:rsidRPr="00C353BA">
              <w:rPr>
                <w:sz w:val="20"/>
                <w:szCs w:val="20"/>
                <w:lang w:eastAsia="en-US" w:bidi="en-US"/>
              </w:rPr>
              <w:t>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258" w:rsidRPr="00C353BA" w:rsidRDefault="00F07258" w:rsidP="00FE0805">
            <w:pPr>
              <w:jc w:val="right"/>
              <w:rPr>
                <w:sz w:val="20"/>
                <w:szCs w:val="20"/>
                <w:lang w:eastAsia="en-US" w:bidi="en-US"/>
              </w:rPr>
            </w:pPr>
            <w:r w:rsidRPr="00C353BA">
              <w:rPr>
                <w:sz w:val="20"/>
                <w:szCs w:val="20"/>
                <w:lang w:eastAsia="en-US" w:bidi="en-US"/>
              </w:rPr>
              <w:t>4,3</w:t>
            </w:r>
          </w:p>
        </w:tc>
        <w:tc>
          <w:tcPr>
            <w:tcW w:w="1985" w:type="dxa"/>
            <w:tcBorders>
              <w:top w:val="single" w:sz="4" w:space="0" w:color="auto"/>
              <w:left w:val="single" w:sz="4" w:space="0" w:color="auto"/>
              <w:bottom w:val="single" w:sz="4" w:space="0" w:color="auto"/>
              <w:right w:val="single" w:sz="4" w:space="0" w:color="auto"/>
            </w:tcBorders>
          </w:tcPr>
          <w:p w:rsidR="00F07258" w:rsidRPr="00C353BA" w:rsidRDefault="00F07258" w:rsidP="00FE0805">
            <w:pPr>
              <w:jc w:val="right"/>
              <w:rPr>
                <w:sz w:val="20"/>
                <w:szCs w:val="20"/>
                <w:lang w:eastAsia="en-US" w:bidi="en-US"/>
              </w:rPr>
            </w:pPr>
            <w:r w:rsidRPr="00C353BA">
              <w:rPr>
                <w:sz w:val="20"/>
                <w:szCs w:val="20"/>
                <w:lang w:eastAsia="en-US" w:bidi="en-US"/>
              </w:rPr>
              <w:t>300</w:t>
            </w:r>
          </w:p>
        </w:tc>
      </w:tr>
      <w:tr w:rsidR="00F07258" w:rsidRPr="00C353BA" w:rsidTr="00FE0805">
        <w:tc>
          <w:tcPr>
            <w:tcW w:w="5387" w:type="dxa"/>
            <w:tcBorders>
              <w:top w:val="single" w:sz="4" w:space="0" w:color="auto"/>
              <w:left w:val="single" w:sz="4" w:space="0" w:color="auto"/>
              <w:bottom w:val="single" w:sz="4" w:space="0" w:color="auto"/>
              <w:right w:val="single" w:sz="4" w:space="0" w:color="auto"/>
            </w:tcBorders>
            <w:shd w:val="clear" w:color="auto" w:fill="auto"/>
          </w:tcPr>
          <w:p w:rsidR="00F07258" w:rsidRPr="00C353BA" w:rsidRDefault="00F07258" w:rsidP="00FE0805">
            <w:pPr>
              <w:rPr>
                <w:sz w:val="20"/>
                <w:szCs w:val="20"/>
                <w:lang w:eastAsia="en-US" w:bidi="en-US"/>
              </w:rPr>
            </w:pPr>
            <w:r w:rsidRPr="00C353BA">
              <w:rPr>
                <w:sz w:val="20"/>
                <w:szCs w:val="20"/>
                <w:lang w:eastAsia="en-US" w:bidi="en-US"/>
              </w:rPr>
              <w:t>Сельское хозяйство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258" w:rsidRPr="00C353BA" w:rsidRDefault="00F07258" w:rsidP="00FE0805">
            <w:pPr>
              <w:jc w:val="right"/>
              <w:rPr>
                <w:sz w:val="20"/>
                <w:szCs w:val="20"/>
                <w:lang w:eastAsia="en-US" w:bidi="en-US"/>
              </w:rPr>
            </w:pPr>
            <w:r w:rsidRPr="00C353BA">
              <w:rPr>
                <w:sz w:val="20"/>
                <w:szCs w:val="20"/>
                <w:lang w:eastAsia="en-US" w:bidi="en-US"/>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258" w:rsidRPr="00C353BA" w:rsidRDefault="00F07258" w:rsidP="00FE0805">
            <w:pPr>
              <w:jc w:val="right"/>
              <w:rPr>
                <w:sz w:val="20"/>
                <w:szCs w:val="20"/>
                <w:lang w:eastAsia="en-US" w:bidi="en-US"/>
              </w:rPr>
            </w:pPr>
            <w:r w:rsidRPr="00C353BA">
              <w:rPr>
                <w:sz w:val="20"/>
                <w:szCs w:val="20"/>
                <w:lang w:eastAsia="en-US" w:bidi="en-US"/>
              </w:rPr>
              <w:t>0.4</w:t>
            </w:r>
          </w:p>
        </w:tc>
        <w:tc>
          <w:tcPr>
            <w:tcW w:w="1985" w:type="dxa"/>
            <w:tcBorders>
              <w:top w:val="single" w:sz="4" w:space="0" w:color="auto"/>
              <w:left w:val="single" w:sz="4" w:space="0" w:color="auto"/>
              <w:bottom w:val="single" w:sz="4" w:space="0" w:color="auto"/>
              <w:right w:val="single" w:sz="4" w:space="0" w:color="auto"/>
            </w:tcBorders>
          </w:tcPr>
          <w:p w:rsidR="00F07258" w:rsidRPr="00C353BA" w:rsidRDefault="00F07258" w:rsidP="00FE0805">
            <w:pPr>
              <w:jc w:val="right"/>
              <w:rPr>
                <w:sz w:val="20"/>
                <w:szCs w:val="20"/>
                <w:lang w:eastAsia="en-US" w:bidi="en-US"/>
              </w:rPr>
            </w:pPr>
            <w:r w:rsidRPr="00C353BA">
              <w:rPr>
                <w:sz w:val="20"/>
                <w:szCs w:val="20"/>
                <w:lang w:eastAsia="en-US" w:bidi="en-US"/>
              </w:rPr>
              <w:t>25</w:t>
            </w:r>
          </w:p>
        </w:tc>
      </w:tr>
      <w:tr w:rsidR="00F07258" w:rsidRPr="00C353BA" w:rsidTr="00FE0805">
        <w:tc>
          <w:tcPr>
            <w:tcW w:w="5387" w:type="dxa"/>
            <w:tcBorders>
              <w:top w:val="single" w:sz="4" w:space="0" w:color="auto"/>
              <w:left w:val="single" w:sz="4" w:space="0" w:color="auto"/>
              <w:bottom w:val="single" w:sz="4" w:space="0" w:color="auto"/>
              <w:right w:val="single" w:sz="4" w:space="0" w:color="auto"/>
            </w:tcBorders>
            <w:shd w:val="clear" w:color="auto" w:fill="auto"/>
          </w:tcPr>
          <w:p w:rsidR="00F07258" w:rsidRPr="00C353BA" w:rsidRDefault="00F07258" w:rsidP="00FE0805">
            <w:pPr>
              <w:rPr>
                <w:b/>
                <w:sz w:val="20"/>
                <w:szCs w:val="20"/>
                <w:lang w:eastAsia="en-US" w:bidi="en-US"/>
              </w:rPr>
            </w:pPr>
            <w:r w:rsidRPr="00C353BA">
              <w:rPr>
                <w:b/>
                <w:sz w:val="20"/>
                <w:szCs w:val="20"/>
                <w:lang w:eastAsia="en-US" w:bidi="en-US"/>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7258" w:rsidRPr="00C353BA" w:rsidRDefault="00F07258" w:rsidP="00FE0805">
            <w:pPr>
              <w:jc w:val="right"/>
              <w:rPr>
                <w:b/>
                <w:sz w:val="20"/>
                <w:szCs w:val="20"/>
                <w:lang w:eastAsia="en-US" w:bidi="en-US"/>
              </w:rPr>
            </w:pPr>
            <w:r w:rsidRPr="00C353BA">
              <w:rPr>
                <w:b/>
                <w:sz w:val="20"/>
                <w:szCs w:val="20"/>
                <w:lang w:eastAsia="en-US" w:bidi="en-US"/>
              </w:rPr>
              <w:t>309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258" w:rsidRPr="00C353BA" w:rsidRDefault="00F07258" w:rsidP="00FE0805">
            <w:pPr>
              <w:jc w:val="right"/>
              <w:rPr>
                <w:b/>
                <w:sz w:val="20"/>
                <w:szCs w:val="20"/>
                <w:lang w:eastAsia="en-US" w:bidi="en-US"/>
              </w:rPr>
            </w:pPr>
            <w:r w:rsidRPr="00C353BA">
              <w:rPr>
                <w:b/>
                <w:sz w:val="20"/>
                <w:szCs w:val="20"/>
                <w:lang w:eastAsia="en-US" w:bidi="en-US"/>
              </w:rPr>
              <w:t>100</w:t>
            </w:r>
          </w:p>
        </w:tc>
        <w:tc>
          <w:tcPr>
            <w:tcW w:w="1985" w:type="dxa"/>
            <w:tcBorders>
              <w:top w:val="single" w:sz="4" w:space="0" w:color="auto"/>
              <w:left w:val="single" w:sz="4" w:space="0" w:color="auto"/>
              <w:bottom w:val="single" w:sz="4" w:space="0" w:color="auto"/>
              <w:right w:val="single" w:sz="4" w:space="0" w:color="auto"/>
            </w:tcBorders>
          </w:tcPr>
          <w:p w:rsidR="00F07258" w:rsidRPr="00C353BA" w:rsidRDefault="00F07258" w:rsidP="00FE0805">
            <w:pPr>
              <w:jc w:val="right"/>
              <w:rPr>
                <w:b/>
                <w:sz w:val="20"/>
                <w:szCs w:val="20"/>
                <w:lang w:eastAsia="en-US" w:bidi="en-US"/>
              </w:rPr>
            </w:pPr>
            <w:r w:rsidRPr="00C353BA">
              <w:rPr>
                <w:b/>
                <w:sz w:val="20"/>
                <w:szCs w:val="20"/>
                <w:lang w:eastAsia="en-US" w:bidi="en-US"/>
              </w:rPr>
              <w:t>780</w:t>
            </w:r>
          </w:p>
        </w:tc>
      </w:tr>
    </w:tbl>
    <w:p w:rsidR="00F07258" w:rsidRDefault="00F07258" w:rsidP="00F07258">
      <w:pPr>
        <w:ind w:firstLine="708"/>
        <w:jc w:val="both"/>
      </w:pPr>
    </w:p>
    <w:p w:rsidR="00F07258" w:rsidRDefault="00F07258" w:rsidP="00F07258">
      <w:pPr>
        <w:ind w:firstLine="708"/>
        <w:jc w:val="both"/>
      </w:pPr>
      <w:r w:rsidRPr="00C353BA">
        <w:t xml:space="preserve">Более 80% СМСП в ЗАТО Звёздный работают в сферах торговли и предоставления услуг населению, привлекательность которых </w:t>
      </w:r>
      <w:r w:rsidRPr="00C353BA">
        <w:rPr>
          <w:color w:val="000000"/>
        </w:rPr>
        <w:t>объясняется относительно быстрой окупаемостью вложенных средств и стабильным потребительским спросом. В последнее время н</w:t>
      </w:r>
      <w:r w:rsidRPr="00C353BA">
        <w:t xml:space="preserve">аблюдается оживление малого бизнеса в сфере производства и строительства зданий и сооружений. С 2014 по 2017 годы </w:t>
      </w:r>
      <w:r>
        <w:t>коммерческими организациями</w:t>
      </w:r>
      <w:r w:rsidRPr="00C353BA">
        <w:t xml:space="preserve"> было создано 272 рабочих места.</w:t>
      </w:r>
    </w:p>
    <w:p w:rsidR="00F07258" w:rsidRPr="00D568FD" w:rsidRDefault="00F07258" w:rsidP="00F07258">
      <w:pPr>
        <w:ind w:firstLine="709"/>
        <w:jc w:val="both"/>
        <w:rPr>
          <w:lang w:bidi="en-US"/>
        </w:rPr>
      </w:pPr>
      <w:r w:rsidRPr="00D568FD">
        <w:rPr>
          <w:lang w:bidi="en-US"/>
        </w:rPr>
        <w:t xml:space="preserve">Человеческий капитал ЗАТО Звёздный характеризуется уникальными трудовыми ресурсами, состоящими из граждан, уволенных с военной службы и готовых к быстрому переобучению. </w:t>
      </w:r>
      <w:r>
        <w:rPr>
          <w:lang w:bidi="en-US"/>
        </w:rPr>
        <w:t>Так как</w:t>
      </w:r>
      <w:r w:rsidRPr="00D568FD">
        <w:rPr>
          <w:lang w:bidi="en-US"/>
        </w:rPr>
        <w:t xml:space="preserve"> в </w:t>
      </w:r>
      <w:r>
        <w:rPr>
          <w:lang w:bidi="en-US"/>
        </w:rPr>
        <w:t>ЗАТО Звёздный</w:t>
      </w:r>
      <w:r w:rsidRPr="00D568FD">
        <w:rPr>
          <w:lang w:bidi="en-US"/>
        </w:rPr>
        <w:t xml:space="preserve"> не хватает рабочих мест нужной квалификации, </w:t>
      </w:r>
      <w:r>
        <w:rPr>
          <w:lang w:bidi="en-US"/>
        </w:rPr>
        <w:t xml:space="preserve">то </w:t>
      </w:r>
      <w:r w:rsidRPr="00D568FD">
        <w:rPr>
          <w:lang w:bidi="en-US"/>
        </w:rPr>
        <w:t xml:space="preserve">из 5876 человек трудоспособного возраста 65% работает за пределами муниципального образования. </w:t>
      </w:r>
    </w:p>
    <w:p w:rsidR="00F07258" w:rsidRPr="00D568FD" w:rsidRDefault="00F07258" w:rsidP="00F07258">
      <w:pPr>
        <w:ind w:firstLine="709"/>
        <w:jc w:val="center"/>
        <w:rPr>
          <w:lang w:bidi="en-US"/>
        </w:rPr>
      </w:pPr>
    </w:p>
    <w:p w:rsidR="00F07258" w:rsidRPr="00D568FD" w:rsidRDefault="00F07258" w:rsidP="00F07258">
      <w:pPr>
        <w:jc w:val="center"/>
        <w:rPr>
          <w:lang w:bidi="en-US"/>
        </w:rPr>
      </w:pPr>
      <w:r>
        <w:rPr>
          <w:noProof/>
        </w:rPr>
        <w:drawing>
          <wp:inline distT="0" distB="0" distL="0" distR="0">
            <wp:extent cx="3625215" cy="2124075"/>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625215" cy="2124075"/>
                    </a:xfrm>
                    <a:prstGeom prst="rect">
                      <a:avLst/>
                    </a:prstGeom>
                    <a:noFill/>
                  </pic:spPr>
                </pic:pic>
              </a:graphicData>
            </a:graphic>
          </wp:inline>
        </w:drawing>
      </w:r>
    </w:p>
    <w:p w:rsidR="00F07258" w:rsidRDefault="00F07258" w:rsidP="00F07258">
      <w:pPr>
        <w:jc w:val="center"/>
        <w:rPr>
          <w:i/>
          <w:sz w:val="20"/>
          <w:szCs w:val="20"/>
          <w:lang w:bidi="en-US"/>
        </w:rPr>
      </w:pPr>
    </w:p>
    <w:p w:rsidR="00F07258" w:rsidRDefault="00F07258" w:rsidP="00F07258">
      <w:pPr>
        <w:jc w:val="center"/>
        <w:rPr>
          <w:i/>
          <w:sz w:val="20"/>
          <w:szCs w:val="20"/>
          <w:lang w:bidi="en-US"/>
        </w:rPr>
      </w:pPr>
      <w:r w:rsidRPr="00D568FD">
        <w:rPr>
          <w:i/>
          <w:sz w:val="20"/>
          <w:szCs w:val="20"/>
          <w:lang w:bidi="en-US"/>
        </w:rPr>
        <w:t>Рис.</w:t>
      </w:r>
      <w:r>
        <w:rPr>
          <w:i/>
          <w:sz w:val="20"/>
          <w:szCs w:val="20"/>
          <w:lang w:bidi="en-US"/>
        </w:rPr>
        <w:t>2.</w:t>
      </w:r>
      <w:r w:rsidRPr="00D568FD">
        <w:rPr>
          <w:i/>
          <w:sz w:val="20"/>
          <w:szCs w:val="20"/>
          <w:lang w:bidi="en-US"/>
        </w:rPr>
        <w:t xml:space="preserve"> Структура занятости населения ЗАТО Звёздный трудоспособного возраста на </w:t>
      </w:r>
      <w:r>
        <w:rPr>
          <w:i/>
          <w:sz w:val="20"/>
          <w:szCs w:val="20"/>
          <w:lang w:bidi="en-US"/>
        </w:rPr>
        <w:t>0</w:t>
      </w:r>
      <w:r w:rsidRPr="00D568FD">
        <w:rPr>
          <w:i/>
          <w:sz w:val="20"/>
          <w:szCs w:val="20"/>
          <w:lang w:bidi="en-US"/>
        </w:rPr>
        <w:t xml:space="preserve">1.01.2018 года </w:t>
      </w:r>
    </w:p>
    <w:p w:rsidR="00F07258" w:rsidRPr="00D568FD" w:rsidRDefault="00F07258" w:rsidP="00F07258">
      <w:pPr>
        <w:jc w:val="center"/>
        <w:rPr>
          <w:i/>
          <w:sz w:val="20"/>
          <w:szCs w:val="20"/>
          <w:lang w:bidi="en-US"/>
        </w:rPr>
      </w:pPr>
    </w:p>
    <w:p w:rsidR="00F07258" w:rsidRDefault="00F07258" w:rsidP="00F07258">
      <w:pPr>
        <w:shd w:val="clear" w:color="auto" w:fill="FFFFFF"/>
        <w:ind w:firstLine="708"/>
        <w:jc w:val="both"/>
        <w:rPr>
          <w:color w:val="000000"/>
          <w:shd w:val="clear" w:color="auto" w:fill="FFFFFF"/>
        </w:rPr>
      </w:pPr>
      <w:r w:rsidRPr="00D568FD">
        <w:t xml:space="preserve">На </w:t>
      </w:r>
      <w:r>
        <w:t>01.01.2018</w:t>
      </w:r>
      <w:r w:rsidRPr="00D568FD">
        <w:t xml:space="preserve"> года среднемесячная заработная плата трудоспособного населения, работающ</w:t>
      </w:r>
      <w:r>
        <w:t>его</w:t>
      </w:r>
      <w:r w:rsidRPr="00D568FD">
        <w:t xml:space="preserve"> на территории ЗАТО Звёздный (без учета работников субъектов малого предпринимательства с численностью до 15 человек), составила </w:t>
      </w:r>
      <w:r w:rsidRPr="00D568FD">
        <w:rPr>
          <w:color w:val="000000"/>
          <w:shd w:val="clear" w:color="auto" w:fill="FFFFFF"/>
        </w:rPr>
        <w:t xml:space="preserve">32013,6 </w:t>
      </w:r>
      <w:r w:rsidRPr="00D568FD">
        <w:t>руб.</w:t>
      </w:r>
      <w:r>
        <w:t>,</w:t>
      </w:r>
      <w:r w:rsidRPr="00D568FD">
        <w:t xml:space="preserve"> что на </w:t>
      </w:r>
      <w:r w:rsidRPr="00D568FD">
        <w:rPr>
          <w:color w:val="000000"/>
          <w:shd w:val="clear" w:color="auto" w:fill="FFFFFF"/>
        </w:rPr>
        <w:t>22,5% ниже аналогичного показателя по г. Перм</w:t>
      </w:r>
      <w:r>
        <w:rPr>
          <w:color w:val="000000"/>
          <w:shd w:val="clear" w:color="auto" w:fill="FFFFFF"/>
        </w:rPr>
        <w:t>ь</w:t>
      </w:r>
      <w:r w:rsidRPr="00D568FD">
        <w:rPr>
          <w:color w:val="000000"/>
          <w:shd w:val="clear" w:color="auto" w:fill="FFFFFF"/>
        </w:rPr>
        <w:t xml:space="preserve"> и на 11,6% </w:t>
      </w:r>
      <w:r>
        <w:rPr>
          <w:color w:val="000000"/>
          <w:shd w:val="clear" w:color="auto" w:fill="FFFFFF"/>
        </w:rPr>
        <w:t xml:space="preserve"> </w:t>
      </w:r>
      <w:r w:rsidRPr="00A347EB">
        <w:rPr>
          <w:spacing w:val="-4"/>
        </w:rPr>
        <w:t xml:space="preserve">– </w:t>
      </w:r>
      <w:r>
        <w:rPr>
          <w:color w:val="000000"/>
          <w:shd w:val="clear" w:color="auto" w:fill="FFFFFF"/>
        </w:rPr>
        <w:t xml:space="preserve"> </w:t>
      </w:r>
      <w:r w:rsidRPr="00D568FD">
        <w:rPr>
          <w:color w:val="000000"/>
          <w:shd w:val="clear" w:color="auto" w:fill="FFFFFF"/>
        </w:rPr>
        <w:t xml:space="preserve"> по Пермскому краю. </w:t>
      </w:r>
    </w:p>
    <w:p w:rsidR="00F07258" w:rsidRDefault="00F07258" w:rsidP="00F07258">
      <w:pPr>
        <w:ind w:firstLine="709"/>
        <w:jc w:val="both"/>
        <w:rPr>
          <w:lang w:bidi="en-US"/>
        </w:rPr>
      </w:pPr>
      <w:r w:rsidRPr="00D568FD">
        <w:rPr>
          <w:lang w:bidi="en-US"/>
        </w:rPr>
        <w:t>По состоянию на</w:t>
      </w:r>
      <w:r>
        <w:rPr>
          <w:lang w:bidi="en-US"/>
        </w:rPr>
        <w:t xml:space="preserve"> 01.01.2018</w:t>
      </w:r>
      <w:r w:rsidRPr="00D568FD">
        <w:rPr>
          <w:lang w:bidi="en-US"/>
        </w:rPr>
        <w:t xml:space="preserve"> года на учете </w:t>
      </w:r>
      <w:r w:rsidRPr="00D568FD">
        <w:rPr>
          <w:bCs/>
          <w:lang w:bidi="en-US"/>
        </w:rPr>
        <w:t>государственного казённого учреждения «Центр занятости населения г.</w:t>
      </w:r>
      <w:r>
        <w:rPr>
          <w:bCs/>
          <w:lang w:bidi="en-US"/>
        </w:rPr>
        <w:t xml:space="preserve"> </w:t>
      </w:r>
      <w:r w:rsidRPr="00D568FD">
        <w:rPr>
          <w:bCs/>
          <w:lang w:bidi="en-US"/>
        </w:rPr>
        <w:t xml:space="preserve">Перми» </w:t>
      </w:r>
      <w:r w:rsidRPr="00D568FD">
        <w:rPr>
          <w:lang w:bidi="en-US"/>
        </w:rPr>
        <w:t xml:space="preserve">состоит 96 человек, что составляет 1,6% от численности экономически активного населения Звездного. Этот показатель на 0,36% выше, чем аналогичный показатель по Пермскому краю. </w:t>
      </w:r>
    </w:p>
    <w:p w:rsidR="00F07258" w:rsidRDefault="00F07258" w:rsidP="00F07258">
      <w:pPr>
        <w:jc w:val="center"/>
        <w:rPr>
          <w:b/>
          <w:lang w:bidi="en-US"/>
        </w:rPr>
      </w:pPr>
    </w:p>
    <w:p w:rsidR="00F07258" w:rsidRDefault="00F07258" w:rsidP="00F07258">
      <w:pPr>
        <w:jc w:val="center"/>
        <w:rPr>
          <w:b/>
          <w:lang w:bidi="en-US"/>
        </w:rPr>
      </w:pPr>
    </w:p>
    <w:p w:rsidR="00F07258" w:rsidRDefault="00F07258" w:rsidP="00F07258">
      <w:pPr>
        <w:jc w:val="center"/>
        <w:rPr>
          <w:b/>
          <w:lang w:bidi="en-US"/>
        </w:rPr>
      </w:pPr>
    </w:p>
    <w:p w:rsidR="00F07258" w:rsidRDefault="00F07258" w:rsidP="00F07258">
      <w:pPr>
        <w:jc w:val="center"/>
        <w:rPr>
          <w:b/>
          <w:lang w:bidi="en-US"/>
        </w:rPr>
      </w:pPr>
    </w:p>
    <w:p w:rsidR="00F07258" w:rsidRDefault="00F07258" w:rsidP="00F07258">
      <w:pPr>
        <w:jc w:val="center"/>
        <w:rPr>
          <w:b/>
          <w:lang w:bidi="en-US"/>
        </w:rPr>
      </w:pPr>
    </w:p>
    <w:p w:rsidR="00F07258" w:rsidRDefault="00F07258" w:rsidP="00F07258">
      <w:pPr>
        <w:jc w:val="center"/>
        <w:rPr>
          <w:b/>
          <w:lang w:bidi="en-US"/>
        </w:rPr>
      </w:pPr>
      <w:r>
        <w:rPr>
          <w:b/>
          <w:lang w:bidi="en-US"/>
        </w:rPr>
        <w:lastRenderedPageBreak/>
        <w:t>3.7.1.</w:t>
      </w:r>
      <w:r w:rsidRPr="00D568FD">
        <w:rPr>
          <w:b/>
          <w:lang w:bidi="en-US"/>
        </w:rPr>
        <w:t xml:space="preserve"> Промышленность</w:t>
      </w:r>
    </w:p>
    <w:p w:rsidR="00F07258" w:rsidRPr="00D568FD" w:rsidRDefault="00F07258" w:rsidP="00F07258">
      <w:pPr>
        <w:jc w:val="center"/>
        <w:rPr>
          <w:b/>
          <w:lang w:bidi="en-US"/>
        </w:rPr>
      </w:pPr>
    </w:p>
    <w:p w:rsidR="00F07258" w:rsidRPr="00D568FD" w:rsidRDefault="00F07258" w:rsidP="00F07258">
      <w:pPr>
        <w:ind w:firstLine="708"/>
        <w:contextualSpacing/>
        <w:jc w:val="both"/>
        <w:rPr>
          <w:rFonts w:eastAsia="Calibri"/>
        </w:rPr>
      </w:pPr>
      <w:r w:rsidRPr="00D568FD">
        <w:rPr>
          <w:rFonts w:eastAsia="Calibri"/>
        </w:rPr>
        <w:t>Производственная сфера ЗАТО Звёздный стала формироваться относительно недавно по мере передачи части земель от Министерства обороны РФ в муниципальную собственность.</w:t>
      </w:r>
    </w:p>
    <w:p w:rsidR="00F07258" w:rsidRPr="00D568FD" w:rsidRDefault="00F07258" w:rsidP="00F07258">
      <w:pPr>
        <w:ind w:firstLine="708"/>
        <w:contextualSpacing/>
        <w:jc w:val="both"/>
        <w:rPr>
          <w:rFonts w:eastAsia="Calibri"/>
        </w:rPr>
      </w:pPr>
      <w:r w:rsidRPr="00D568FD">
        <w:rPr>
          <w:rFonts w:eastAsia="Calibri"/>
        </w:rPr>
        <w:t xml:space="preserve">С 2013 по 2017 годы в ЗАТО Звёздный успешно реализованы инвестиционные проекты и созданы: </w:t>
      </w:r>
    </w:p>
    <w:p w:rsidR="00F07258" w:rsidRPr="00D568FD" w:rsidRDefault="00F07258" w:rsidP="00F07258">
      <w:pPr>
        <w:ind w:firstLine="709"/>
        <w:contextualSpacing/>
        <w:jc w:val="both"/>
        <w:rPr>
          <w:rFonts w:eastAsia="Calibri"/>
        </w:rPr>
      </w:pPr>
      <w:r w:rsidRPr="00D568FD">
        <w:rPr>
          <w:rFonts w:eastAsia="Calibri"/>
        </w:rPr>
        <w:t xml:space="preserve">- </w:t>
      </w:r>
      <w:r w:rsidRPr="00D568FD">
        <w:t>производственные подразделения нефтедобывающих компаний ООО «ЛУКОЙЛ-ПЕРМЬ» и ОАО «РИТЭК»,</w:t>
      </w:r>
    </w:p>
    <w:p w:rsidR="00F07258" w:rsidRPr="00D568FD" w:rsidRDefault="00F07258" w:rsidP="00F07258">
      <w:pPr>
        <w:ind w:firstLine="709"/>
        <w:contextualSpacing/>
        <w:jc w:val="both"/>
        <w:rPr>
          <w:rFonts w:eastAsia="Calibri"/>
        </w:rPr>
      </w:pPr>
      <w:r w:rsidRPr="00D568FD">
        <w:rPr>
          <w:rFonts w:eastAsia="Calibri"/>
        </w:rPr>
        <w:t xml:space="preserve">- ООО «ТПП Звёздный» (производство термопрофиля и панелей домостроения, фибролитовой плиты </w:t>
      </w:r>
      <w:r w:rsidRPr="00D568FD">
        <w:rPr>
          <w:rFonts w:eastAsia="Calibri"/>
          <w:lang w:val="en-US"/>
        </w:rPr>
        <w:t>USB</w:t>
      </w:r>
      <w:r w:rsidRPr="00D568FD">
        <w:rPr>
          <w:rFonts w:eastAsia="Calibri"/>
        </w:rPr>
        <w:t>);</w:t>
      </w:r>
    </w:p>
    <w:p w:rsidR="00F07258" w:rsidRPr="00D568FD" w:rsidRDefault="00F07258" w:rsidP="00F07258">
      <w:pPr>
        <w:ind w:firstLine="709"/>
        <w:contextualSpacing/>
        <w:jc w:val="both"/>
        <w:rPr>
          <w:rFonts w:eastAsia="Calibri"/>
        </w:rPr>
      </w:pPr>
      <w:r w:rsidRPr="00D568FD">
        <w:t>- ООО «МТК-Поток»</w:t>
      </w:r>
      <w:r>
        <w:t xml:space="preserve"> (с 2017 года – ООО «Композит-Трейдинг»)</w:t>
      </w:r>
      <w:r w:rsidRPr="00D568FD">
        <w:t xml:space="preserve"> (производство стеклопластиковой композитной арматуры </w:t>
      </w:r>
      <w:r w:rsidRPr="00D568FD">
        <w:rPr>
          <w:rFonts w:eastAsia="Calibri"/>
        </w:rPr>
        <w:t xml:space="preserve">и </w:t>
      </w:r>
      <w:r w:rsidRPr="00D568FD">
        <w:rPr>
          <w:lang w:eastAsia="ar-SA"/>
        </w:rPr>
        <w:t>композитного прутка);</w:t>
      </w:r>
    </w:p>
    <w:p w:rsidR="00F07258" w:rsidRPr="00D568FD" w:rsidRDefault="00F07258" w:rsidP="00F07258">
      <w:pPr>
        <w:ind w:firstLine="709"/>
        <w:contextualSpacing/>
        <w:jc w:val="both"/>
        <w:rPr>
          <w:rFonts w:eastAsia="Calibri"/>
        </w:rPr>
      </w:pPr>
      <w:r w:rsidRPr="00D568FD">
        <w:t>- три</w:t>
      </w:r>
      <w:r w:rsidRPr="00D568FD">
        <w:rPr>
          <w:rFonts w:eastAsia="Calibri"/>
        </w:rPr>
        <w:t xml:space="preserve"> </w:t>
      </w:r>
      <w:r w:rsidRPr="00D568FD">
        <w:rPr>
          <w:rFonts w:eastAsia="Calibri"/>
          <w:lang w:eastAsia="en-US"/>
        </w:rPr>
        <w:t>лесоперерабатывающих предприятия (пилорамы)</w:t>
      </w:r>
      <w:r w:rsidRPr="00D568FD">
        <w:rPr>
          <w:rFonts w:eastAsia="Calibri"/>
        </w:rPr>
        <w:t>;</w:t>
      </w:r>
    </w:p>
    <w:p w:rsidR="00F07258" w:rsidRPr="00D568FD" w:rsidRDefault="00F07258" w:rsidP="00F07258">
      <w:pPr>
        <w:ind w:firstLine="709"/>
        <w:contextualSpacing/>
        <w:jc w:val="both"/>
        <w:rPr>
          <w:rFonts w:eastAsia="Calibri"/>
        </w:rPr>
      </w:pPr>
      <w:r w:rsidRPr="00D568FD">
        <w:rPr>
          <w:rFonts w:eastAsia="Calibri"/>
        </w:rPr>
        <w:t xml:space="preserve">- два предприятия по производству </w:t>
      </w:r>
      <w:r w:rsidRPr="00D568FD">
        <w:rPr>
          <w:rFonts w:eastAsia="Calibri"/>
          <w:lang w:eastAsia="en-US"/>
        </w:rPr>
        <w:t>изделий из бетона для использования в строительстве.</w:t>
      </w:r>
    </w:p>
    <w:p w:rsidR="00F07258" w:rsidRPr="00F07258" w:rsidRDefault="00F07258" w:rsidP="00F07258">
      <w:pPr>
        <w:rPr>
          <w:b/>
          <w:sz w:val="6"/>
          <w:szCs w:val="6"/>
          <w:lang w:bidi="en-US"/>
        </w:rPr>
      </w:pPr>
    </w:p>
    <w:p w:rsidR="00F07258" w:rsidRPr="00D568FD" w:rsidRDefault="00F07258" w:rsidP="00F07258">
      <w:pPr>
        <w:jc w:val="center"/>
        <w:rPr>
          <w:b/>
          <w:lang w:bidi="en-US"/>
        </w:rPr>
      </w:pPr>
      <w:r>
        <w:rPr>
          <w:b/>
          <w:lang w:bidi="en-US"/>
        </w:rPr>
        <w:t xml:space="preserve">3.7.2. </w:t>
      </w:r>
      <w:r w:rsidRPr="00D568FD">
        <w:rPr>
          <w:b/>
          <w:lang w:bidi="en-US"/>
        </w:rPr>
        <w:t>Сельское хозяйство</w:t>
      </w:r>
    </w:p>
    <w:p w:rsidR="00F07258" w:rsidRPr="00D568FD" w:rsidRDefault="00F07258" w:rsidP="00F07258">
      <w:pPr>
        <w:ind w:firstLine="709"/>
        <w:jc w:val="both"/>
        <w:rPr>
          <w:b/>
          <w:lang w:bidi="en-US"/>
        </w:rPr>
      </w:pPr>
    </w:p>
    <w:p w:rsidR="00F07258" w:rsidRPr="00D568FD" w:rsidRDefault="00F07258" w:rsidP="00F07258">
      <w:pPr>
        <w:ind w:firstLine="709"/>
        <w:jc w:val="both"/>
        <w:rPr>
          <w:lang w:bidi="en-US"/>
        </w:rPr>
      </w:pPr>
      <w:r w:rsidRPr="00D568FD">
        <w:rPr>
          <w:lang w:bidi="en-US"/>
        </w:rPr>
        <w:t xml:space="preserve">Сельскохозяйственное производство на территории ЗАТО Звёздный представлено </w:t>
      </w:r>
      <w:r w:rsidRPr="00D568FD">
        <w:rPr>
          <w:rFonts w:eastAsia="Calibri"/>
          <w:lang w:eastAsia="en-US"/>
        </w:rPr>
        <w:t>ООО «Радуга-Н», осуществляющ</w:t>
      </w:r>
      <w:r>
        <w:rPr>
          <w:rFonts w:eastAsia="Calibri"/>
          <w:lang w:eastAsia="en-US"/>
        </w:rPr>
        <w:t>им</w:t>
      </w:r>
      <w:r w:rsidRPr="00D568FD">
        <w:rPr>
          <w:rFonts w:eastAsia="Calibri"/>
          <w:lang w:eastAsia="en-US"/>
        </w:rPr>
        <w:t xml:space="preserve"> </w:t>
      </w:r>
      <w:r w:rsidRPr="00D568FD">
        <w:rPr>
          <w:lang w:bidi="en-US"/>
        </w:rPr>
        <w:t xml:space="preserve">производство </w:t>
      </w:r>
      <w:r w:rsidRPr="00D568FD">
        <w:rPr>
          <w:rFonts w:eastAsia="Calibri"/>
          <w:lang w:eastAsia="en-US"/>
        </w:rPr>
        <w:t xml:space="preserve">и переработку </w:t>
      </w:r>
      <w:r w:rsidRPr="00D568FD">
        <w:rPr>
          <w:lang w:bidi="en-US"/>
        </w:rPr>
        <w:t xml:space="preserve">мяса кролика. </w:t>
      </w:r>
      <w:r>
        <w:rPr>
          <w:lang w:bidi="en-US"/>
        </w:rPr>
        <w:t xml:space="preserve">Объем выпуска готовой продукции на 01.01.2018 составил 7,2 тонны. В ближайшей перспективе планируется выйти на производство 12 тонн мяса. </w:t>
      </w:r>
    </w:p>
    <w:p w:rsidR="00F07258" w:rsidRPr="00D568FD" w:rsidRDefault="00F07258" w:rsidP="00F07258">
      <w:pPr>
        <w:ind w:firstLine="709"/>
        <w:jc w:val="both"/>
        <w:rPr>
          <w:lang w:bidi="en-US"/>
        </w:rPr>
      </w:pPr>
      <w:r>
        <w:rPr>
          <w:lang w:bidi="en-US"/>
        </w:rPr>
        <w:t>Жителями ЗАТО Звёздный арендуются земельные участки</w:t>
      </w:r>
      <w:r w:rsidRPr="00D568FD">
        <w:rPr>
          <w:lang w:bidi="en-US"/>
        </w:rPr>
        <w:t xml:space="preserve"> для садоводства и огородничества</w:t>
      </w:r>
      <w:r>
        <w:rPr>
          <w:lang w:bidi="en-US"/>
        </w:rPr>
        <w:t>,</w:t>
      </w:r>
      <w:r w:rsidRPr="00D568FD">
        <w:rPr>
          <w:lang w:bidi="en-US"/>
        </w:rPr>
        <w:t xml:space="preserve"> 10 участков </w:t>
      </w:r>
      <w:r>
        <w:rPr>
          <w:lang w:bidi="en-US"/>
        </w:rPr>
        <w:t>(</w:t>
      </w:r>
      <w:r w:rsidRPr="00D568FD">
        <w:rPr>
          <w:lang w:bidi="en-US"/>
        </w:rPr>
        <w:t>общ</w:t>
      </w:r>
      <w:r>
        <w:rPr>
          <w:lang w:bidi="en-US"/>
        </w:rPr>
        <w:t>ая</w:t>
      </w:r>
      <w:r w:rsidRPr="00D568FD">
        <w:rPr>
          <w:lang w:bidi="en-US"/>
        </w:rPr>
        <w:t xml:space="preserve"> площадь около 5,0 га</w:t>
      </w:r>
      <w:r>
        <w:rPr>
          <w:lang w:bidi="en-US"/>
        </w:rPr>
        <w:t>)</w:t>
      </w:r>
      <w:r w:rsidRPr="00D568FD">
        <w:rPr>
          <w:lang w:bidi="en-US"/>
        </w:rPr>
        <w:t xml:space="preserve"> выделено под ведение личного подсобного хозяйства</w:t>
      </w:r>
      <w:r>
        <w:rPr>
          <w:lang w:bidi="en-US"/>
        </w:rPr>
        <w:t>.</w:t>
      </w:r>
      <w:r w:rsidRPr="00D568FD">
        <w:rPr>
          <w:lang w:bidi="en-US"/>
        </w:rPr>
        <w:t xml:space="preserve"> На территории ЗАТО Звёздный функционирует садоводческо</w:t>
      </w:r>
      <w:r>
        <w:rPr>
          <w:lang w:bidi="en-US"/>
        </w:rPr>
        <w:t>е</w:t>
      </w:r>
      <w:r w:rsidRPr="00D568FD">
        <w:rPr>
          <w:lang w:bidi="en-US"/>
        </w:rPr>
        <w:t xml:space="preserve"> некоммерческое товарищество (СНТ) «Заречное» </w:t>
      </w:r>
      <w:r>
        <w:rPr>
          <w:lang w:bidi="en-US"/>
        </w:rPr>
        <w:t xml:space="preserve">(площадь </w:t>
      </w:r>
      <w:r w:rsidRPr="00D568FD">
        <w:rPr>
          <w:lang w:bidi="en-US"/>
        </w:rPr>
        <w:t>земельн</w:t>
      </w:r>
      <w:r>
        <w:rPr>
          <w:lang w:bidi="en-US"/>
        </w:rPr>
        <w:t>ого</w:t>
      </w:r>
      <w:r w:rsidRPr="00D568FD">
        <w:rPr>
          <w:lang w:bidi="en-US"/>
        </w:rPr>
        <w:t xml:space="preserve"> участк</w:t>
      </w:r>
      <w:r>
        <w:rPr>
          <w:lang w:bidi="en-US"/>
        </w:rPr>
        <w:t>а</w:t>
      </w:r>
      <w:r w:rsidRPr="00D568FD">
        <w:rPr>
          <w:lang w:bidi="en-US"/>
        </w:rPr>
        <w:t xml:space="preserve"> 11 га</w:t>
      </w:r>
      <w:r>
        <w:rPr>
          <w:lang w:bidi="en-US"/>
        </w:rPr>
        <w:t>)</w:t>
      </w:r>
      <w:r w:rsidRPr="00D568FD">
        <w:rPr>
          <w:lang w:bidi="en-US"/>
        </w:rPr>
        <w:t xml:space="preserve"> с количеством учредителей 114 человек</w:t>
      </w:r>
      <w:r>
        <w:rPr>
          <w:lang w:bidi="en-US"/>
        </w:rPr>
        <w:t>.</w:t>
      </w:r>
    </w:p>
    <w:p w:rsidR="00F07258" w:rsidRDefault="00F07258" w:rsidP="00F07258">
      <w:pPr>
        <w:jc w:val="center"/>
        <w:rPr>
          <w:b/>
          <w:lang w:bidi="en-US"/>
        </w:rPr>
      </w:pPr>
    </w:p>
    <w:p w:rsidR="00F07258" w:rsidRDefault="00F07258" w:rsidP="00F07258">
      <w:pPr>
        <w:jc w:val="center"/>
        <w:rPr>
          <w:b/>
          <w:lang w:bidi="en-US"/>
        </w:rPr>
      </w:pPr>
      <w:r>
        <w:rPr>
          <w:b/>
          <w:lang w:bidi="en-US"/>
        </w:rPr>
        <w:t xml:space="preserve">3.7.3. </w:t>
      </w:r>
      <w:r w:rsidRPr="00D568FD">
        <w:rPr>
          <w:b/>
          <w:lang w:bidi="en-US"/>
        </w:rPr>
        <w:t xml:space="preserve"> Торговля, общественное питание, сфера услуг (потребительский рынок)</w:t>
      </w:r>
    </w:p>
    <w:p w:rsidR="00F07258" w:rsidRPr="00D568FD" w:rsidRDefault="00F07258" w:rsidP="00F07258">
      <w:pPr>
        <w:jc w:val="both"/>
        <w:rPr>
          <w:b/>
          <w:lang w:bidi="en-US"/>
        </w:rPr>
      </w:pPr>
    </w:p>
    <w:p w:rsidR="00F07258" w:rsidRPr="000B2B10" w:rsidRDefault="00F07258" w:rsidP="00F07258">
      <w:pPr>
        <w:ind w:firstLine="709"/>
        <w:jc w:val="both"/>
        <w:rPr>
          <w:lang w:bidi="en-US"/>
        </w:rPr>
      </w:pPr>
      <w:r w:rsidRPr="000B2B10">
        <w:rPr>
          <w:lang w:bidi="en-US"/>
        </w:rPr>
        <w:t>Товарная насыщенность потребительского рынка ЗАТО Звёздный носит устойчивый характер. Спрос населения на основные продовольственные и непродовольственные товары удовлетворяется в полной мере. К позитивным тенденциям развития потребительского рынка в ЗАТО Звёздный можно отнести повышение качества и разнообразие форм обслуживания, открытие магазинов новых форматов с современным дизайном интерьеров и расширением ассортимента предлагаемых к продаже товаров и услуг.</w:t>
      </w:r>
    </w:p>
    <w:p w:rsidR="00F07258" w:rsidRPr="000B2B10" w:rsidRDefault="00F07258" w:rsidP="00F07258">
      <w:pPr>
        <w:ind w:firstLine="708"/>
        <w:jc w:val="both"/>
      </w:pPr>
      <w:r w:rsidRPr="000B2B10">
        <w:t xml:space="preserve">По состоянию на </w:t>
      </w:r>
      <w:r>
        <w:t>0</w:t>
      </w:r>
      <w:r w:rsidRPr="000B2B10">
        <w:t>1</w:t>
      </w:r>
      <w:r>
        <w:t>.01.2018</w:t>
      </w:r>
      <w:r w:rsidRPr="000B2B10">
        <w:t xml:space="preserve"> года на потребительском рынке городского округа работают:</w:t>
      </w:r>
    </w:p>
    <w:p w:rsidR="00F07258" w:rsidRPr="000B2B10" w:rsidRDefault="00F07258" w:rsidP="00F07258">
      <w:pPr>
        <w:ind w:firstLine="708"/>
        <w:jc w:val="both"/>
      </w:pPr>
      <w:r w:rsidRPr="000B2B10">
        <w:t>- магазины крупных торговых сетей («Пятерочка», «Монетка», «Магнит», «Красное и белое», «Лион», «Хмель и солод»);</w:t>
      </w:r>
    </w:p>
    <w:p w:rsidR="00F07258" w:rsidRPr="000B2B10" w:rsidRDefault="00F07258" w:rsidP="00F07258">
      <w:pPr>
        <w:ind w:firstLine="708"/>
        <w:jc w:val="both"/>
      </w:pPr>
      <w:r w:rsidRPr="000B2B10">
        <w:t>- магазины местных предпринимателей (</w:t>
      </w:r>
      <w:r>
        <w:t>«</w:t>
      </w:r>
      <w:r w:rsidRPr="000B2B10">
        <w:t>Трикотаж</w:t>
      </w:r>
      <w:r>
        <w:t>»</w:t>
      </w:r>
      <w:r w:rsidRPr="000B2B10">
        <w:t xml:space="preserve"> (ИП Мухачёва Т.В), </w:t>
      </w:r>
      <w:r>
        <w:t>«</w:t>
      </w:r>
      <w:r w:rsidRPr="000B2B10">
        <w:t>Орхидея</w:t>
      </w:r>
      <w:r>
        <w:t>»</w:t>
      </w:r>
      <w:r w:rsidRPr="000B2B10">
        <w:t xml:space="preserve"> (ИП Тимошкина Н.В.), </w:t>
      </w:r>
      <w:r>
        <w:t>«</w:t>
      </w:r>
      <w:r w:rsidRPr="000B2B10">
        <w:t>Цветы</w:t>
      </w:r>
      <w:r>
        <w:t>»</w:t>
      </w:r>
      <w:r w:rsidRPr="000B2B10">
        <w:t xml:space="preserve"> (ИП Негериш Л.Н.), </w:t>
      </w:r>
      <w:r>
        <w:t>«</w:t>
      </w:r>
      <w:r w:rsidRPr="000B2B10">
        <w:t>Товары для дома</w:t>
      </w:r>
      <w:r>
        <w:t>»</w:t>
      </w:r>
      <w:r w:rsidRPr="000B2B10">
        <w:t xml:space="preserve"> (ИП Третьяков В.Л.), </w:t>
      </w:r>
      <w:r>
        <w:t>«</w:t>
      </w:r>
      <w:r w:rsidRPr="000B2B10">
        <w:t>Букетия</w:t>
      </w:r>
      <w:r>
        <w:t>»</w:t>
      </w:r>
      <w:r w:rsidRPr="000B2B10">
        <w:t xml:space="preserve"> (ИП Паппадопуло С.В.), </w:t>
      </w:r>
      <w:r>
        <w:t>«</w:t>
      </w:r>
      <w:r w:rsidRPr="000B2B10">
        <w:t>Радуга</w:t>
      </w:r>
      <w:r>
        <w:t>»</w:t>
      </w:r>
      <w:r w:rsidRPr="000B2B10">
        <w:t xml:space="preserve"> (ИП Лыскова К.А.), </w:t>
      </w:r>
      <w:r>
        <w:t>«</w:t>
      </w:r>
      <w:r w:rsidRPr="000B2B10">
        <w:t>Домовой</w:t>
      </w:r>
      <w:r>
        <w:t>»</w:t>
      </w:r>
      <w:r w:rsidRPr="000B2B10">
        <w:t xml:space="preserve"> (ИП Сталина Л.В), </w:t>
      </w:r>
      <w:r>
        <w:t>«</w:t>
      </w:r>
      <w:r w:rsidRPr="000B2B10">
        <w:t>Одежда</w:t>
      </w:r>
      <w:r>
        <w:t>»</w:t>
      </w:r>
      <w:r w:rsidRPr="000B2B10">
        <w:t xml:space="preserve"> (ИП Спиридонова С.В.), </w:t>
      </w:r>
      <w:r>
        <w:t>«</w:t>
      </w:r>
      <w:r w:rsidRPr="000B2B10">
        <w:t>Одежда</w:t>
      </w:r>
      <w:r>
        <w:t>»</w:t>
      </w:r>
      <w:r w:rsidRPr="000B2B10">
        <w:t xml:space="preserve"> (ИП Белобородова Т.В.) и другие); </w:t>
      </w:r>
    </w:p>
    <w:p w:rsidR="00F07258" w:rsidRPr="000B2B10" w:rsidRDefault="00F07258" w:rsidP="00F07258">
      <w:pPr>
        <w:ind w:firstLine="708"/>
        <w:jc w:val="both"/>
      </w:pPr>
      <w:r w:rsidRPr="000B2B10">
        <w:t>- аптека (МУП «Аптека № 210») и два аптечных пункта «Планета здоровья» (ИП Меркурьева В.Ю.);</w:t>
      </w:r>
    </w:p>
    <w:p w:rsidR="00F07258" w:rsidRPr="000B2B10" w:rsidRDefault="00F07258" w:rsidP="00F07258">
      <w:pPr>
        <w:ind w:firstLine="708"/>
        <w:jc w:val="both"/>
      </w:pPr>
      <w:r w:rsidRPr="000B2B10">
        <w:t>- салон бытовых услуг (</w:t>
      </w:r>
      <w:r w:rsidRPr="000B2B10">
        <w:rPr>
          <w:color w:val="000000"/>
          <w:shd w:val="clear" w:color="auto" w:fill="FFFFFF"/>
        </w:rPr>
        <w:t xml:space="preserve">салон-парикмахерская  </w:t>
      </w:r>
      <w:r>
        <w:rPr>
          <w:color w:val="000000"/>
          <w:shd w:val="clear" w:color="auto" w:fill="FFFFFF"/>
        </w:rPr>
        <w:t>«</w:t>
      </w:r>
      <w:r w:rsidRPr="000B2B10">
        <w:rPr>
          <w:color w:val="000000"/>
          <w:shd w:val="clear" w:color="auto" w:fill="FFFFFF"/>
        </w:rPr>
        <w:t>Жасмин</w:t>
      </w:r>
      <w:r>
        <w:rPr>
          <w:color w:val="000000"/>
          <w:shd w:val="clear" w:color="auto" w:fill="FFFFFF"/>
        </w:rPr>
        <w:t>»</w:t>
      </w:r>
      <w:r w:rsidRPr="000B2B10">
        <w:rPr>
          <w:color w:val="000000"/>
          <w:shd w:val="clear" w:color="auto" w:fill="FFFFFF"/>
        </w:rPr>
        <w:t xml:space="preserve"> (ИП Галахова О.И.), салон красоты </w:t>
      </w:r>
      <w:r>
        <w:rPr>
          <w:color w:val="000000"/>
          <w:shd w:val="clear" w:color="auto" w:fill="FFFFFF"/>
        </w:rPr>
        <w:t>«</w:t>
      </w:r>
      <w:r w:rsidRPr="000B2B10">
        <w:rPr>
          <w:color w:val="000000"/>
          <w:shd w:val="clear" w:color="auto" w:fill="FFFFFF"/>
        </w:rPr>
        <w:t>Микс</w:t>
      </w:r>
      <w:r>
        <w:rPr>
          <w:color w:val="000000"/>
          <w:shd w:val="clear" w:color="auto" w:fill="FFFFFF"/>
        </w:rPr>
        <w:t>»</w:t>
      </w:r>
      <w:r w:rsidRPr="000B2B10">
        <w:rPr>
          <w:color w:val="000000"/>
          <w:shd w:val="clear" w:color="auto" w:fill="FFFFFF"/>
        </w:rPr>
        <w:t xml:space="preserve"> (ИП Булычева Е.А.), услуги по пошиву и ремонту одежды (ИП Тимошкина Н.В.), ремонт обуви (ИП Птушкин Ю.И.), фотосалон </w:t>
      </w:r>
      <w:r>
        <w:rPr>
          <w:color w:val="000000"/>
          <w:shd w:val="clear" w:color="auto" w:fill="FFFFFF"/>
        </w:rPr>
        <w:t>«</w:t>
      </w:r>
      <w:r w:rsidRPr="000B2B10">
        <w:rPr>
          <w:color w:val="000000"/>
          <w:shd w:val="clear" w:color="auto" w:fill="FFFFFF"/>
        </w:rPr>
        <w:t>Натали</w:t>
      </w:r>
      <w:r>
        <w:rPr>
          <w:color w:val="000000"/>
          <w:shd w:val="clear" w:color="auto" w:fill="FFFFFF"/>
        </w:rPr>
        <w:t>»</w:t>
      </w:r>
      <w:r w:rsidRPr="000B2B10">
        <w:rPr>
          <w:color w:val="000000"/>
          <w:shd w:val="clear" w:color="auto" w:fill="FFFFFF"/>
        </w:rPr>
        <w:t xml:space="preserve"> (ИП Бакшаев С.Л.), салон ритуальных услуг (ИП Ниделько Е.А.),  автомойка (ИП Частухин С.В.) и другие</w:t>
      </w:r>
      <w:r>
        <w:rPr>
          <w:color w:val="000000"/>
          <w:shd w:val="clear" w:color="auto" w:fill="FFFFFF"/>
        </w:rPr>
        <w:t>)</w:t>
      </w:r>
      <w:r w:rsidRPr="000B2B10">
        <w:rPr>
          <w:color w:val="000000"/>
          <w:shd w:val="clear" w:color="auto" w:fill="FFFFFF"/>
        </w:rPr>
        <w:t>;</w:t>
      </w:r>
    </w:p>
    <w:p w:rsidR="00F07258" w:rsidRPr="000B2B10" w:rsidRDefault="00F07258" w:rsidP="00F07258">
      <w:pPr>
        <w:ind w:firstLine="708"/>
        <w:jc w:val="both"/>
      </w:pPr>
      <w:r w:rsidRPr="000B2B10">
        <w:t>- частные стоматологические кабинеты (ИП Помельникова И.Л, ИП Васёв М.А.).</w:t>
      </w:r>
    </w:p>
    <w:p w:rsidR="00F07258" w:rsidRPr="000B2B10" w:rsidRDefault="00F07258" w:rsidP="00F07258">
      <w:pPr>
        <w:rPr>
          <w:rFonts w:eastAsia="Calibri"/>
          <w:b/>
          <w:sz w:val="20"/>
          <w:szCs w:val="20"/>
          <w:lang w:eastAsia="en-US"/>
        </w:rPr>
      </w:pPr>
      <w:r w:rsidRPr="000B2B10">
        <w:rPr>
          <w:sz w:val="20"/>
          <w:szCs w:val="20"/>
          <w:lang w:eastAsia="en-US" w:bidi="en-US"/>
        </w:rPr>
        <w:lastRenderedPageBreak/>
        <w:t xml:space="preserve">Таблица </w:t>
      </w:r>
      <w:r>
        <w:rPr>
          <w:sz w:val="20"/>
          <w:szCs w:val="20"/>
          <w:lang w:eastAsia="en-US" w:bidi="en-US"/>
        </w:rPr>
        <w:t>24</w:t>
      </w:r>
      <w:r w:rsidRPr="000B2B10">
        <w:rPr>
          <w:sz w:val="20"/>
          <w:szCs w:val="20"/>
          <w:lang w:eastAsia="en-US" w:bidi="en-US"/>
        </w:rPr>
        <w:t xml:space="preserve">. </w:t>
      </w:r>
      <w:r w:rsidRPr="000B2B10">
        <w:rPr>
          <w:rFonts w:eastAsia="Calibri"/>
          <w:sz w:val="20"/>
          <w:szCs w:val="20"/>
          <w:lang w:eastAsia="en-US"/>
        </w:rPr>
        <w:t>Оборот розничной торговли по состоянию на 1января 2018 года (тыс. руб.)</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1276"/>
        <w:gridCol w:w="1134"/>
        <w:gridCol w:w="1134"/>
        <w:gridCol w:w="1134"/>
      </w:tblGrid>
      <w:tr w:rsidR="00F07258" w:rsidRPr="000B2B10" w:rsidTr="00FE0805">
        <w:tc>
          <w:tcPr>
            <w:tcW w:w="4820" w:type="dxa"/>
            <w:shd w:val="clear" w:color="auto" w:fill="auto"/>
          </w:tcPr>
          <w:p w:rsidR="00F07258" w:rsidRPr="000B2B10" w:rsidRDefault="00F07258" w:rsidP="00FE0805">
            <w:pPr>
              <w:rPr>
                <w:b/>
                <w:sz w:val="20"/>
                <w:szCs w:val="20"/>
                <w:lang w:eastAsia="en-US" w:bidi="en-US"/>
              </w:rPr>
            </w:pPr>
            <w:r w:rsidRPr="000B2B10">
              <w:rPr>
                <w:b/>
                <w:sz w:val="20"/>
                <w:szCs w:val="20"/>
                <w:lang w:eastAsia="en-US" w:bidi="en-US"/>
              </w:rPr>
              <w:t>Показатели</w:t>
            </w:r>
          </w:p>
        </w:tc>
        <w:tc>
          <w:tcPr>
            <w:tcW w:w="1276" w:type="dxa"/>
            <w:shd w:val="clear" w:color="auto" w:fill="auto"/>
          </w:tcPr>
          <w:p w:rsidR="00F07258" w:rsidRPr="000B2B10" w:rsidRDefault="00F07258" w:rsidP="00FE0805">
            <w:pPr>
              <w:jc w:val="center"/>
              <w:rPr>
                <w:b/>
                <w:sz w:val="20"/>
                <w:szCs w:val="20"/>
                <w:lang w:eastAsia="en-US" w:bidi="en-US"/>
              </w:rPr>
            </w:pPr>
            <w:r w:rsidRPr="000B2B10">
              <w:rPr>
                <w:b/>
                <w:sz w:val="20"/>
                <w:szCs w:val="20"/>
                <w:lang w:eastAsia="en-US" w:bidi="en-US"/>
              </w:rPr>
              <w:t>2014</w:t>
            </w:r>
          </w:p>
        </w:tc>
        <w:tc>
          <w:tcPr>
            <w:tcW w:w="1134" w:type="dxa"/>
            <w:shd w:val="clear" w:color="auto" w:fill="auto"/>
          </w:tcPr>
          <w:p w:rsidR="00F07258" w:rsidRPr="000B2B10" w:rsidRDefault="00F07258" w:rsidP="00FE0805">
            <w:pPr>
              <w:ind w:firstLine="34"/>
              <w:jc w:val="center"/>
              <w:rPr>
                <w:b/>
                <w:sz w:val="20"/>
                <w:szCs w:val="20"/>
                <w:lang w:eastAsia="en-US" w:bidi="en-US"/>
              </w:rPr>
            </w:pPr>
            <w:r w:rsidRPr="000B2B10">
              <w:rPr>
                <w:b/>
                <w:sz w:val="20"/>
                <w:szCs w:val="20"/>
                <w:lang w:eastAsia="en-US" w:bidi="en-US"/>
              </w:rPr>
              <w:t>2015</w:t>
            </w:r>
          </w:p>
        </w:tc>
        <w:tc>
          <w:tcPr>
            <w:tcW w:w="1134" w:type="dxa"/>
            <w:shd w:val="clear" w:color="auto" w:fill="auto"/>
          </w:tcPr>
          <w:p w:rsidR="00F07258" w:rsidRPr="000B2B10" w:rsidRDefault="00F07258" w:rsidP="00FE0805">
            <w:pPr>
              <w:ind w:firstLine="33"/>
              <w:jc w:val="center"/>
              <w:rPr>
                <w:b/>
                <w:sz w:val="20"/>
                <w:szCs w:val="20"/>
                <w:lang w:eastAsia="en-US" w:bidi="en-US"/>
              </w:rPr>
            </w:pPr>
            <w:r w:rsidRPr="000B2B10">
              <w:rPr>
                <w:b/>
                <w:sz w:val="20"/>
                <w:szCs w:val="20"/>
                <w:lang w:eastAsia="en-US" w:bidi="en-US"/>
              </w:rPr>
              <w:t>2016</w:t>
            </w:r>
          </w:p>
        </w:tc>
        <w:tc>
          <w:tcPr>
            <w:tcW w:w="1134" w:type="dxa"/>
          </w:tcPr>
          <w:p w:rsidR="00F07258" w:rsidRPr="000B2B10" w:rsidRDefault="00F07258" w:rsidP="00FE0805">
            <w:pPr>
              <w:ind w:firstLine="33"/>
              <w:jc w:val="center"/>
              <w:rPr>
                <w:b/>
                <w:sz w:val="20"/>
                <w:szCs w:val="20"/>
                <w:lang w:eastAsia="en-US" w:bidi="en-US"/>
              </w:rPr>
            </w:pPr>
            <w:r w:rsidRPr="000B2B10">
              <w:rPr>
                <w:b/>
                <w:sz w:val="20"/>
                <w:szCs w:val="20"/>
                <w:lang w:eastAsia="en-US" w:bidi="en-US"/>
              </w:rPr>
              <w:t>2017</w:t>
            </w:r>
          </w:p>
        </w:tc>
      </w:tr>
      <w:tr w:rsidR="00F07258" w:rsidRPr="000B2B10" w:rsidTr="00FE0805">
        <w:tc>
          <w:tcPr>
            <w:tcW w:w="4820" w:type="dxa"/>
            <w:shd w:val="clear" w:color="auto" w:fill="auto"/>
          </w:tcPr>
          <w:p w:rsidR="00F07258" w:rsidRPr="000B2B10" w:rsidRDefault="00F07258" w:rsidP="00FE0805">
            <w:pPr>
              <w:rPr>
                <w:rFonts w:eastAsia="Calibri"/>
                <w:sz w:val="20"/>
                <w:szCs w:val="20"/>
                <w:lang w:eastAsia="en-US"/>
              </w:rPr>
            </w:pPr>
            <w:r w:rsidRPr="000B2B10">
              <w:rPr>
                <w:rFonts w:eastAsia="Calibri"/>
                <w:sz w:val="20"/>
                <w:szCs w:val="20"/>
                <w:lang w:eastAsia="en-US"/>
              </w:rPr>
              <w:t>Оборот розничной торговли</w:t>
            </w:r>
          </w:p>
        </w:tc>
        <w:tc>
          <w:tcPr>
            <w:tcW w:w="1276" w:type="dxa"/>
            <w:shd w:val="clear" w:color="auto" w:fill="auto"/>
            <w:vAlign w:val="center"/>
          </w:tcPr>
          <w:p w:rsidR="00F07258" w:rsidRPr="000B2B10" w:rsidRDefault="00F07258" w:rsidP="00FE0805">
            <w:pPr>
              <w:jc w:val="center"/>
              <w:rPr>
                <w:sz w:val="20"/>
                <w:szCs w:val="20"/>
                <w:lang w:eastAsia="en-US" w:bidi="en-US"/>
              </w:rPr>
            </w:pPr>
            <w:r w:rsidRPr="000B2B10">
              <w:rPr>
                <w:sz w:val="20"/>
                <w:szCs w:val="20"/>
                <w:lang w:eastAsia="en-US" w:bidi="en-US"/>
              </w:rPr>
              <w:t>546103,0</w:t>
            </w:r>
          </w:p>
        </w:tc>
        <w:tc>
          <w:tcPr>
            <w:tcW w:w="1134" w:type="dxa"/>
            <w:shd w:val="clear" w:color="auto" w:fill="auto"/>
            <w:vAlign w:val="center"/>
          </w:tcPr>
          <w:p w:rsidR="00F07258" w:rsidRPr="000B2B10" w:rsidRDefault="00F07258" w:rsidP="00FE0805">
            <w:pPr>
              <w:ind w:firstLine="34"/>
              <w:jc w:val="center"/>
              <w:rPr>
                <w:sz w:val="20"/>
                <w:szCs w:val="20"/>
                <w:lang w:eastAsia="en-US" w:bidi="en-US"/>
              </w:rPr>
            </w:pPr>
            <w:r w:rsidRPr="000B2B10">
              <w:rPr>
                <w:sz w:val="20"/>
                <w:szCs w:val="20"/>
                <w:lang w:eastAsia="en-US" w:bidi="en-US"/>
              </w:rPr>
              <w:t>557734,0</w:t>
            </w:r>
          </w:p>
        </w:tc>
        <w:tc>
          <w:tcPr>
            <w:tcW w:w="1134" w:type="dxa"/>
            <w:shd w:val="clear" w:color="auto" w:fill="auto"/>
            <w:vAlign w:val="center"/>
          </w:tcPr>
          <w:p w:rsidR="00F07258" w:rsidRPr="000B2B10" w:rsidRDefault="00F07258" w:rsidP="00FE0805">
            <w:pPr>
              <w:jc w:val="center"/>
              <w:rPr>
                <w:sz w:val="20"/>
                <w:szCs w:val="20"/>
                <w:lang w:eastAsia="en-US" w:bidi="en-US"/>
              </w:rPr>
            </w:pPr>
            <w:r w:rsidRPr="000B2B10">
              <w:rPr>
                <w:sz w:val="20"/>
                <w:szCs w:val="20"/>
                <w:lang w:eastAsia="en-US" w:bidi="en-US"/>
              </w:rPr>
              <w:t>596010,0</w:t>
            </w:r>
          </w:p>
        </w:tc>
        <w:tc>
          <w:tcPr>
            <w:tcW w:w="1134" w:type="dxa"/>
            <w:shd w:val="clear" w:color="auto" w:fill="auto"/>
          </w:tcPr>
          <w:p w:rsidR="00F07258" w:rsidRPr="000B2B10" w:rsidRDefault="00F07258" w:rsidP="00FE0805">
            <w:pPr>
              <w:jc w:val="center"/>
              <w:rPr>
                <w:sz w:val="20"/>
                <w:szCs w:val="20"/>
                <w:lang w:eastAsia="en-US" w:bidi="en-US"/>
              </w:rPr>
            </w:pPr>
            <w:r w:rsidRPr="000B2B10">
              <w:rPr>
                <w:sz w:val="20"/>
                <w:szCs w:val="20"/>
                <w:lang w:eastAsia="en-US" w:bidi="en-US"/>
              </w:rPr>
              <w:t>658118,0</w:t>
            </w:r>
          </w:p>
        </w:tc>
      </w:tr>
      <w:tr w:rsidR="00F07258" w:rsidRPr="000B2B10" w:rsidTr="00FE0805">
        <w:tc>
          <w:tcPr>
            <w:tcW w:w="4820" w:type="dxa"/>
            <w:shd w:val="clear" w:color="auto" w:fill="auto"/>
          </w:tcPr>
          <w:p w:rsidR="00F07258" w:rsidRPr="000B2B10" w:rsidRDefault="00F07258" w:rsidP="00FE0805">
            <w:pPr>
              <w:rPr>
                <w:sz w:val="20"/>
                <w:szCs w:val="20"/>
                <w:lang w:eastAsia="en-US" w:bidi="en-US"/>
              </w:rPr>
            </w:pPr>
            <w:r w:rsidRPr="000B2B10">
              <w:rPr>
                <w:rFonts w:eastAsia="Calibri"/>
                <w:sz w:val="20"/>
                <w:szCs w:val="20"/>
                <w:lang w:eastAsia="en-US"/>
              </w:rPr>
              <w:t>Оборот общественного питания</w:t>
            </w:r>
          </w:p>
        </w:tc>
        <w:tc>
          <w:tcPr>
            <w:tcW w:w="1276" w:type="dxa"/>
            <w:shd w:val="clear" w:color="auto" w:fill="auto"/>
            <w:vAlign w:val="center"/>
          </w:tcPr>
          <w:p w:rsidR="00F07258" w:rsidRPr="000B2B10" w:rsidRDefault="00F07258" w:rsidP="00FE0805">
            <w:pPr>
              <w:jc w:val="center"/>
              <w:rPr>
                <w:sz w:val="20"/>
                <w:szCs w:val="20"/>
                <w:lang w:eastAsia="en-US" w:bidi="en-US"/>
              </w:rPr>
            </w:pPr>
            <w:r w:rsidRPr="000B2B10">
              <w:rPr>
                <w:sz w:val="20"/>
                <w:szCs w:val="20"/>
                <w:lang w:eastAsia="en-US" w:bidi="en-US"/>
              </w:rPr>
              <w:t>3206,0</w:t>
            </w:r>
          </w:p>
        </w:tc>
        <w:tc>
          <w:tcPr>
            <w:tcW w:w="1134" w:type="dxa"/>
            <w:shd w:val="clear" w:color="auto" w:fill="auto"/>
            <w:vAlign w:val="center"/>
          </w:tcPr>
          <w:p w:rsidR="00F07258" w:rsidRPr="000B2B10" w:rsidRDefault="00F07258" w:rsidP="00FE0805">
            <w:pPr>
              <w:ind w:firstLine="34"/>
              <w:jc w:val="center"/>
              <w:rPr>
                <w:sz w:val="20"/>
                <w:szCs w:val="20"/>
                <w:lang w:eastAsia="en-US" w:bidi="en-US"/>
              </w:rPr>
            </w:pPr>
            <w:r w:rsidRPr="000B2B10">
              <w:rPr>
                <w:sz w:val="20"/>
                <w:szCs w:val="20"/>
                <w:lang w:eastAsia="en-US" w:bidi="en-US"/>
              </w:rPr>
              <w:t>2941,0</w:t>
            </w:r>
          </w:p>
        </w:tc>
        <w:tc>
          <w:tcPr>
            <w:tcW w:w="1134" w:type="dxa"/>
            <w:shd w:val="clear" w:color="auto" w:fill="auto"/>
            <w:vAlign w:val="center"/>
          </w:tcPr>
          <w:p w:rsidR="00F07258" w:rsidRPr="000B2B10" w:rsidRDefault="00F07258" w:rsidP="00FE0805">
            <w:pPr>
              <w:jc w:val="center"/>
              <w:rPr>
                <w:sz w:val="20"/>
                <w:szCs w:val="20"/>
                <w:lang w:eastAsia="en-US" w:bidi="en-US"/>
              </w:rPr>
            </w:pPr>
            <w:r w:rsidRPr="000B2B10">
              <w:rPr>
                <w:sz w:val="20"/>
                <w:szCs w:val="20"/>
                <w:lang w:eastAsia="en-US" w:bidi="en-US"/>
              </w:rPr>
              <w:t>2892,0</w:t>
            </w:r>
          </w:p>
        </w:tc>
        <w:tc>
          <w:tcPr>
            <w:tcW w:w="1134" w:type="dxa"/>
            <w:shd w:val="clear" w:color="auto" w:fill="auto"/>
          </w:tcPr>
          <w:p w:rsidR="00F07258" w:rsidRPr="000B2B10" w:rsidRDefault="00F07258" w:rsidP="00FE0805">
            <w:pPr>
              <w:jc w:val="center"/>
              <w:rPr>
                <w:sz w:val="20"/>
                <w:szCs w:val="20"/>
                <w:lang w:eastAsia="en-US" w:bidi="en-US"/>
              </w:rPr>
            </w:pPr>
            <w:r w:rsidRPr="000B2B10">
              <w:rPr>
                <w:sz w:val="20"/>
                <w:szCs w:val="20"/>
                <w:lang w:eastAsia="en-US" w:bidi="en-US"/>
              </w:rPr>
              <w:t>3036,0</w:t>
            </w:r>
          </w:p>
        </w:tc>
      </w:tr>
      <w:tr w:rsidR="00F07258" w:rsidRPr="000B2B10" w:rsidTr="00FE0805">
        <w:tc>
          <w:tcPr>
            <w:tcW w:w="4820" w:type="dxa"/>
            <w:shd w:val="clear" w:color="auto" w:fill="auto"/>
          </w:tcPr>
          <w:p w:rsidR="00F07258" w:rsidRPr="000B2B10" w:rsidRDefault="00F07258" w:rsidP="00FE0805">
            <w:pPr>
              <w:jc w:val="both"/>
              <w:rPr>
                <w:rFonts w:eastAsia="Calibri"/>
                <w:sz w:val="20"/>
                <w:szCs w:val="20"/>
                <w:lang w:eastAsia="en-US"/>
              </w:rPr>
            </w:pPr>
            <w:r w:rsidRPr="000B2B10">
              <w:rPr>
                <w:rFonts w:eastAsia="Calibri"/>
                <w:sz w:val="20"/>
                <w:szCs w:val="20"/>
                <w:lang w:eastAsia="en-US"/>
              </w:rPr>
              <w:t xml:space="preserve">Выручка </w:t>
            </w:r>
            <w:r>
              <w:rPr>
                <w:rFonts w:eastAsia="Calibri"/>
                <w:sz w:val="20"/>
                <w:szCs w:val="20"/>
                <w:lang w:eastAsia="en-US"/>
              </w:rPr>
              <w:t>хозяйствующих субъектов</w:t>
            </w:r>
            <w:r w:rsidRPr="000B2B10">
              <w:rPr>
                <w:rFonts w:eastAsia="Calibri"/>
                <w:sz w:val="20"/>
                <w:szCs w:val="20"/>
                <w:lang w:eastAsia="en-US"/>
              </w:rPr>
              <w:t xml:space="preserve"> от продажи </w:t>
            </w:r>
            <w:r>
              <w:rPr>
                <w:rFonts w:eastAsia="Calibri"/>
                <w:sz w:val="20"/>
                <w:szCs w:val="20"/>
                <w:lang w:eastAsia="en-US"/>
              </w:rPr>
              <w:t>товаров</w:t>
            </w:r>
            <w:r w:rsidRPr="000B2B10">
              <w:rPr>
                <w:rFonts w:eastAsia="Calibri"/>
                <w:sz w:val="20"/>
                <w:szCs w:val="20"/>
                <w:lang w:eastAsia="en-US"/>
              </w:rPr>
              <w:t>, работ, услуг без  НДС в действующих ценах</w:t>
            </w:r>
          </w:p>
        </w:tc>
        <w:tc>
          <w:tcPr>
            <w:tcW w:w="1276" w:type="dxa"/>
            <w:shd w:val="clear" w:color="auto" w:fill="auto"/>
            <w:vAlign w:val="center"/>
          </w:tcPr>
          <w:p w:rsidR="00F07258" w:rsidRPr="000B2B10" w:rsidRDefault="00F07258" w:rsidP="00FE0805">
            <w:pPr>
              <w:jc w:val="both"/>
              <w:rPr>
                <w:sz w:val="20"/>
                <w:szCs w:val="20"/>
                <w:lang w:eastAsia="en-US" w:bidi="en-US"/>
              </w:rPr>
            </w:pPr>
            <w:r w:rsidRPr="000B2B10">
              <w:rPr>
                <w:sz w:val="20"/>
                <w:szCs w:val="20"/>
                <w:lang w:eastAsia="en-US" w:bidi="en-US"/>
              </w:rPr>
              <w:t>176554,0</w:t>
            </w:r>
          </w:p>
        </w:tc>
        <w:tc>
          <w:tcPr>
            <w:tcW w:w="1134" w:type="dxa"/>
            <w:shd w:val="clear" w:color="auto" w:fill="auto"/>
            <w:vAlign w:val="center"/>
          </w:tcPr>
          <w:p w:rsidR="00F07258" w:rsidRPr="000B2B10" w:rsidRDefault="00F07258" w:rsidP="00FE0805">
            <w:pPr>
              <w:ind w:firstLine="34"/>
              <w:jc w:val="both"/>
              <w:rPr>
                <w:sz w:val="20"/>
                <w:szCs w:val="20"/>
                <w:lang w:eastAsia="en-US" w:bidi="en-US"/>
              </w:rPr>
            </w:pPr>
            <w:r w:rsidRPr="000B2B10">
              <w:rPr>
                <w:sz w:val="20"/>
                <w:szCs w:val="20"/>
                <w:lang w:eastAsia="en-US" w:bidi="en-US"/>
              </w:rPr>
              <w:t>183553,0</w:t>
            </w:r>
          </w:p>
        </w:tc>
        <w:tc>
          <w:tcPr>
            <w:tcW w:w="1134" w:type="dxa"/>
            <w:shd w:val="clear" w:color="auto" w:fill="auto"/>
            <w:vAlign w:val="center"/>
          </w:tcPr>
          <w:p w:rsidR="00F07258" w:rsidRPr="000B2B10" w:rsidRDefault="00F07258" w:rsidP="00FE0805">
            <w:pPr>
              <w:jc w:val="both"/>
              <w:rPr>
                <w:sz w:val="20"/>
                <w:szCs w:val="20"/>
                <w:lang w:eastAsia="en-US" w:bidi="en-US"/>
              </w:rPr>
            </w:pPr>
            <w:r w:rsidRPr="000B2B10">
              <w:rPr>
                <w:sz w:val="20"/>
                <w:szCs w:val="20"/>
                <w:lang w:eastAsia="en-US" w:bidi="en-US"/>
              </w:rPr>
              <w:t>195314,0</w:t>
            </w:r>
          </w:p>
        </w:tc>
        <w:tc>
          <w:tcPr>
            <w:tcW w:w="1134" w:type="dxa"/>
            <w:shd w:val="clear" w:color="auto" w:fill="auto"/>
          </w:tcPr>
          <w:p w:rsidR="00F07258" w:rsidRPr="000B2B10" w:rsidRDefault="00F07258" w:rsidP="00FE0805">
            <w:pPr>
              <w:jc w:val="both"/>
              <w:rPr>
                <w:sz w:val="20"/>
                <w:szCs w:val="20"/>
                <w:lang w:eastAsia="en-US" w:bidi="en-US"/>
              </w:rPr>
            </w:pPr>
            <w:r w:rsidRPr="000B2B10">
              <w:rPr>
                <w:sz w:val="20"/>
                <w:szCs w:val="20"/>
                <w:lang w:eastAsia="en-US" w:bidi="en-US"/>
              </w:rPr>
              <w:t>Нет данных</w:t>
            </w:r>
          </w:p>
        </w:tc>
      </w:tr>
    </w:tbl>
    <w:p w:rsidR="00F07258" w:rsidRDefault="00F07258" w:rsidP="00F07258">
      <w:pPr>
        <w:ind w:firstLine="708"/>
        <w:jc w:val="both"/>
      </w:pPr>
    </w:p>
    <w:p w:rsidR="00F07258" w:rsidRPr="000B2B10" w:rsidRDefault="00F07258" w:rsidP="00F07258">
      <w:pPr>
        <w:ind w:firstLine="708"/>
        <w:jc w:val="both"/>
      </w:pPr>
      <w:r w:rsidRPr="000B2B10">
        <w:t>Фактическая обеспеченность населения ЗАТО Звёздный площадью торговых объектов превышает нормативную на 68% и составляет 722,2 м</w:t>
      </w:r>
      <w:r w:rsidRPr="00C301E8">
        <w:rPr>
          <w:vertAlign w:val="superscript"/>
        </w:rPr>
        <w:t>2</w:t>
      </w:r>
      <w:r w:rsidRPr="000B2B10">
        <w:t xml:space="preserve"> при суммарном нормативе 430,4 м</w:t>
      </w:r>
      <w:r w:rsidRPr="00C301E8">
        <w:rPr>
          <w:vertAlign w:val="superscript"/>
        </w:rPr>
        <w:t>2</w:t>
      </w:r>
      <w:r w:rsidRPr="000B2B10">
        <w:t xml:space="preserve"> на 1 тысячу человек.</w:t>
      </w:r>
    </w:p>
    <w:p w:rsidR="00F07258" w:rsidRDefault="00F07258" w:rsidP="00F07258">
      <w:pPr>
        <w:jc w:val="center"/>
        <w:rPr>
          <w:b/>
        </w:rPr>
      </w:pPr>
    </w:p>
    <w:p w:rsidR="00F07258" w:rsidRDefault="00F07258" w:rsidP="00F07258">
      <w:pPr>
        <w:jc w:val="center"/>
        <w:rPr>
          <w:b/>
        </w:rPr>
      </w:pPr>
      <w:r>
        <w:rPr>
          <w:b/>
        </w:rPr>
        <w:t>3.7.4</w:t>
      </w:r>
      <w:r w:rsidRPr="00D568FD">
        <w:rPr>
          <w:b/>
        </w:rPr>
        <w:t>. Инвестиционная политика</w:t>
      </w:r>
    </w:p>
    <w:p w:rsidR="00F07258" w:rsidRPr="00D568FD" w:rsidRDefault="00F07258" w:rsidP="00F07258">
      <w:pPr>
        <w:jc w:val="center"/>
        <w:rPr>
          <w:b/>
        </w:rPr>
      </w:pPr>
    </w:p>
    <w:p w:rsidR="00F07258" w:rsidRPr="00274B51" w:rsidRDefault="00F07258" w:rsidP="00F07258">
      <w:pPr>
        <w:autoSpaceDE w:val="0"/>
        <w:autoSpaceDN w:val="0"/>
        <w:adjustRightInd w:val="0"/>
        <w:ind w:firstLine="708"/>
        <w:jc w:val="both"/>
        <w:rPr>
          <w:b/>
        </w:rPr>
      </w:pPr>
      <w:r w:rsidRPr="00274B51">
        <w:t xml:space="preserve">На </w:t>
      </w:r>
      <w:r>
        <w:t>01.01.2018</w:t>
      </w:r>
      <w:r w:rsidRPr="00274B51">
        <w:t xml:space="preserve"> администрацией ЗАТО Звёздный осуществлялось сопровождение четырех инвестиционных проектов по принципу «единого окна». Наиболее крупным из них является производство строительных материалов (ООО «ТПП Звёздный»). Общий объем инвестиций данного инвестиционного проекта составляет около 2,0 млрд. рублей и обеспечивает создание 200 рабочих мест. </w:t>
      </w:r>
    </w:p>
    <w:p w:rsidR="00F07258" w:rsidRPr="00274B51" w:rsidRDefault="00F07258" w:rsidP="00F07258">
      <w:pPr>
        <w:ind w:firstLine="709"/>
        <w:jc w:val="both"/>
        <w:rPr>
          <w:lang w:bidi="en-US"/>
        </w:rPr>
      </w:pPr>
      <w:r w:rsidRPr="00274B51">
        <w:rPr>
          <w:lang w:bidi="en-US"/>
        </w:rPr>
        <w:t xml:space="preserve">Основной причиной, сдерживающей привлечение инвестиций, являются ограничения, которые связаны с </w:t>
      </w:r>
      <w:r w:rsidRPr="00274B51">
        <w:t>установлением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w:t>
      </w:r>
      <w:r w:rsidRPr="00274B51">
        <w:rPr>
          <w:lang w:bidi="en-US"/>
        </w:rPr>
        <w:t xml:space="preserve">. </w:t>
      </w:r>
    </w:p>
    <w:p w:rsidR="00F07258" w:rsidRPr="00D568FD" w:rsidRDefault="00F07258" w:rsidP="00F07258">
      <w:pPr>
        <w:autoSpaceDE w:val="0"/>
        <w:autoSpaceDN w:val="0"/>
        <w:adjustRightInd w:val="0"/>
        <w:ind w:firstLine="708"/>
        <w:jc w:val="both"/>
        <w:rPr>
          <w:b/>
          <w:lang w:bidi="en-US"/>
        </w:rPr>
      </w:pPr>
      <w:r w:rsidRPr="00274B51">
        <w:rPr>
          <w:lang w:bidi="en-US"/>
        </w:rPr>
        <w:t>В мае 2018 года снята запретная зона с земельных участков на площади 350 га</w:t>
      </w:r>
      <w:r>
        <w:rPr>
          <w:lang w:bidi="en-US"/>
        </w:rPr>
        <w:t xml:space="preserve">, </w:t>
      </w:r>
      <w:r w:rsidRPr="00274B51">
        <w:rPr>
          <w:lang w:bidi="en-US"/>
        </w:rPr>
        <w:t xml:space="preserve"> </w:t>
      </w:r>
      <w:r>
        <w:rPr>
          <w:lang w:bidi="en-US"/>
        </w:rPr>
        <w:t>что наряду с</w:t>
      </w:r>
      <w:r w:rsidRPr="00274B51">
        <w:rPr>
          <w:lang w:bidi="en-US"/>
        </w:rPr>
        <w:t xml:space="preserve"> наличие</w:t>
      </w:r>
      <w:r>
        <w:rPr>
          <w:lang w:bidi="en-US"/>
        </w:rPr>
        <w:t>м</w:t>
      </w:r>
      <w:r w:rsidRPr="00274B51">
        <w:rPr>
          <w:lang w:bidi="en-US"/>
        </w:rPr>
        <w:t xml:space="preserve"> резервных мощностей электроэнергии, теплоэнергии, водоснабжения, водоотведения и газа позволяют стать Звёздному привлекательной инвестиционной площадкой.</w:t>
      </w:r>
    </w:p>
    <w:p w:rsidR="00F07258" w:rsidRDefault="00F07258" w:rsidP="00F07258">
      <w:pPr>
        <w:rPr>
          <w:sz w:val="20"/>
          <w:szCs w:val="20"/>
          <w:lang w:eastAsia="en-US" w:bidi="en-US"/>
        </w:rPr>
      </w:pPr>
    </w:p>
    <w:p w:rsidR="00F07258" w:rsidRPr="00274B51" w:rsidRDefault="00F07258" w:rsidP="00F07258">
      <w:pPr>
        <w:rPr>
          <w:rFonts w:eastAsia="Calibri"/>
          <w:sz w:val="20"/>
          <w:szCs w:val="20"/>
          <w:lang w:eastAsia="en-US"/>
        </w:rPr>
      </w:pPr>
      <w:r w:rsidRPr="00274B51">
        <w:rPr>
          <w:sz w:val="20"/>
          <w:szCs w:val="20"/>
          <w:lang w:eastAsia="en-US" w:bidi="en-US"/>
        </w:rPr>
        <w:t>Таблица 2</w:t>
      </w:r>
      <w:r>
        <w:rPr>
          <w:sz w:val="20"/>
          <w:szCs w:val="20"/>
          <w:lang w:eastAsia="en-US" w:bidi="en-US"/>
        </w:rPr>
        <w:t>5</w:t>
      </w:r>
      <w:r w:rsidRPr="00274B51">
        <w:rPr>
          <w:sz w:val="20"/>
          <w:szCs w:val="20"/>
          <w:lang w:eastAsia="en-US" w:bidi="en-US"/>
        </w:rPr>
        <w:t>. Динамика роста инвестиций в объекты СМСП и налоговых поступлений в местный бюджет от этих хозяйствующих субъектов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134"/>
        <w:gridCol w:w="992"/>
        <w:gridCol w:w="993"/>
        <w:gridCol w:w="992"/>
        <w:gridCol w:w="1134"/>
      </w:tblGrid>
      <w:tr w:rsidR="00F07258" w:rsidRPr="00274B51" w:rsidTr="00FE0805">
        <w:tc>
          <w:tcPr>
            <w:tcW w:w="4111" w:type="dxa"/>
            <w:shd w:val="clear" w:color="auto" w:fill="auto"/>
          </w:tcPr>
          <w:p w:rsidR="00F07258" w:rsidRPr="00274B51" w:rsidRDefault="00F07258" w:rsidP="00FE0805">
            <w:pPr>
              <w:rPr>
                <w:b/>
                <w:sz w:val="20"/>
                <w:szCs w:val="20"/>
                <w:lang w:eastAsia="en-US" w:bidi="en-US"/>
              </w:rPr>
            </w:pPr>
            <w:r w:rsidRPr="00274B51">
              <w:rPr>
                <w:b/>
                <w:sz w:val="20"/>
                <w:szCs w:val="20"/>
                <w:lang w:eastAsia="en-US" w:bidi="en-US"/>
              </w:rPr>
              <w:t>Показатели</w:t>
            </w:r>
          </w:p>
        </w:tc>
        <w:tc>
          <w:tcPr>
            <w:tcW w:w="1134" w:type="dxa"/>
            <w:shd w:val="clear" w:color="auto" w:fill="auto"/>
          </w:tcPr>
          <w:p w:rsidR="00F07258" w:rsidRPr="00274B51" w:rsidRDefault="00F07258" w:rsidP="00FE0805">
            <w:pPr>
              <w:rPr>
                <w:b/>
                <w:sz w:val="20"/>
                <w:szCs w:val="20"/>
                <w:lang w:eastAsia="en-US" w:bidi="en-US"/>
              </w:rPr>
            </w:pPr>
            <w:r w:rsidRPr="00274B51">
              <w:rPr>
                <w:b/>
                <w:sz w:val="20"/>
                <w:szCs w:val="20"/>
                <w:lang w:eastAsia="en-US" w:bidi="en-US"/>
              </w:rPr>
              <w:t>Ед. изм.</w:t>
            </w:r>
          </w:p>
        </w:tc>
        <w:tc>
          <w:tcPr>
            <w:tcW w:w="992" w:type="dxa"/>
            <w:shd w:val="clear" w:color="auto" w:fill="auto"/>
          </w:tcPr>
          <w:p w:rsidR="00F07258" w:rsidRPr="00274B51" w:rsidRDefault="00F07258" w:rsidP="00FE0805">
            <w:pPr>
              <w:jc w:val="center"/>
              <w:rPr>
                <w:b/>
                <w:sz w:val="20"/>
                <w:szCs w:val="20"/>
                <w:lang w:eastAsia="en-US" w:bidi="en-US"/>
              </w:rPr>
            </w:pPr>
            <w:r w:rsidRPr="00274B51">
              <w:rPr>
                <w:b/>
                <w:sz w:val="20"/>
                <w:szCs w:val="20"/>
                <w:lang w:eastAsia="en-US" w:bidi="en-US"/>
              </w:rPr>
              <w:t>2014</w:t>
            </w:r>
          </w:p>
        </w:tc>
        <w:tc>
          <w:tcPr>
            <w:tcW w:w="993" w:type="dxa"/>
            <w:shd w:val="clear" w:color="auto" w:fill="auto"/>
          </w:tcPr>
          <w:p w:rsidR="00F07258" w:rsidRPr="00274B51" w:rsidRDefault="00F07258" w:rsidP="00FE0805">
            <w:pPr>
              <w:jc w:val="center"/>
              <w:rPr>
                <w:b/>
                <w:sz w:val="20"/>
                <w:szCs w:val="20"/>
                <w:lang w:eastAsia="en-US" w:bidi="en-US"/>
              </w:rPr>
            </w:pPr>
            <w:r w:rsidRPr="00274B51">
              <w:rPr>
                <w:b/>
                <w:sz w:val="20"/>
                <w:szCs w:val="20"/>
                <w:lang w:eastAsia="en-US" w:bidi="en-US"/>
              </w:rPr>
              <w:t>2015</w:t>
            </w:r>
          </w:p>
        </w:tc>
        <w:tc>
          <w:tcPr>
            <w:tcW w:w="992" w:type="dxa"/>
            <w:shd w:val="clear" w:color="auto" w:fill="auto"/>
          </w:tcPr>
          <w:p w:rsidR="00F07258" w:rsidRPr="00274B51" w:rsidRDefault="00F07258" w:rsidP="00FE0805">
            <w:pPr>
              <w:jc w:val="center"/>
              <w:rPr>
                <w:b/>
                <w:sz w:val="20"/>
                <w:szCs w:val="20"/>
                <w:lang w:eastAsia="en-US" w:bidi="en-US"/>
              </w:rPr>
            </w:pPr>
            <w:r w:rsidRPr="00274B51">
              <w:rPr>
                <w:b/>
                <w:sz w:val="20"/>
                <w:szCs w:val="20"/>
                <w:lang w:eastAsia="en-US" w:bidi="en-US"/>
              </w:rPr>
              <w:t>2016</w:t>
            </w:r>
          </w:p>
        </w:tc>
        <w:tc>
          <w:tcPr>
            <w:tcW w:w="1134" w:type="dxa"/>
          </w:tcPr>
          <w:p w:rsidR="00F07258" w:rsidRPr="00274B51" w:rsidRDefault="00F07258" w:rsidP="00FE0805">
            <w:pPr>
              <w:jc w:val="center"/>
              <w:rPr>
                <w:b/>
                <w:sz w:val="20"/>
                <w:szCs w:val="20"/>
                <w:lang w:eastAsia="en-US" w:bidi="en-US"/>
              </w:rPr>
            </w:pPr>
            <w:r w:rsidRPr="00274B51">
              <w:rPr>
                <w:b/>
                <w:sz w:val="20"/>
                <w:szCs w:val="20"/>
                <w:lang w:eastAsia="en-US" w:bidi="en-US"/>
              </w:rPr>
              <w:t>2017</w:t>
            </w:r>
          </w:p>
        </w:tc>
      </w:tr>
      <w:tr w:rsidR="00F07258" w:rsidRPr="00274B51" w:rsidTr="00FE0805">
        <w:tc>
          <w:tcPr>
            <w:tcW w:w="4111" w:type="dxa"/>
            <w:shd w:val="clear" w:color="auto" w:fill="auto"/>
          </w:tcPr>
          <w:p w:rsidR="00F07258" w:rsidRPr="00274B51" w:rsidRDefault="00F07258" w:rsidP="00FE0805">
            <w:pPr>
              <w:rPr>
                <w:sz w:val="20"/>
                <w:szCs w:val="20"/>
                <w:lang w:eastAsia="en-US" w:bidi="en-US"/>
              </w:rPr>
            </w:pPr>
            <w:r w:rsidRPr="00274B51">
              <w:rPr>
                <w:sz w:val="20"/>
                <w:szCs w:val="20"/>
                <w:lang w:eastAsia="en-US" w:bidi="en-US"/>
              </w:rPr>
              <w:t>Объем инвестиций</w:t>
            </w:r>
          </w:p>
        </w:tc>
        <w:tc>
          <w:tcPr>
            <w:tcW w:w="1134" w:type="dxa"/>
            <w:shd w:val="clear" w:color="auto" w:fill="auto"/>
          </w:tcPr>
          <w:p w:rsidR="00F07258" w:rsidRPr="00274B51" w:rsidRDefault="00F07258" w:rsidP="00FE0805">
            <w:pPr>
              <w:rPr>
                <w:sz w:val="20"/>
                <w:szCs w:val="20"/>
                <w:lang w:eastAsia="en-US" w:bidi="en-US"/>
              </w:rPr>
            </w:pPr>
            <w:r w:rsidRPr="00274B51">
              <w:rPr>
                <w:sz w:val="20"/>
                <w:szCs w:val="20"/>
                <w:lang w:eastAsia="en-US" w:bidi="en-US"/>
              </w:rPr>
              <w:t>тыс. руб.</w:t>
            </w:r>
          </w:p>
        </w:tc>
        <w:tc>
          <w:tcPr>
            <w:tcW w:w="992" w:type="dxa"/>
            <w:shd w:val="clear" w:color="auto" w:fill="auto"/>
          </w:tcPr>
          <w:p w:rsidR="00F07258" w:rsidRPr="00274B51" w:rsidRDefault="00F07258" w:rsidP="00FE0805">
            <w:pPr>
              <w:jc w:val="center"/>
              <w:rPr>
                <w:sz w:val="20"/>
                <w:szCs w:val="20"/>
                <w:lang w:eastAsia="en-US" w:bidi="en-US"/>
              </w:rPr>
            </w:pPr>
            <w:r w:rsidRPr="00274B51">
              <w:rPr>
                <w:sz w:val="20"/>
                <w:szCs w:val="20"/>
                <w:lang w:eastAsia="en-US" w:bidi="en-US"/>
              </w:rPr>
              <w:t>3040,2</w:t>
            </w:r>
          </w:p>
        </w:tc>
        <w:tc>
          <w:tcPr>
            <w:tcW w:w="993" w:type="dxa"/>
            <w:shd w:val="clear" w:color="auto" w:fill="auto"/>
          </w:tcPr>
          <w:p w:rsidR="00F07258" w:rsidRPr="00274B51" w:rsidRDefault="00F07258" w:rsidP="00FE0805">
            <w:pPr>
              <w:jc w:val="center"/>
              <w:rPr>
                <w:sz w:val="20"/>
                <w:szCs w:val="20"/>
                <w:lang w:eastAsia="en-US" w:bidi="en-US"/>
              </w:rPr>
            </w:pPr>
            <w:r w:rsidRPr="00274B51">
              <w:rPr>
                <w:sz w:val="20"/>
                <w:szCs w:val="20"/>
                <w:lang w:eastAsia="en-US" w:bidi="en-US"/>
              </w:rPr>
              <w:t>100550,8</w:t>
            </w:r>
          </w:p>
        </w:tc>
        <w:tc>
          <w:tcPr>
            <w:tcW w:w="992" w:type="dxa"/>
            <w:shd w:val="clear" w:color="auto" w:fill="auto"/>
          </w:tcPr>
          <w:p w:rsidR="00F07258" w:rsidRPr="00274B51" w:rsidRDefault="00F07258" w:rsidP="00FE0805">
            <w:pPr>
              <w:jc w:val="center"/>
              <w:rPr>
                <w:sz w:val="20"/>
                <w:szCs w:val="20"/>
                <w:lang w:eastAsia="en-US" w:bidi="en-US"/>
              </w:rPr>
            </w:pPr>
            <w:r w:rsidRPr="00274B51">
              <w:rPr>
                <w:sz w:val="20"/>
                <w:szCs w:val="20"/>
                <w:lang w:eastAsia="en-US" w:bidi="en-US"/>
              </w:rPr>
              <w:t>153657,7</w:t>
            </w:r>
          </w:p>
        </w:tc>
        <w:tc>
          <w:tcPr>
            <w:tcW w:w="1134" w:type="dxa"/>
          </w:tcPr>
          <w:p w:rsidR="00F07258" w:rsidRPr="00274B51" w:rsidRDefault="00F07258" w:rsidP="00FE0805">
            <w:pPr>
              <w:jc w:val="center"/>
              <w:rPr>
                <w:sz w:val="20"/>
                <w:szCs w:val="20"/>
                <w:lang w:eastAsia="en-US" w:bidi="en-US"/>
              </w:rPr>
            </w:pPr>
            <w:r>
              <w:rPr>
                <w:sz w:val="20"/>
                <w:szCs w:val="20"/>
                <w:lang w:eastAsia="en-US" w:bidi="en-US"/>
              </w:rPr>
              <w:t>8794,2</w:t>
            </w:r>
          </w:p>
        </w:tc>
      </w:tr>
      <w:tr w:rsidR="00F07258" w:rsidRPr="00274B51" w:rsidTr="00FE0805">
        <w:tc>
          <w:tcPr>
            <w:tcW w:w="4111" w:type="dxa"/>
            <w:shd w:val="clear" w:color="auto" w:fill="auto"/>
          </w:tcPr>
          <w:p w:rsidR="00F07258" w:rsidRPr="00274B51" w:rsidRDefault="00F07258" w:rsidP="00FE0805">
            <w:pPr>
              <w:rPr>
                <w:sz w:val="20"/>
                <w:szCs w:val="20"/>
                <w:lang w:eastAsia="en-US" w:bidi="en-US"/>
              </w:rPr>
            </w:pPr>
            <w:r w:rsidRPr="00274B51">
              <w:rPr>
                <w:sz w:val="20"/>
                <w:szCs w:val="20"/>
                <w:lang w:eastAsia="en-US" w:bidi="en-US"/>
              </w:rPr>
              <w:t xml:space="preserve">Объем инвестиций в основной капитал </w:t>
            </w:r>
          </w:p>
        </w:tc>
        <w:tc>
          <w:tcPr>
            <w:tcW w:w="1134" w:type="dxa"/>
            <w:shd w:val="clear" w:color="auto" w:fill="auto"/>
          </w:tcPr>
          <w:p w:rsidR="00F07258" w:rsidRPr="00274B51" w:rsidRDefault="00F07258" w:rsidP="00FE0805">
            <w:pPr>
              <w:rPr>
                <w:sz w:val="20"/>
                <w:szCs w:val="20"/>
                <w:lang w:eastAsia="en-US" w:bidi="en-US"/>
              </w:rPr>
            </w:pPr>
            <w:r w:rsidRPr="00274B51">
              <w:rPr>
                <w:sz w:val="20"/>
                <w:szCs w:val="20"/>
                <w:lang w:eastAsia="en-US" w:bidi="en-US"/>
              </w:rPr>
              <w:t>руб./чел.</w:t>
            </w:r>
          </w:p>
        </w:tc>
        <w:tc>
          <w:tcPr>
            <w:tcW w:w="992" w:type="dxa"/>
            <w:shd w:val="clear" w:color="auto" w:fill="auto"/>
          </w:tcPr>
          <w:p w:rsidR="00F07258" w:rsidRPr="00274B51" w:rsidRDefault="00F07258" w:rsidP="00FE0805">
            <w:pPr>
              <w:jc w:val="center"/>
              <w:rPr>
                <w:sz w:val="20"/>
                <w:szCs w:val="20"/>
                <w:lang w:eastAsia="en-US" w:bidi="en-US"/>
              </w:rPr>
            </w:pPr>
            <w:r w:rsidRPr="00274B51">
              <w:rPr>
                <w:sz w:val="20"/>
                <w:szCs w:val="20"/>
                <w:lang w:eastAsia="en-US" w:bidi="en-US"/>
              </w:rPr>
              <w:t>340,0</w:t>
            </w:r>
          </w:p>
        </w:tc>
        <w:tc>
          <w:tcPr>
            <w:tcW w:w="993" w:type="dxa"/>
            <w:shd w:val="clear" w:color="auto" w:fill="auto"/>
          </w:tcPr>
          <w:p w:rsidR="00F07258" w:rsidRPr="00274B51" w:rsidRDefault="00F07258" w:rsidP="00FE0805">
            <w:pPr>
              <w:jc w:val="center"/>
              <w:rPr>
                <w:sz w:val="20"/>
                <w:szCs w:val="20"/>
                <w:lang w:eastAsia="en-US" w:bidi="en-US"/>
              </w:rPr>
            </w:pPr>
            <w:r w:rsidRPr="00274B51">
              <w:rPr>
                <w:sz w:val="20"/>
                <w:szCs w:val="20"/>
                <w:lang w:eastAsia="en-US" w:bidi="en-US"/>
              </w:rPr>
              <w:t>11120,4</w:t>
            </w:r>
          </w:p>
        </w:tc>
        <w:tc>
          <w:tcPr>
            <w:tcW w:w="992" w:type="dxa"/>
            <w:shd w:val="clear" w:color="auto" w:fill="auto"/>
          </w:tcPr>
          <w:p w:rsidR="00F07258" w:rsidRPr="00274B51" w:rsidRDefault="00F07258" w:rsidP="00FE0805">
            <w:pPr>
              <w:jc w:val="center"/>
              <w:rPr>
                <w:sz w:val="20"/>
                <w:szCs w:val="20"/>
                <w:lang w:eastAsia="en-US" w:bidi="en-US"/>
              </w:rPr>
            </w:pPr>
            <w:r w:rsidRPr="00274B51">
              <w:rPr>
                <w:sz w:val="20"/>
                <w:szCs w:val="20"/>
                <w:lang w:eastAsia="en-US" w:bidi="en-US"/>
              </w:rPr>
              <w:t>1651,7</w:t>
            </w:r>
          </w:p>
        </w:tc>
        <w:tc>
          <w:tcPr>
            <w:tcW w:w="1134" w:type="dxa"/>
          </w:tcPr>
          <w:p w:rsidR="00F07258" w:rsidRPr="00274B51" w:rsidRDefault="00F07258" w:rsidP="00FE0805">
            <w:pPr>
              <w:jc w:val="center"/>
              <w:rPr>
                <w:sz w:val="20"/>
                <w:szCs w:val="20"/>
                <w:lang w:eastAsia="en-US" w:bidi="en-US"/>
              </w:rPr>
            </w:pPr>
            <w:r>
              <w:rPr>
                <w:sz w:val="20"/>
                <w:szCs w:val="20"/>
                <w:lang w:eastAsia="en-US" w:bidi="en-US"/>
              </w:rPr>
              <w:t>934,86</w:t>
            </w:r>
          </w:p>
        </w:tc>
      </w:tr>
      <w:tr w:rsidR="00F07258" w:rsidRPr="00274B51" w:rsidTr="00FE0805">
        <w:tc>
          <w:tcPr>
            <w:tcW w:w="4113" w:type="dxa"/>
            <w:shd w:val="clear" w:color="auto" w:fill="auto"/>
          </w:tcPr>
          <w:p w:rsidR="00F07258" w:rsidRPr="00274B51" w:rsidRDefault="00F07258" w:rsidP="00FE0805">
            <w:pPr>
              <w:rPr>
                <w:sz w:val="20"/>
                <w:szCs w:val="20"/>
                <w:lang w:eastAsia="en-US" w:bidi="en-US"/>
              </w:rPr>
            </w:pPr>
            <w:r w:rsidRPr="00274B51">
              <w:rPr>
                <w:sz w:val="20"/>
                <w:szCs w:val="20"/>
                <w:lang w:eastAsia="en-US" w:bidi="en-US"/>
              </w:rPr>
              <w:t xml:space="preserve">Объем налоговых поступлений в бюджет </w:t>
            </w:r>
          </w:p>
        </w:tc>
        <w:tc>
          <w:tcPr>
            <w:tcW w:w="1132" w:type="dxa"/>
            <w:shd w:val="clear" w:color="auto" w:fill="auto"/>
          </w:tcPr>
          <w:p w:rsidR="00F07258" w:rsidRPr="00274B51" w:rsidRDefault="00F07258" w:rsidP="00FE0805">
            <w:pPr>
              <w:rPr>
                <w:sz w:val="20"/>
                <w:szCs w:val="20"/>
                <w:lang w:eastAsia="en-US" w:bidi="en-US"/>
              </w:rPr>
            </w:pPr>
            <w:r w:rsidRPr="00274B51">
              <w:rPr>
                <w:sz w:val="20"/>
                <w:szCs w:val="20"/>
                <w:lang w:eastAsia="en-US" w:bidi="en-US"/>
              </w:rPr>
              <w:t>тыс. руб.</w:t>
            </w:r>
          </w:p>
        </w:tc>
        <w:tc>
          <w:tcPr>
            <w:tcW w:w="992" w:type="dxa"/>
            <w:shd w:val="clear" w:color="auto" w:fill="auto"/>
            <w:vAlign w:val="center"/>
          </w:tcPr>
          <w:p w:rsidR="00F07258" w:rsidRPr="00274B51" w:rsidRDefault="00F07258" w:rsidP="00FE0805">
            <w:pPr>
              <w:jc w:val="center"/>
              <w:rPr>
                <w:sz w:val="20"/>
                <w:szCs w:val="20"/>
                <w:lang w:eastAsia="en-US" w:bidi="en-US"/>
              </w:rPr>
            </w:pPr>
            <w:r w:rsidRPr="00274B51">
              <w:rPr>
                <w:sz w:val="20"/>
                <w:szCs w:val="20"/>
                <w:lang w:eastAsia="en-US" w:bidi="en-US"/>
              </w:rPr>
              <w:t>1249</w:t>
            </w:r>
          </w:p>
        </w:tc>
        <w:tc>
          <w:tcPr>
            <w:tcW w:w="993" w:type="dxa"/>
            <w:shd w:val="clear" w:color="auto" w:fill="auto"/>
            <w:vAlign w:val="center"/>
          </w:tcPr>
          <w:p w:rsidR="00F07258" w:rsidRPr="00274B51" w:rsidRDefault="00F07258" w:rsidP="00FE0805">
            <w:pPr>
              <w:jc w:val="center"/>
              <w:rPr>
                <w:sz w:val="20"/>
                <w:szCs w:val="20"/>
                <w:lang w:eastAsia="en-US" w:bidi="en-US"/>
              </w:rPr>
            </w:pPr>
            <w:r w:rsidRPr="00274B51">
              <w:rPr>
                <w:sz w:val="20"/>
                <w:szCs w:val="20"/>
                <w:lang w:eastAsia="en-US" w:bidi="en-US"/>
              </w:rPr>
              <w:t>1344</w:t>
            </w:r>
          </w:p>
        </w:tc>
        <w:tc>
          <w:tcPr>
            <w:tcW w:w="992" w:type="dxa"/>
            <w:shd w:val="clear" w:color="auto" w:fill="auto"/>
            <w:vAlign w:val="center"/>
          </w:tcPr>
          <w:p w:rsidR="00F07258" w:rsidRPr="00274B51" w:rsidRDefault="00F07258" w:rsidP="00FE0805">
            <w:pPr>
              <w:jc w:val="center"/>
              <w:rPr>
                <w:sz w:val="20"/>
                <w:szCs w:val="20"/>
                <w:lang w:eastAsia="en-US" w:bidi="en-US"/>
              </w:rPr>
            </w:pPr>
            <w:r w:rsidRPr="00274B51">
              <w:rPr>
                <w:sz w:val="20"/>
                <w:szCs w:val="20"/>
                <w:lang w:eastAsia="en-US" w:bidi="en-US"/>
              </w:rPr>
              <w:t>1371</w:t>
            </w:r>
          </w:p>
        </w:tc>
        <w:tc>
          <w:tcPr>
            <w:tcW w:w="1134" w:type="dxa"/>
            <w:vAlign w:val="center"/>
          </w:tcPr>
          <w:p w:rsidR="00F07258" w:rsidRPr="00274B51" w:rsidRDefault="00F07258" w:rsidP="00FE0805">
            <w:pPr>
              <w:jc w:val="center"/>
              <w:rPr>
                <w:sz w:val="20"/>
                <w:szCs w:val="20"/>
                <w:lang w:eastAsia="en-US" w:bidi="en-US"/>
              </w:rPr>
            </w:pPr>
            <w:r w:rsidRPr="00274B51">
              <w:rPr>
                <w:sz w:val="20"/>
                <w:szCs w:val="20"/>
                <w:lang w:eastAsia="en-US" w:bidi="en-US"/>
              </w:rPr>
              <w:t>1371,9</w:t>
            </w:r>
          </w:p>
        </w:tc>
      </w:tr>
    </w:tbl>
    <w:p w:rsidR="00F07258" w:rsidRDefault="00F07258" w:rsidP="00F07258">
      <w:pPr>
        <w:jc w:val="center"/>
        <w:rPr>
          <w:b/>
          <w:lang w:bidi="en-US"/>
        </w:rPr>
      </w:pPr>
    </w:p>
    <w:p w:rsidR="00F07258" w:rsidRPr="00D568FD" w:rsidRDefault="00F07258" w:rsidP="00F07258">
      <w:pPr>
        <w:jc w:val="center"/>
        <w:rPr>
          <w:b/>
          <w:lang w:bidi="en-US"/>
        </w:rPr>
      </w:pPr>
      <w:r>
        <w:rPr>
          <w:b/>
          <w:lang w:bidi="en-US"/>
        </w:rPr>
        <w:t xml:space="preserve">3.7.5. </w:t>
      </w:r>
      <w:r w:rsidRPr="00D568FD">
        <w:rPr>
          <w:b/>
          <w:lang w:bidi="en-US"/>
        </w:rPr>
        <w:t xml:space="preserve"> Туристическая привлекательность</w:t>
      </w:r>
    </w:p>
    <w:p w:rsidR="00F07258" w:rsidRPr="00D568FD" w:rsidRDefault="00F07258" w:rsidP="00F07258">
      <w:pPr>
        <w:ind w:firstLine="709"/>
        <w:jc w:val="both"/>
        <w:rPr>
          <w:b/>
          <w:lang w:bidi="en-US"/>
        </w:rPr>
      </w:pPr>
    </w:p>
    <w:p w:rsidR="00F07258" w:rsidRPr="005F12F9" w:rsidRDefault="00F07258" w:rsidP="00F07258">
      <w:pPr>
        <w:ind w:firstLine="709"/>
        <w:jc w:val="both"/>
        <w:rPr>
          <w:lang w:bidi="en-US"/>
        </w:rPr>
      </w:pPr>
      <w:r w:rsidRPr="005F12F9">
        <w:rPr>
          <w:lang w:bidi="en-US"/>
        </w:rPr>
        <w:t xml:space="preserve">Создание возможностей для развития туристической отрасли в ЗАТО Звёздный началось с 2010 года. В течение этого времени была проведена работа по созданию бренда территории «Звёздный – центр военно-патриотического воспитания Пермского края».  </w:t>
      </w:r>
    </w:p>
    <w:p w:rsidR="00F07258" w:rsidRDefault="00F07258" w:rsidP="00F07258">
      <w:pPr>
        <w:ind w:firstLine="709"/>
        <w:jc w:val="both"/>
        <w:rPr>
          <w:lang w:bidi="en-US"/>
        </w:rPr>
      </w:pPr>
      <w:r w:rsidRPr="005F12F9">
        <w:rPr>
          <w:lang w:bidi="en-US"/>
        </w:rPr>
        <w:t xml:space="preserve">В 2011 году был разработан экскурсионный маршрут «Прикамье – надежный щит Отчизны», который в 2014 году стал финалистом Всероссийской туристской премии «Маршрут года» и признан одним из лучших военно-исторических маршрутов России. Центром туристического маршрута «Прикамье – надежный щит Отчизны» является общественный музей, созданный ПРОО «Ветераны 52 ракетной дивизии» в бывшем командном пункте 52 ракетной дивизии. </w:t>
      </w:r>
    </w:p>
    <w:p w:rsidR="00F07258" w:rsidRPr="005F12F9" w:rsidRDefault="00F07258" w:rsidP="00F07258">
      <w:pPr>
        <w:ind w:firstLine="709"/>
        <w:jc w:val="both"/>
        <w:rPr>
          <w:lang w:bidi="en-US"/>
        </w:rPr>
      </w:pPr>
      <w:r w:rsidRPr="005F12F9">
        <w:rPr>
          <w:lang w:bidi="en-US"/>
        </w:rPr>
        <w:t>С 2014-201</w:t>
      </w:r>
      <w:r>
        <w:rPr>
          <w:lang w:bidi="en-US"/>
        </w:rPr>
        <w:t>8</w:t>
      </w:r>
      <w:r w:rsidRPr="005F12F9">
        <w:rPr>
          <w:lang w:bidi="en-US"/>
        </w:rPr>
        <w:t xml:space="preserve"> годы в рамках организованных экскурсий  с достопримечательностями </w:t>
      </w:r>
      <w:r>
        <w:rPr>
          <w:lang w:bidi="en-US"/>
        </w:rPr>
        <w:t>ЗАТО Звёздный</w:t>
      </w:r>
      <w:r w:rsidRPr="005F12F9">
        <w:rPr>
          <w:lang w:bidi="en-US"/>
        </w:rPr>
        <w:t xml:space="preserve"> познакомилось более 35 тыс. человек из разных регионов России. </w:t>
      </w:r>
    </w:p>
    <w:p w:rsidR="00F07258" w:rsidRDefault="00F07258" w:rsidP="00F07258">
      <w:pPr>
        <w:ind w:firstLine="709"/>
        <w:jc w:val="both"/>
        <w:rPr>
          <w:color w:val="000000"/>
          <w:shd w:val="clear" w:color="auto" w:fill="FFFFFF"/>
          <w:lang w:bidi="en-US"/>
        </w:rPr>
      </w:pPr>
      <w:r w:rsidRPr="005F12F9">
        <w:rPr>
          <w:color w:val="000000"/>
          <w:shd w:val="clear" w:color="auto" w:fill="FFFFFF"/>
          <w:lang w:bidi="en-US"/>
        </w:rPr>
        <w:t xml:space="preserve">На территории </w:t>
      </w:r>
      <w:r>
        <w:rPr>
          <w:color w:val="000000"/>
          <w:shd w:val="clear" w:color="auto" w:fill="FFFFFF"/>
          <w:lang w:bidi="en-US"/>
        </w:rPr>
        <w:t>ЗАТО</w:t>
      </w:r>
      <w:r w:rsidRPr="005F12F9">
        <w:rPr>
          <w:color w:val="000000"/>
          <w:shd w:val="clear" w:color="auto" w:fill="FFFFFF"/>
          <w:lang w:bidi="en-US"/>
        </w:rPr>
        <w:t xml:space="preserve"> Звёздный расположены многочисленные арт-объекты</w:t>
      </w:r>
      <w:r>
        <w:rPr>
          <w:color w:val="000000"/>
          <w:shd w:val="clear" w:color="auto" w:fill="FFFFFF"/>
          <w:lang w:bidi="en-US"/>
        </w:rPr>
        <w:t>:</w:t>
      </w:r>
    </w:p>
    <w:p w:rsidR="00F07258" w:rsidRDefault="00F07258" w:rsidP="00F07258">
      <w:pPr>
        <w:ind w:firstLine="709"/>
        <w:jc w:val="both"/>
        <w:rPr>
          <w:color w:val="000000"/>
          <w:shd w:val="clear" w:color="auto" w:fill="FFFFFF"/>
          <w:lang w:bidi="en-US"/>
        </w:rPr>
      </w:pPr>
      <w:r>
        <w:rPr>
          <w:color w:val="000000"/>
          <w:shd w:val="clear" w:color="auto" w:fill="FFFFFF"/>
          <w:lang w:bidi="en-US"/>
        </w:rPr>
        <w:t>«Солдатские сапоги» открыт</w:t>
      </w:r>
      <w:r w:rsidRPr="005F12F9">
        <w:rPr>
          <w:color w:val="000000"/>
          <w:shd w:val="clear" w:color="auto" w:fill="FFFFFF"/>
          <w:lang w:bidi="en-US"/>
        </w:rPr>
        <w:t xml:space="preserve"> в 2009 году, в 2011 году </w:t>
      </w:r>
      <w:r>
        <w:rPr>
          <w:color w:val="000000"/>
          <w:shd w:val="clear" w:color="auto" w:fill="FFFFFF"/>
          <w:lang w:bidi="en-US"/>
        </w:rPr>
        <w:t xml:space="preserve">по результатам конкурса краевого туристического портала «Пермь Великая» </w:t>
      </w:r>
      <w:r w:rsidRPr="005F12F9">
        <w:rPr>
          <w:color w:val="000000"/>
          <w:shd w:val="clear" w:color="auto" w:fill="FFFFFF"/>
          <w:lang w:bidi="en-US"/>
        </w:rPr>
        <w:t>был признан одним из самых необ</w:t>
      </w:r>
      <w:r>
        <w:rPr>
          <w:color w:val="000000"/>
          <w:shd w:val="clear" w:color="auto" w:fill="FFFFFF"/>
          <w:lang w:bidi="en-US"/>
        </w:rPr>
        <w:t>ычных памятников Пермского края;</w:t>
      </w:r>
    </w:p>
    <w:p w:rsidR="00F07258" w:rsidRPr="005F12F9" w:rsidRDefault="00F07258" w:rsidP="00F07258">
      <w:pPr>
        <w:ind w:firstLine="709"/>
        <w:jc w:val="both"/>
        <w:rPr>
          <w:color w:val="000000"/>
          <w:shd w:val="clear" w:color="auto" w:fill="FFFFFF"/>
          <w:lang w:bidi="en-US"/>
        </w:rPr>
      </w:pPr>
      <w:r>
        <w:rPr>
          <w:color w:val="000000"/>
          <w:shd w:val="clear" w:color="auto" w:fill="FFFFFF"/>
          <w:lang w:bidi="en-US"/>
        </w:rPr>
        <w:t>«</w:t>
      </w:r>
      <w:r w:rsidRPr="005F12F9">
        <w:rPr>
          <w:color w:val="000000"/>
          <w:shd w:val="clear" w:color="auto" w:fill="FFFFFF"/>
          <w:lang w:bidi="en-US"/>
        </w:rPr>
        <w:t>Приручи ядро</w:t>
      </w:r>
      <w:r>
        <w:rPr>
          <w:color w:val="000000"/>
          <w:shd w:val="clear" w:color="auto" w:fill="FFFFFF"/>
          <w:lang w:bidi="en-US"/>
        </w:rPr>
        <w:t>»</w:t>
      </w:r>
      <w:r w:rsidRPr="005F12F9">
        <w:rPr>
          <w:color w:val="000000"/>
          <w:shd w:val="clear" w:color="auto" w:fill="FFFFFF"/>
          <w:lang w:bidi="en-US"/>
        </w:rPr>
        <w:t xml:space="preserve">, </w:t>
      </w:r>
      <w:r>
        <w:rPr>
          <w:color w:val="000000"/>
          <w:shd w:val="clear" w:color="auto" w:fill="FFFFFF"/>
          <w:lang w:bidi="en-US"/>
        </w:rPr>
        <w:t>«Беззаботное детство»,</w:t>
      </w:r>
      <w:r w:rsidRPr="005F12F9">
        <w:rPr>
          <w:color w:val="000000"/>
          <w:shd w:val="clear" w:color="auto" w:fill="FFFFFF"/>
          <w:lang w:bidi="en-US"/>
        </w:rPr>
        <w:t xml:space="preserve"> </w:t>
      </w:r>
      <w:r>
        <w:rPr>
          <w:color w:val="000000"/>
          <w:shd w:val="clear" w:color="auto" w:fill="FFFFFF"/>
          <w:lang w:bidi="en-US"/>
        </w:rPr>
        <w:t>«</w:t>
      </w:r>
      <w:r w:rsidRPr="005F12F9">
        <w:rPr>
          <w:color w:val="000000"/>
          <w:shd w:val="clear" w:color="auto" w:fill="FFFFFF"/>
          <w:lang w:bidi="en-US"/>
        </w:rPr>
        <w:t>Ракета</w:t>
      </w:r>
      <w:r>
        <w:rPr>
          <w:color w:val="000000"/>
          <w:shd w:val="clear" w:color="auto" w:fill="FFFFFF"/>
          <w:lang w:bidi="en-US"/>
        </w:rPr>
        <w:t>» появились в</w:t>
      </w:r>
      <w:r w:rsidRPr="005F12F9">
        <w:rPr>
          <w:color w:val="000000"/>
          <w:shd w:val="clear" w:color="auto" w:fill="FFFFFF"/>
          <w:lang w:bidi="en-US"/>
        </w:rPr>
        <w:t xml:space="preserve"> 2014 году в рамках победы в конкурсе мини-грантов краевого проекта </w:t>
      </w:r>
      <w:r>
        <w:rPr>
          <w:color w:val="000000"/>
          <w:shd w:val="clear" w:color="auto" w:fill="FFFFFF"/>
          <w:lang w:bidi="en-US"/>
        </w:rPr>
        <w:t>«</w:t>
      </w:r>
      <w:r w:rsidRPr="005F12F9">
        <w:rPr>
          <w:color w:val="000000"/>
          <w:shd w:val="clear" w:color="auto" w:fill="FFFFFF"/>
          <w:lang w:bidi="en-US"/>
        </w:rPr>
        <w:t xml:space="preserve">Пермский край </w:t>
      </w:r>
      <w:r>
        <w:rPr>
          <w:color w:val="000000"/>
          <w:shd w:val="clear" w:color="auto" w:fill="FFFFFF"/>
          <w:lang w:bidi="en-US"/>
        </w:rPr>
        <w:t>–</w:t>
      </w:r>
      <w:r w:rsidRPr="005F12F9">
        <w:rPr>
          <w:color w:val="000000"/>
          <w:shd w:val="clear" w:color="auto" w:fill="FFFFFF"/>
          <w:lang w:bidi="en-US"/>
        </w:rPr>
        <w:t xml:space="preserve"> </w:t>
      </w:r>
      <w:r>
        <w:rPr>
          <w:color w:val="000000"/>
          <w:shd w:val="clear" w:color="auto" w:fill="FFFFFF"/>
          <w:lang w:bidi="en-US"/>
        </w:rPr>
        <w:t>т</w:t>
      </w:r>
      <w:r w:rsidRPr="005F12F9">
        <w:rPr>
          <w:color w:val="000000"/>
          <w:shd w:val="clear" w:color="auto" w:fill="FFFFFF"/>
          <w:lang w:bidi="en-US"/>
        </w:rPr>
        <w:t>ерритория культуры</w:t>
      </w:r>
      <w:r>
        <w:rPr>
          <w:color w:val="000000"/>
          <w:shd w:val="clear" w:color="auto" w:fill="FFFFFF"/>
          <w:lang w:bidi="en-US"/>
        </w:rPr>
        <w:t>»</w:t>
      </w:r>
      <w:r w:rsidRPr="005F12F9">
        <w:rPr>
          <w:color w:val="000000"/>
          <w:shd w:val="clear" w:color="auto" w:fill="FFFFFF"/>
          <w:lang w:bidi="en-US"/>
        </w:rPr>
        <w:t>, реализуемого Министерством культуры Пермского края</w:t>
      </w:r>
      <w:r>
        <w:rPr>
          <w:color w:val="000000"/>
          <w:shd w:val="clear" w:color="auto" w:fill="FFFFFF"/>
          <w:lang w:bidi="en-US"/>
        </w:rPr>
        <w:t>;</w:t>
      </w:r>
      <w:r w:rsidRPr="005F12F9">
        <w:rPr>
          <w:color w:val="000000"/>
          <w:shd w:val="clear" w:color="auto" w:fill="FFFFFF"/>
          <w:lang w:bidi="en-US"/>
        </w:rPr>
        <w:t xml:space="preserve"> </w:t>
      </w:r>
    </w:p>
    <w:p w:rsidR="00F07258" w:rsidRDefault="00F07258" w:rsidP="00F07258">
      <w:pPr>
        <w:ind w:firstLine="709"/>
        <w:jc w:val="both"/>
        <w:rPr>
          <w:color w:val="000000"/>
          <w:shd w:val="clear" w:color="auto" w:fill="FFFFFF"/>
          <w:lang w:bidi="en-US"/>
        </w:rPr>
      </w:pPr>
      <w:r>
        <w:rPr>
          <w:color w:val="000000"/>
          <w:shd w:val="clear" w:color="auto" w:fill="FFFFFF"/>
          <w:lang w:bidi="en-US"/>
        </w:rPr>
        <w:lastRenderedPageBreak/>
        <w:t>г</w:t>
      </w:r>
      <w:r w:rsidRPr="005F12F9">
        <w:rPr>
          <w:color w:val="000000"/>
          <w:shd w:val="clear" w:color="auto" w:fill="FFFFFF"/>
          <w:lang w:bidi="en-US"/>
        </w:rPr>
        <w:t xml:space="preserve">алерея монументальных граффити </w:t>
      </w:r>
      <w:r>
        <w:rPr>
          <w:color w:val="000000"/>
          <w:shd w:val="clear" w:color="auto" w:fill="FFFFFF"/>
          <w:lang w:bidi="en-US"/>
        </w:rPr>
        <w:t>«</w:t>
      </w:r>
      <w:r w:rsidRPr="005F12F9">
        <w:rPr>
          <w:color w:val="000000"/>
          <w:shd w:val="clear" w:color="auto" w:fill="FFFFFF"/>
          <w:lang w:bidi="en-US"/>
        </w:rPr>
        <w:t>Книга под открытым небом</w:t>
      </w:r>
      <w:r>
        <w:rPr>
          <w:color w:val="000000"/>
          <w:shd w:val="clear" w:color="auto" w:fill="FFFFFF"/>
          <w:lang w:bidi="en-US"/>
        </w:rPr>
        <w:t>»</w:t>
      </w:r>
      <w:r w:rsidRPr="005F12F9">
        <w:rPr>
          <w:color w:val="000000"/>
          <w:shd w:val="clear" w:color="auto" w:fill="FFFFFF"/>
          <w:lang w:bidi="en-US"/>
        </w:rPr>
        <w:t>, посвященных истории Звёздного,</w:t>
      </w:r>
      <w:r>
        <w:rPr>
          <w:color w:val="000000"/>
          <w:shd w:val="clear" w:color="auto" w:fill="FFFFFF"/>
          <w:lang w:bidi="en-US"/>
        </w:rPr>
        <w:t xml:space="preserve"> на торцах многоквартирных домов;</w:t>
      </w:r>
    </w:p>
    <w:p w:rsidR="00F07258" w:rsidRDefault="00F07258" w:rsidP="00F07258">
      <w:pPr>
        <w:ind w:firstLine="709"/>
        <w:jc w:val="both"/>
        <w:rPr>
          <w:color w:val="000000"/>
          <w:shd w:val="clear" w:color="auto" w:fill="FFFFFF"/>
          <w:lang w:bidi="en-US"/>
        </w:rPr>
      </w:pPr>
      <w:r>
        <w:rPr>
          <w:color w:val="000000"/>
          <w:shd w:val="clear" w:color="auto" w:fill="FFFFFF"/>
          <w:lang w:bidi="en-US"/>
        </w:rPr>
        <w:t xml:space="preserve">ротонда появилась в 2017 году в новой общественной зоне </w:t>
      </w:r>
      <w:r w:rsidRPr="005F12F9">
        <w:rPr>
          <w:color w:val="000000"/>
          <w:shd w:val="clear" w:color="auto" w:fill="FFFFFF"/>
          <w:lang w:bidi="en-US"/>
        </w:rPr>
        <w:t>«Сквер семейной культуры»</w:t>
      </w:r>
      <w:r>
        <w:rPr>
          <w:color w:val="000000"/>
          <w:shd w:val="clear" w:color="auto" w:fill="FFFFFF"/>
          <w:lang w:bidi="en-US"/>
        </w:rPr>
        <w:t>;</w:t>
      </w:r>
    </w:p>
    <w:p w:rsidR="00F07258" w:rsidRDefault="00F07258" w:rsidP="00F07258">
      <w:pPr>
        <w:ind w:firstLine="709"/>
        <w:jc w:val="both"/>
        <w:rPr>
          <w:color w:val="000000"/>
          <w:shd w:val="clear" w:color="auto" w:fill="FFFFFF"/>
          <w:lang w:bidi="en-US"/>
        </w:rPr>
      </w:pPr>
      <w:r w:rsidRPr="005F12F9">
        <w:rPr>
          <w:color w:val="000000"/>
          <w:shd w:val="clear" w:color="auto" w:fill="FFFFFF"/>
          <w:lang w:bidi="en-US"/>
        </w:rPr>
        <w:t xml:space="preserve">арт-объект </w:t>
      </w:r>
      <w:r>
        <w:rPr>
          <w:color w:val="000000"/>
          <w:shd w:val="clear" w:color="auto" w:fill="FFFFFF"/>
          <w:lang w:bidi="en-US"/>
        </w:rPr>
        <w:t>«</w:t>
      </w:r>
      <w:r w:rsidRPr="005F12F9">
        <w:rPr>
          <w:color w:val="000000"/>
          <w:shd w:val="clear" w:color="auto" w:fill="FFFFFF"/>
          <w:lang w:bidi="en-US"/>
        </w:rPr>
        <w:t>Нулевой километр семейного счастья</w:t>
      </w:r>
      <w:r>
        <w:rPr>
          <w:color w:val="000000"/>
          <w:shd w:val="clear" w:color="auto" w:fill="FFFFFF"/>
          <w:lang w:bidi="en-US"/>
        </w:rPr>
        <w:t>».</w:t>
      </w:r>
    </w:p>
    <w:p w:rsidR="00F07258" w:rsidRPr="00D568FD" w:rsidRDefault="00F07258" w:rsidP="00F07258">
      <w:pPr>
        <w:ind w:firstLine="708"/>
        <w:jc w:val="both"/>
      </w:pPr>
    </w:p>
    <w:p w:rsidR="00F07258" w:rsidRDefault="00F07258" w:rsidP="00F07258">
      <w:pPr>
        <w:jc w:val="center"/>
        <w:rPr>
          <w:b/>
          <w:lang w:bidi="en-US"/>
        </w:rPr>
      </w:pPr>
      <w:r>
        <w:rPr>
          <w:b/>
          <w:lang w:bidi="en-US"/>
        </w:rPr>
        <w:t xml:space="preserve">3.8. </w:t>
      </w:r>
      <w:r w:rsidRPr="00D568FD">
        <w:rPr>
          <w:b/>
          <w:lang w:bidi="en-US"/>
        </w:rPr>
        <w:t xml:space="preserve"> </w:t>
      </w:r>
      <w:r>
        <w:rPr>
          <w:b/>
          <w:lang w:bidi="en-US"/>
        </w:rPr>
        <w:t xml:space="preserve">Территориальное развитие </w:t>
      </w:r>
    </w:p>
    <w:p w:rsidR="00F07258" w:rsidRDefault="00F07258" w:rsidP="00F07258">
      <w:pPr>
        <w:jc w:val="both"/>
        <w:rPr>
          <w:b/>
          <w:lang w:bidi="en-US"/>
        </w:rPr>
      </w:pPr>
      <w:r>
        <w:rPr>
          <w:b/>
          <w:lang w:bidi="en-US"/>
        </w:rPr>
        <w:tab/>
      </w:r>
    </w:p>
    <w:p w:rsidR="00F07258" w:rsidRPr="00C51D7C" w:rsidRDefault="00F07258" w:rsidP="00F07258">
      <w:pPr>
        <w:ind w:firstLine="709"/>
        <w:jc w:val="both"/>
        <w:rPr>
          <w:lang w:bidi="en-US"/>
        </w:rPr>
      </w:pPr>
      <w:r w:rsidRPr="00880067">
        <w:rPr>
          <w:lang w:bidi="en-US"/>
        </w:rPr>
        <w:t xml:space="preserve">В 2003 году ЗАТО Звёздный  наделен статусом городского округа в соответствии с </w:t>
      </w:r>
      <w:r w:rsidRPr="00DD35B4">
        <w:t>Закон</w:t>
      </w:r>
      <w:r>
        <w:t>ом</w:t>
      </w:r>
      <w:r w:rsidRPr="00DD35B4">
        <w:t xml:space="preserve"> Р</w:t>
      </w:r>
      <w:r>
        <w:t>оссийской Федерации</w:t>
      </w:r>
      <w:r w:rsidRPr="00DD35B4">
        <w:t xml:space="preserve"> </w:t>
      </w:r>
      <w:r>
        <w:t>от 14.07.</w:t>
      </w:r>
      <w:r w:rsidRPr="00DD35B4">
        <w:t>1992 № 3297-1</w:t>
      </w:r>
      <w:r>
        <w:t xml:space="preserve"> «</w:t>
      </w:r>
      <w:r w:rsidRPr="00DD35B4">
        <w:t>О закрытом административно-территориальном образовании</w:t>
      </w:r>
      <w:r>
        <w:t>»</w:t>
      </w:r>
      <w:r w:rsidRPr="00880067">
        <w:rPr>
          <w:lang w:bidi="en-US"/>
        </w:rPr>
        <w:t xml:space="preserve"> и </w:t>
      </w:r>
      <w:r w:rsidRPr="00DD35B4">
        <w:t>Федеральным законом от 06.10.2003 № 131-ФЗ «Об общих принципах организации местного самоуправления в Российской Федерации</w:t>
      </w:r>
      <w:r>
        <w:t>».</w:t>
      </w:r>
      <w:r w:rsidRPr="00880067">
        <w:rPr>
          <w:lang w:bidi="en-US"/>
        </w:rPr>
        <w:t xml:space="preserve"> В 2006 году был принят новый Устав ЗАТО Звёздный.</w:t>
      </w:r>
      <w:r w:rsidRPr="00C51D7C">
        <w:rPr>
          <w:lang w:bidi="en-US"/>
        </w:rPr>
        <w:t xml:space="preserve"> </w:t>
      </w:r>
      <w:r>
        <w:rPr>
          <w:lang w:bidi="en-US"/>
        </w:rPr>
        <w:t xml:space="preserve">Особый статус дает ЗАТО Звёздный быть самостоятельным муниципальным образованием, с полномочиями городского округа, со своей СПСЧ, отделом полиции, поликлиникой и другими социально-значимыми объектами. </w:t>
      </w:r>
    </w:p>
    <w:p w:rsidR="00F07258" w:rsidRPr="00D17002" w:rsidRDefault="00F07258" w:rsidP="00F07258">
      <w:pPr>
        <w:ind w:firstLine="709"/>
        <w:jc w:val="both"/>
        <w:rPr>
          <w:lang w:bidi="en-US"/>
        </w:rPr>
      </w:pPr>
      <w:r w:rsidRPr="00D17002">
        <w:rPr>
          <w:lang w:bidi="en-US"/>
        </w:rPr>
        <w:t>Структуру органов местного самоуправления в ЗАТО Звёздный составляют представительный орган муниципального образования</w:t>
      </w:r>
      <w:r>
        <w:rPr>
          <w:lang w:bidi="en-US"/>
        </w:rPr>
        <w:t xml:space="preserve"> – Дума ЗАТО Звёздный</w:t>
      </w:r>
      <w:r w:rsidRPr="00D17002">
        <w:rPr>
          <w:lang w:bidi="en-US"/>
        </w:rPr>
        <w:t xml:space="preserve">, глава </w:t>
      </w:r>
      <w:r>
        <w:rPr>
          <w:lang w:bidi="en-US"/>
        </w:rPr>
        <w:t>ЗАТО Звёздный</w:t>
      </w:r>
      <w:r w:rsidRPr="00D17002">
        <w:rPr>
          <w:lang w:bidi="en-US"/>
        </w:rPr>
        <w:t>, исполнительно-распорядительный орган муниципального образования</w:t>
      </w:r>
      <w:r>
        <w:rPr>
          <w:lang w:bidi="en-US"/>
        </w:rPr>
        <w:t xml:space="preserve"> – администрация ЗАТО Звёздный</w:t>
      </w:r>
      <w:r w:rsidRPr="00D17002">
        <w:rPr>
          <w:lang w:bidi="en-US"/>
        </w:rPr>
        <w:t>, контрольно-счётный орган муниципального образования</w:t>
      </w:r>
      <w:r w:rsidRPr="00D17002">
        <w:rPr>
          <w:vertAlign w:val="superscript"/>
          <w:lang w:bidi="en-US"/>
        </w:rPr>
        <w:footnoteReference w:id="2"/>
      </w:r>
      <w:r>
        <w:rPr>
          <w:lang w:bidi="en-US"/>
        </w:rPr>
        <w:t xml:space="preserve"> – Контрольная комиссия ЗАТО Звёздный.</w:t>
      </w:r>
    </w:p>
    <w:p w:rsidR="00F07258" w:rsidRDefault="00F07258" w:rsidP="00F07258">
      <w:pPr>
        <w:jc w:val="center"/>
        <w:rPr>
          <w:b/>
          <w:lang w:bidi="en-US"/>
        </w:rPr>
      </w:pPr>
    </w:p>
    <w:p w:rsidR="00F07258" w:rsidRPr="00D568FD" w:rsidRDefault="00F07258" w:rsidP="00F07258">
      <w:pPr>
        <w:jc w:val="center"/>
        <w:rPr>
          <w:b/>
          <w:lang w:bidi="en-US"/>
        </w:rPr>
      </w:pPr>
      <w:r>
        <w:rPr>
          <w:b/>
          <w:lang w:bidi="en-US"/>
        </w:rPr>
        <w:t>3.8.1.</w:t>
      </w:r>
      <w:r w:rsidRPr="00D568FD">
        <w:rPr>
          <w:b/>
          <w:lang w:bidi="en-US"/>
        </w:rPr>
        <w:t xml:space="preserve"> Бюджетные отношения</w:t>
      </w:r>
    </w:p>
    <w:p w:rsidR="00F07258" w:rsidRPr="00D568FD" w:rsidRDefault="00F07258" w:rsidP="00F07258">
      <w:pPr>
        <w:ind w:firstLine="709"/>
        <w:jc w:val="both"/>
        <w:rPr>
          <w:lang w:bidi="en-US"/>
        </w:rPr>
      </w:pPr>
    </w:p>
    <w:p w:rsidR="00F07258" w:rsidRPr="00D568FD" w:rsidRDefault="00F07258" w:rsidP="00F07258">
      <w:pPr>
        <w:ind w:firstLine="709"/>
        <w:jc w:val="both"/>
        <w:rPr>
          <w:lang w:bidi="en-US"/>
        </w:rPr>
      </w:pPr>
      <w:r w:rsidRPr="00D568FD">
        <w:rPr>
          <w:lang w:bidi="en-US"/>
        </w:rPr>
        <w:t>Доходы бюджета ЗАТО Звёздный формируются в соответствии с бюджетным законодательством РФ, законодательством о налогах и сборах и законодательством об иных обязательных платежах.</w:t>
      </w:r>
    </w:p>
    <w:p w:rsidR="00F07258" w:rsidRPr="00D568FD" w:rsidRDefault="00F07258" w:rsidP="00F07258">
      <w:pPr>
        <w:ind w:firstLine="709"/>
        <w:jc w:val="both"/>
        <w:rPr>
          <w:lang w:bidi="en-US"/>
        </w:rPr>
      </w:pPr>
    </w:p>
    <w:p w:rsidR="00F07258" w:rsidRPr="00D568FD" w:rsidRDefault="00F07258" w:rsidP="00F07258">
      <w:pPr>
        <w:rPr>
          <w:color w:val="000000"/>
          <w:sz w:val="20"/>
          <w:szCs w:val="20"/>
          <w:lang w:eastAsia="en-US" w:bidi="en-US"/>
        </w:rPr>
      </w:pPr>
      <w:r w:rsidRPr="00D568FD">
        <w:rPr>
          <w:color w:val="000000"/>
          <w:sz w:val="20"/>
          <w:szCs w:val="20"/>
          <w:lang w:eastAsia="en-US" w:bidi="en-US"/>
        </w:rPr>
        <w:t>Таблица 2</w:t>
      </w:r>
      <w:r>
        <w:rPr>
          <w:color w:val="000000"/>
          <w:sz w:val="20"/>
          <w:szCs w:val="20"/>
          <w:lang w:eastAsia="en-US" w:bidi="en-US"/>
        </w:rPr>
        <w:t>6</w:t>
      </w:r>
      <w:r w:rsidRPr="00D568FD">
        <w:rPr>
          <w:color w:val="000000"/>
          <w:sz w:val="20"/>
          <w:szCs w:val="20"/>
          <w:lang w:eastAsia="en-US" w:bidi="en-US"/>
        </w:rPr>
        <w:t>. Доходы бюджета ЗАТО Звёздный за 2014</w:t>
      </w:r>
      <w:r>
        <w:rPr>
          <w:color w:val="000000"/>
          <w:sz w:val="20"/>
          <w:szCs w:val="20"/>
          <w:lang w:eastAsia="en-US" w:bidi="en-US"/>
        </w:rPr>
        <w:t>-</w:t>
      </w:r>
      <w:r w:rsidRPr="00D568FD">
        <w:rPr>
          <w:color w:val="000000"/>
          <w:sz w:val="20"/>
          <w:szCs w:val="20"/>
          <w:lang w:eastAsia="en-US" w:bidi="en-US"/>
        </w:rPr>
        <w:t>2017 годы (млн. руб.)</w:t>
      </w:r>
    </w:p>
    <w:tbl>
      <w:tblPr>
        <w:tblW w:w="938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812"/>
        <w:gridCol w:w="850"/>
        <w:gridCol w:w="960"/>
        <w:gridCol w:w="883"/>
        <w:gridCol w:w="883"/>
      </w:tblGrid>
      <w:tr w:rsidR="00F07258" w:rsidRPr="00D568FD" w:rsidTr="00FE0805">
        <w:trPr>
          <w:trHeight w:val="286"/>
        </w:trPr>
        <w:tc>
          <w:tcPr>
            <w:tcW w:w="5812" w:type="dxa"/>
          </w:tcPr>
          <w:p w:rsidR="00F07258" w:rsidRPr="00D568FD" w:rsidRDefault="00F07258" w:rsidP="00FE0805">
            <w:pPr>
              <w:rPr>
                <w:b/>
                <w:color w:val="000000"/>
                <w:sz w:val="20"/>
                <w:szCs w:val="20"/>
                <w:lang w:eastAsia="en-US" w:bidi="en-US"/>
              </w:rPr>
            </w:pPr>
            <w:r w:rsidRPr="00D568FD">
              <w:rPr>
                <w:b/>
                <w:color w:val="000000"/>
                <w:sz w:val="20"/>
                <w:szCs w:val="20"/>
                <w:lang w:eastAsia="en-US" w:bidi="en-US"/>
              </w:rPr>
              <w:t>Доходные статьи бюджета</w:t>
            </w:r>
          </w:p>
        </w:tc>
        <w:tc>
          <w:tcPr>
            <w:tcW w:w="850" w:type="dxa"/>
          </w:tcPr>
          <w:p w:rsidR="00F07258" w:rsidRPr="00D568FD" w:rsidRDefault="00F07258" w:rsidP="00FE0805">
            <w:pPr>
              <w:jc w:val="right"/>
              <w:rPr>
                <w:b/>
                <w:color w:val="000000"/>
                <w:sz w:val="20"/>
                <w:szCs w:val="20"/>
                <w:lang w:eastAsia="en-US" w:bidi="en-US"/>
              </w:rPr>
            </w:pPr>
            <w:r w:rsidRPr="00D568FD">
              <w:rPr>
                <w:b/>
                <w:color w:val="000000"/>
                <w:sz w:val="20"/>
                <w:szCs w:val="20"/>
                <w:lang w:eastAsia="en-US" w:bidi="en-US"/>
              </w:rPr>
              <w:t>2014</w:t>
            </w:r>
          </w:p>
        </w:tc>
        <w:tc>
          <w:tcPr>
            <w:tcW w:w="960" w:type="dxa"/>
          </w:tcPr>
          <w:p w:rsidR="00F07258" w:rsidRPr="00D568FD" w:rsidRDefault="00F07258" w:rsidP="00FE0805">
            <w:pPr>
              <w:jc w:val="right"/>
              <w:rPr>
                <w:b/>
                <w:color w:val="000000"/>
                <w:sz w:val="20"/>
                <w:szCs w:val="20"/>
                <w:lang w:eastAsia="en-US" w:bidi="en-US"/>
              </w:rPr>
            </w:pPr>
            <w:r w:rsidRPr="00D568FD">
              <w:rPr>
                <w:b/>
                <w:color w:val="000000"/>
                <w:sz w:val="20"/>
                <w:szCs w:val="20"/>
                <w:lang w:eastAsia="en-US" w:bidi="en-US"/>
              </w:rPr>
              <w:t>2015</w:t>
            </w:r>
          </w:p>
        </w:tc>
        <w:tc>
          <w:tcPr>
            <w:tcW w:w="883" w:type="dxa"/>
          </w:tcPr>
          <w:p w:rsidR="00F07258" w:rsidRPr="00D568FD" w:rsidRDefault="00F07258" w:rsidP="00FE0805">
            <w:pPr>
              <w:ind w:hanging="83"/>
              <w:jc w:val="right"/>
              <w:rPr>
                <w:b/>
                <w:color w:val="000000"/>
                <w:sz w:val="20"/>
                <w:szCs w:val="20"/>
                <w:lang w:eastAsia="en-US" w:bidi="en-US"/>
              </w:rPr>
            </w:pPr>
            <w:r w:rsidRPr="00D568FD">
              <w:rPr>
                <w:b/>
                <w:color w:val="000000"/>
                <w:sz w:val="20"/>
                <w:szCs w:val="20"/>
                <w:lang w:eastAsia="en-US" w:bidi="en-US"/>
              </w:rPr>
              <w:t>2016</w:t>
            </w:r>
          </w:p>
        </w:tc>
        <w:tc>
          <w:tcPr>
            <w:tcW w:w="883" w:type="dxa"/>
          </w:tcPr>
          <w:p w:rsidR="00F07258" w:rsidRPr="00D568FD" w:rsidRDefault="00F07258" w:rsidP="00FE0805">
            <w:pPr>
              <w:ind w:hanging="83"/>
              <w:jc w:val="center"/>
              <w:rPr>
                <w:b/>
                <w:color w:val="000000"/>
                <w:sz w:val="20"/>
                <w:szCs w:val="20"/>
                <w:lang w:eastAsia="en-US" w:bidi="en-US"/>
              </w:rPr>
            </w:pPr>
            <w:r w:rsidRPr="00D568FD">
              <w:rPr>
                <w:b/>
                <w:color w:val="000000"/>
                <w:sz w:val="20"/>
                <w:szCs w:val="20"/>
                <w:lang w:eastAsia="en-US" w:bidi="en-US"/>
              </w:rPr>
              <w:t>2017</w:t>
            </w:r>
          </w:p>
        </w:tc>
      </w:tr>
      <w:tr w:rsidR="00F07258" w:rsidRPr="00D568FD" w:rsidTr="00FE0805">
        <w:trPr>
          <w:trHeight w:val="286"/>
        </w:trPr>
        <w:tc>
          <w:tcPr>
            <w:tcW w:w="5812" w:type="dxa"/>
          </w:tcPr>
          <w:p w:rsidR="00F07258" w:rsidRPr="00D568FD" w:rsidRDefault="00F07258" w:rsidP="00FE0805">
            <w:pPr>
              <w:rPr>
                <w:color w:val="000000"/>
                <w:sz w:val="20"/>
                <w:szCs w:val="20"/>
                <w:lang w:eastAsia="en-US" w:bidi="en-US"/>
              </w:rPr>
            </w:pPr>
            <w:r w:rsidRPr="00D568FD">
              <w:rPr>
                <w:color w:val="000000"/>
                <w:sz w:val="20"/>
                <w:szCs w:val="20"/>
                <w:lang w:eastAsia="en-US" w:bidi="en-US"/>
              </w:rPr>
              <w:t>Доходы бюджета ЗАТО Звёздный, всего</w:t>
            </w:r>
          </w:p>
        </w:tc>
        <w:tc>
          <w:tcPr>
            <w:tcW w:w="850" w:type="dxa"/>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292,7</w:t>
            </w:r>
          </w:p>
        </w:tc>
        <w:tc>
          <w:tcPr>
            <w:tcW w:w="960" w:type="dxa"/>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266,6</w:t>
            </w:r>
          </w:p>
        </w:tc>
        <w:tc>
          <w:tcPr>
            <w:tcW w:w="883" w:type="dxa"/>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248,3</w:t>
            </w:r>
          </w:p>
        </w:tc>
        <w:tc>
          <w:tcPr>
            <w:tcW w:w="883" w:type="dxa"/>
          </w:tcPr>
          <w:p w:rsidR="00F07258" w:rsidRPr="00D568FD" w:rsidRDefault="00F07258" w:rsidP="00FE0805">
            <w:pPr>
              <w:jc w:val="center"/>
              <w:rPr>
                <w:color w:val="000000"/>
                <w:sz w:val="20"/>
                <w:szCs w:val="20"/>
                <w:lang w:eastAsia="en-US" w:bidi="en-US"/>
              </w:rPr>
            </w:pPr>
            <w:r w:rsidRPr="00D568FD">
              <w:rPr>
                <w:color w:val="000000"/>
                <w:sz w:val="20"/>
                <w:szCs w:val="20"/>
                <w:lang w:eastAsia="en-US" w:bidi="en-US"/>
              </w:rPr>
              <w:t>276,4</w:t>
            </w:r>
          </w:p>
        </w:tc>
      </w:tr>
      <w:tr w:rsidR="00F07258" w:rsidRPr="00D568FD" w:rsidTr="00FE0805">
        <w:trPr>
          <w:trHeight w:val="286"/>
        </w:trPr>
        <w:tc>
          <w:tcPr>
            <w:tcW w:w="5812" w:type="dxa"/>
          </w:tcPr>
          <w:p w:rsidR="00F07258" w:rsidRPr="00D568FD" w:rsidRDefault="00F07258" w:rsidP="00FE0805">
            <w:pPr>
              <w:rPr>
                <w:color w:val="000000"/>
                <w:sz w:val="20"/>
                <w:szCs w:val="20"/>
                <w:lang w:eastAsia="en-US" w:bidi="en-US"/>
              </w:rPr>
            </w:pPr>
            <w:r w:rsidRPr="00D568FD">
              <w:rPr>
                <w:color w:val="000000"/>
                <w:sz w:val="20"/>
                <w:szCs w:val="20"/>
                <w:lang w:eastAsia="en-US" w:bidi="en-US"/>
              </w:rPr>
              <w:t>Собственные доходы (налоговые и неналоговые), в т.ч.</w:t>
            </w:r>
          </w:p>
        </w:tc>
        <w:tc>
          <w:tcPr>
            <w:tcW w:w="850" w:type="dxa"/>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57,7</w:t>
            </w:r>
          </w:p>
        </w:tc>
        <w:tc>
          <w:tcPr>
            <w:tcW w:w="960" w:type="dxa"/>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56,2</w:t>
            </w:r>
          </w:p>
        </w:tc>
        <w:tc>
          <w:tcPr>
            <w:tcW w:w="883" w:type="dxa"/>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44,6</w:t>
            </w:r>
          </w:p>
        </w:tc>
        <w:tc>
          <w:tcPr>
            <w:tcW w:w="883" w:type="dxa"/>
          </w:tcPr>
          <w:p w:rsidR="00F07258" w:rsidRPr="00D568FD" w:rsidRDefault="00F07258" w:rsidP="00FE0805">
            <w:pPr>
              <w:jc w:val="center"/>
              <w:rPr>
                <w:color w:val="000000"/>
                <w:sz w:val="20"/>
                <w:szCs w:val="20"/>
                <w:lang w:eastAsia="en-US" w:bidi="en-US"/>
              </w:rPr>
            </w:pPr>
            <w:r w:rsidRPr="00D568FD">
              <w:rPr>
                <w:color w:val="000000"/>
                <w:sz w:val="20"/>
                <w:szCs w:val="20"/>
                <w:lang w:eastAsia="en-US" w:bidi="en-US"/>
              </w:rPr>
              <w:t>46,4</w:t>
            </w:r>
          </w:p>
        </w:tc>
      </w:tr>
      <w:tr w:rsidR="00F07258" w:rsidRPr="00D568FD" w:rsidTr="00FE0805">
        <w:trPr>
          <w:trHeight w:val="286"/>
        </w:trPr>
        <w:tc>
          <w:tcPr>
            <w:tcW w:w="5812" w:type="dxa"/>
          </w:tcPr>
          <w:p w:rsidR="00F07258" w:rsidRPr="00D568FD" w:rsidRDefault="00F07258" w:rsidP="00FE0805">
            <w:pPr>
              <w:rPr>
                <w:color w:val="000000"/>
                <w:sz w:val="20"/>
                <w:szCs w:val="20"/>
                <w:lang w:eastAsia="en-US" w:bidi="en-US"/>
              </w:rPr>
            </w:pPr>
            <w:r w:rsidRPr="00D568FD">
              <w:rPr>
                <w:color w:val="000000"/>
                <w:sz w:val="20"/>
                <w:szCs w:val="20"/>
                <w:lang w:eastAsia="en-US" w:bidi="en-US"/>
              </w:rPr>
              <w:t>в том числе НДФЛ</w:t>
            </w:r>
          </w:p>
        </w:tc>
        <w:tc>
          <w:tcPr>
            <w:tcW w:w="850" w:type="dxa"/>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28,0</w:t>
            </w:r>
          </w:p>
        </w:tc>
        <w:tc>
          <w:tcPr>
            <w:tcW w:w="960" w:type="dxa"/>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15,0</w:t>
            </w:r>
          </w:p>
        </w:tc>
        <w:tc>
          <w:tcPr>
            <w:tcW w:w="883" w:type="dxa"/>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16,2</w:t>
            </w:r>
          </w:p>
        </w:tc>
        <w:tc>
          <w:tcPr>
            <w:tcW w:w="883" w:type="dxa"/>
          </w:tcPr>
          <w:p w:rsidR="00F07258" w:rsidRPr="00D568FD" w:rsidRDefault="00F07258" w:rsidP="00FE0805">
            <w:pPr>
              <w:jc w:val="center"/>
              <w:rPr>
                <w:color w:val="000000"/>
                <w:sz w:val="20"/>
                <w:szCs w:val="20"/>
                <w:lang w:eastAsia="en-US" w:bidi="en-US"/>
              </w:rPr>
            </w:pPr>
            <w:r w:rsidRPr="00D568FD">
              <w:rPr>
                <w:color w:val="000000"/>
                <w:sz w:val="20"/>
                <w:szCs w:val="20"/>
                <w:lang w:eastAsia="en-US" w:bidi="en-US"/>
              </w:rPr>
              <w:t>18,2</w:t>
            </w:r>
          </w:p>
        </w:tc>
      </w:tr>
      <w:tr w:rsidR="00F07258" w:rsidRPr="00D568FD" w:rsidTr="00FE0805">
        <w:trPr>
          <w:trHeight w:val="281"/>
        </w:trPr>
        <w:tc>
          <w:tcPr>
            <w:tcW w:w="5812" w:type="dxa"/>
          </w:tcPr>
          <w:p w:rsidR="00F07258" w:rsidRPr="00D568FD" w:rsidRDefault="00F07258" w:rsidP="00FE0805">
            <w:pPr>
              <w:rPr>
                <w:color w:val="000000"/>
                <w:sz w:val="20"/>
                <w:szCs w:val="20"/>
                <w:lang w:eastAsia="en-US" w:bidi="en-US"/>
              </w:rPr>
            </w:pPr>
            <w:r w:rsidRPr="00D568FD">
              <w:rPr>
                <w:color w:val="000000"/>
                <w:sz w:val="20"/>
                <w:szCs w:val="20"/>
                <w:lang w:eastAsia="en-US" w:bidi="en-US"/>
              </w:rPr>
              <w:t>Безвозмездные поступления, в т.ч.</w:t>
            </w:r>
          </w:p>
        </w:tc>
        <w:tc>
          <w:tcPr>
            <w:tcW w:w="850" w:type="dxa"/>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235,0</w:t>
            </w:r>
          </w:p>
        </w:tc>
        <w:tc>
          <w:tcPr>
            <w:tcW w:w="960" w:type="dxa"/>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210,4</w:t>
            </w:r>
          </w:p>
        </w:tc>
        <w:tc>
          <w:tcPr>
            <w:tcW w:w="883" w:type="dxa"/>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203,7</w:t>
            </w:r>
          </w:p>
        </w:tc>
        <w:tc>
          <w:tcPr>
            <w:tcW w:w="883" w:type="dxa"/>
          </w:tcPr>
          <w:p w:rsidR="00F07258" w:rsidRPr="00D568FD" w:rsidRDefault="00F07258" w:rsidP="00FE0805">
            <w:pPr>
              <w:jc w:val="center"/>
              <w:rPr>
                <w:color w:val="000000"/>
                <w:sz w:val="20"/>
                <w:szCs w:val="20"/>
                <w:lang w:eastAsia="en-US" w:bidi="en-US"/>
              </w:rPr>
            </w:pPr>
            <w:r w:rsidRPr="00D568FD">
              <w:rPr>
                <w:color w:val="000000"/>
                <w:sz w:val="20"/>
                <w:szCs w:val="20"/>
                <w:lang w:eastAsia="en-US" w:bidi="en-US"/>
              </w:rPr>
              <w:t>230,0</w:t>
            </w:r>
          </w:p>
        </w:tc>
      </w:tr>
      <w:tr w:rsidR="00F07258" w:rsidRPr="00D568FD" w:rsidTr="00FE0805">
        <w:trPr>
          <w:trHeight w:val="290"/>
        </w:trPr>
        <w:tc>
          <w:tcPr>
            <w:tcW w:w="5812" w:type="dxa"/>
          </w:tcPr>
          <w:p w:rsidR="00F07258" w:rsidRPr="00D568FD" w:rsidRDefault="00F07258" w:rsidP="00FE0805">
            <w:pPr>
              <w:rPr>
                <w:color w:val="000000"/>
                <w:sz w:val="20"/>
                <w:szCs w:val="20"/>
                <w:lang w:eastAsia="en-US" w:bidi="en-US"/>
              </w:rPr>
            </w:pPr>
            <w:r w:rsidRPr="00D568FD">
              <w:rPr>
                <w:color w:val="000000"/>
                <w:sz w:val="20"/>
                <w:szCs w:val="20"/>
                <w:lang w:eastAsia="en-US" w:bidi="en-US"/>
              </w:rPr>
              <w:t>в том числе дотация ЗАТО</w:t>
            </w:r>
          </w:p>
        </w:tc>
        <w:tc>
          <w:tcPr>
            <w:tcW w:w="850" w:type="dxa"/>
          </w:tcPr>
          <w:p w:rsidR="00F07258" w:rsidRPr="00D568FD" w:rsidRDefault="00F07258" w:rsidP="00FE0805">
            <w:pPr>
              <w:jc w:val="right"/>
              <w:rPr>
                <w:color w:val="000000"/>
                <w:sz w:val="20"/>
                <w:szCs w:val="20"/>
                <w:lang w:eastAsia="en-US" w:bidi="en-US"/>
              </w:rPr>
            </w:pPr>
            <w:r w:rsidRPr="00D568FD">
              <w:rPr>
                <w:color w:val="000000"/>
                <w:sz w:val="20"/>
                <w:szCs w:val="20"/>
                <w:lang w:val="en-US" w:eastAsia="en-US" w:bidi="en-US"/>
              </w:rPr>
              <w:t>61,8</w:t>
            </w:r>
          </w:p>
        </w:tc>
        <w:tc>
          <w:tcPr>
            <w:tcW w:w="960" w:type="dxa"/>
          </w:tcPr>
          <w:p w:rsidR="00F07258" w:rsidRPr="00D568FD" w:rsidRDefault="00F07258" w:rsidP="00FE0805">
            <w:pPr>
              <w:jc w:val="right"/>
              <w:rPr>
                <w:color w:val="000000"/>
                <w:sz w:val="20"/>
                <w:szCs w:val="20"/>
                <w:lang w:eastAsia="en-US" w:bidi="en-US"/>
              </w:rPr>
            </w:pPr>
            <w:r w:rsidRPr="00D568FD">
              <w:rPr>
                <w:color w:val="000000"/>
                <w:sz w:val="20"/>
                <w:szCs w:val="20"/>
                <w:lang w:val="en-US" w:eastAsia="en-US" w:bidi="en-US"/>
              </w:rPr>
              <w:t>53,</w:t>
            </w:r>
            <w:r w:rsidRPr="00D568FD">
              <w:rPr>
                <w:color w:val="000000"/>
                <w:sz w:val="20"/>
                <w:szCs w:val="20"/>
                <w:lang w:eastAsia="en-US" w:bidi="en-US"/>
              </w:rPr>
              <w:t>3</w:t>
            </w:r>
          </w:p>
        </w:tc>
        <w:tc>
          <w:tcPr>
            <w:tcW w:w="883" w:type="dxa"/>
          </w:tcPr>
          <w:p w:rsidR="00F07258" w:rsidRPr="00D568FD" w:rsidRDefault="00F07258" w:rsidP="00FE0805">
            <w:pPr>
              <w:jc w:val="right"/>
              <w:rPr>
                <w:color w:val="000000"/>
                <w:sz w:val="20"/>
                <w:szCs w:val="20"/>
                <w:lang w:val="en-US" w:eastAsia="en-US" w:bidi="en-US"/>
              </w:rPr>
            </w:pPr>
            <w:r w:rsidRPr="00D568FD">
              <w:rPr>
                <w:color w:val="000000"/>
                <w:sz w:val="20"/>
                <w:szCs w:val="20"/>
                <w:lang w:val="en-US" w:eastAsia="en-US" w:bidi="en-US"/>
              </w:rPr>
              <w:t>50,3</w:t>
            </w:r>
          </w:p>
        </w:tc>
        <w:tc>
          <w:tcPr>
            <w:tcW w:w="883" w:type="dxa"/>
          </w:tcPr>
          <w:p w:rsidR="00F07258" w:rsidRPr="00D568FD" w:rsidRDefault="00F07258" w:rsidP="00FE0805">
            <w:pPr>
              <w:jc w:val="center"/>
              <w:rPr>
                <w:color w:val="000000"/>
                <w:sz w:val="20"/>
                <w:szCs w:val="20"/>
                <w:lang w:eastAsia="en-US" w:bidi="en-US"/>
              </w:rPr>
            </w:pPr>
            <w:r w:rsidRPr="00D568FD">
              <w:rPr>
                <w:color w:val="000000"/>
                <w:sz w:val="20"/>
                <w:szCs w:val="20"/>
                <w:lang w:eastAsia="en-US" w:bidi="en-US"/>
              </w:rPr>
              <w:t>48,6</w:t>
            </w:r>
          </w:p>
        </w:tc>
      </w:tr>
      <w:tr w:rsidR="00F07258" w:rsidRPr="00D568FD" w:rsidTr="00FE0805">
        <w:trPr>
          <w:trHeight w:val="290"/>
        </w:trPr>
        <w:tc>
          <w:tcPr>
            <w:tcW w:w="5812" w:type="dxa"/>
          </w:tcPr>
          <w:p w:rsidR="00F07258" w:rsidRPr="00D568FD" w:rsidRDefault="00F07258" w:rsidP="00FE0805">
            <w:pPr>
              <w:rPr>
                <w:color w:val="000000"/>
                <w:sz w:val="20"/>
                <w:szCs w:val="20"/>
                <w:lang w:eastAsia="en-US" w:bidi="en-US"/>
              </w:rPr>
            </w:pPr>
            <w:r w:rsidRPr="00D568FD">
              <w:rPr>
                <w:color w:val="000000"/>
                <w:sz w:val="20"/>
                <w:szCs w:val="20"/>
                <w:lang w:eastAsia="en-US" w:bidi="en-US"/>
              </w:rPr>
              <w:t xml:space="preserve">Доходы от платных услуг бюджетных учреждений </w:t>
            </w:r>
          </w:p>
        </w:tc>
        <w:tc>
          <w:tcPr>
            <w:tcW w:w="850" w:type="dxa"/>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3,5</w:t>
            </w:r>
          </w:p>
        </w:tc>
        <w:tc>
          <w:tcPr>
            <w:tcW w:w="960" w:type="dxa"/>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4,5</w:t>
            </w:r>
          </w:p>
        </w:tc>
        <w:tc>
          <w:tcPr>
            <w:tcW w:w="883" w:type="dxa"/>
          </w:tcPr>
          <w:p w:rsidR="00F07258" w:rsidRPr="00D568FD" w:rsidRDefault="00F07258" w:rsidP="00FE0805">
            <w:pPr>
              <w:jc w:val="right"/>
              <w:rPr>
                <w:color w:val="000000"/>
                <w:sz w:val="20"/>
                <w:szCs w:val="20"/>
                <w:lang w:val="en-US" w:eastAsia="en-US" w:bidi="en-US"/>
              </w:rPr>
            </w:pPr>
            <w:r w:rsidRPr="00D568FD">
              <w:rPr>
                <w:color w:val="000000"/>
                <w:sz w:val="20"/>
                <w:szCs w:val="20"/>
                <w:lang w:val="en-US" w:eastAsia="en-US" w:bidi="en-US"/>
              </w:rPr>
              <w:t>7,6</w:t>
            </w:r>
          </w:p>
        </w:tc>
        <w:tc>
          <w:tcPr>
            <w:tcW w:w="883" w:type="dxa"/>
          </w:tcPr>
          <w:p w:rsidR="00F07258" w:rsidRPr="00D568FD" w:rsidRDefault="00F07258" w:rsidP="00FE0805">
            <w:pPr>
              <w:jc w:val="center"/>
              <w:rPr>
                <w:color w:val="000000"/>
                <w:sz w:val="20"/>
                <w:szCs w:val="20"/>
                <w:lang w:eastAsia="en-US" w:bidi="en-US"/>
              </w:rPr>
            </w:pPr>
            <w:r w:rsidRPr="00D568FD">
              <w:rPr>
                <w:color w:val="000000"/>
                <w:sz w:val="20"/>
                <w:szCs w:val="20"/>
                <w:lang w:eastAsia="en-US" w:bidi="en-US"/>
              </w:rPr>
              <w:t>7,7</w:t>
            </w:r>
          </w:p>
        </w:tc>
      </w:tr>
    </w:tbl>
    <w:p w:rsidR="00F07258" w:rsidRPr="00D568FD" w:rsidRDefault="00F07258" w:rsidP="00F07258">
      <w:pPr>
        <w:ind w:firstLine="708"/>
        <w:jc w:val="both"/>
        <w:rPr>
          <w:color w:val="000000"/>
          <w:lang w:bidi="en-US"/>
        </w:rPr>
      </w:pPr>
      <w:r w:rsidRPr="00D568FD">
        <w:t>Бюджет ЗАТО Звёздный – высокодотационный. Объем налоговых и неналоговых платежей в общем объеме доходов бюджета составил  в 2015 году – 21,1%</w:t>
      </w:r>
      <w:r>
        <w:t>, в 2016 году – 18%, в 2017 году – 16,8%. Уменьшение объема платежей связано с введением на территории ЗАТО Звёздный запретной зоны военного объекта – Пермское лесничество Министерства обороны Российской Федерации.</w:t>
      </w:r>
    </w:p>
    <w:p w:rsidR="00F07258" w:rsidRPr="00A97ECB" w:rsidRDefault="00F07258" w:rsidP="00F07258">
      <w:pPr>
        <w:ind w:firstLine="709"/>
        <w:jc w:val="both"/>
        <w:rPr>
          <w:lang w:bidi="en-US"/>
        </w:rPr>
      </w:pPr>
      <w:r w:rsidRPr="00A97ECB">
        <w:rPr>
          <w:lang w:bidi="en-US"/>
        </w:rPr>
        <w:t xml:space="preserve">Однако по уровню доходов бюджета на одного жителя ЗАТО Звёздный отнесен к группе наиболее благополучных муниципальных образований Пермского края. </w:t>
      </w:r>
    </w:p>
    <w:p w:rsidR="00F07258" w:rsidRPr="00D568FD" w:rsidRDefault="00F07258" w:rsidP="00F07258">
      <w:pPr>
        <w:ind w:firstLine="709"/>
        <w:jc w:val="both"/>
        <w:rPr>
          <w:lang w:bidi="en-US"/>
        </w:rPr>
      </w:pPr>
    </w:p>
    <w:p w:rsidR="00F07258" w:rsidRPr="00D568FD" w:rsidRDefault="00F07258" w:rsidP="00F07258">
      <w:pPr>
        <w:rPr>
          <w:color w:val="000000"/>
          <w:sz w:val="20"/>
          <w:szCs w:val="20"/>
          <w:lang w:eastAsia="en-US" w:bidi="en-US"/>
        </w:rPr>
      </w:pPr>
      <w:r w:rsidRPr="00D568FD">
        <w:rPr>
          <w:color w:val="000000"/>
          <w:sz w:val="20"/>
          <w:szCs w:val="20"/>
          <w:lang w:eastAsia="en-US" w:bidi="en-US"/>
        </w:rPr>
        <w:t>Таблица 2</w:t>
      </w:r>
      <w:r>
        <w:rPr>
          <w:color w:val="000000"/>
          <w:sz w:val="20"/>
          <w:szCs w:val="20"/>
          <w:lang w:eastAsia="en-US" w:bidi="en-US"/>
        </w:rPr>
        <w:t>7</w:t>
      </w:r>
      <w:r w:rsidRPr="00D568FD">
        <w:rPr>
          <w:color w:val="000000"/>
          <w:sz w:val="20"/>
          <w:szCs w:val="20"/>
          <w:lang w:eastAsia="en-US" w:bidi="en-US"/>
        </w:rPr>
        <w:t>. Структура расходов бюджета ЗАТО Звёздный (млн. руб.)</w:t>
      </w:r>
    </w:p>
    <w:tbl>
      <w:tblPr>
        <w:tblW w:w="9498" w:type="dxa"/>
        <w:tblInd w:w="-112" w:type="dxa"/>
        <w:tblLayout w:type="fixed"/>
        <w:tblCellMar>
          <w:left w:w="30" w:type="dxa"/>
          <w:right w:w="30" w:type="dxa"/>
        </w:tblCellMar>
        <w:tblLook w:val="0000"/>
      </w:tblPr>
      <w:tblGrid>
        <w:gridCol w:w="5245"/>
        <w:gridCol w:w="1063"/>
        <w:gridCol w:w="1063"/>
        <w:gridCol w:w="1063"/>
        <w:gridCol w:w="1064"/>
      </w:tblGrid>
      <w:tr w:rsidR="00F07258" w:rsidRPr="00D568FD" w:rsidTr="00F07258">
        <w:trPr>
          <w:trHeight w:val="293"/>
          <w:tblHeader/>
        </w:trPr>
        <w:tc>
          <w:tcPr>
            <w:tcW w:w="5245"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rPr>
                <w:b/>
                <w:color w:val="000000"/>
                <w:sz w:val="20"/>
                <w:szCs w:val="20"/>
                <w:lang w:eastAsia="en-US" w:bidi="en-US"/>
              </w:rPr>
            </w:pPr>
            <w:r w:rsidRPr="00D568FD">
              <w:rPr>
                <w:b/>
                <w:color w:val="000000"/>
                <w:sz w:val="20"/>
                <w:szCs w:val="20"/>
                <w:lang w:eastAsia="en-US" w:bidi="en-US"/>
              </w:rPr>
              <w:t>Расходные статьи бюджета</w:t>
            </w:r>
          </w:p>
        </w:tc>
        <w:tc>
          <w:tcPr>
            <w:tcW w:w="1063"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jc w:val="right"/>
              <w:rPr>
                <w:b/>
                <w:color w:val="000000"/>
                <w:sz w:val="20"/>
                <w:szCs w:val="20"/>
                <w:lang w:eastAsia="en-US" w:bidi="en-US"/>
              </w:rPr>
            </w:pPr>
            <w:r w:rsidRPr="00D568FD">
              <w:rPr>
                <w:b/>
                <w:color w:val="000000"/>
                <w:sz w:val="20"/>
                <w:szCs w:val="20"/>
                <w:lang w:eastAsia="en-US" w:bidi="en-US"/>
              </w:rPr>
              <w:t>2014</w:t>
            </w:r>
          </w:p>
        </w:tc>
        <w:tc>
          <w:tcPr>
            <w:tcW w:w="1063"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jc w:val="right"/>
              <w:rPr>
                <w:b/>
                <w:color w:val="000000"/>
                <w:sz w:val="20"/>
                <w:szCs w:val="20"/>
                <w:lang w:eastAsia="en-US" w:bidi="en-US"/>
              </w:rPr>
            </w:pPr>
            <w:r w:rsidRPr="00D568FD">
              <w:rPr>
                <w:b/>
                <w:color w:val="000000"/>
                <w:sz w:val="20"/>
                <w:szCs w:val="20"/>
                <w:lang w:eastAsia="en-US" w:bidi="en-US"/>
              </w:rPr>
              <w:t>2015</w:t>
            </w:r>
          </w:p>
        </w:tc>
        <w:tc>
          <w:tcPr>
            <w:tcW w:w="1063"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ind w:hanging="83"/>
              <w:jc w:val="right"/>
              <w:rPr>
                <w:b/>
                <w:color w:val="000000"/>
                <w:sz w:val="20"/>
                <w:szCs w:val="20"/>
                <w:lang w:eastAsia="en-US" w:bidi="en-US"/>
              </w:rPr>
            </w:pPr>
            <w:r w:rsidRPr="00D568FD">
              <w:rPr>
                <w:b/>
                <w:color w:val="000000"/>
                <w:sz w:val="20"/>
                <w:szCs w:val="20"/>
                <w:lang w:eastAsia="en-US" w:bidi="en-US"/>
              </w:rPr>
              <w:t>2016</w:t>
            </w:r>
          </w:p>
        </w:tc>
        <w:tc>
          <w:tcPr>
            <w:tcW w:w="1064"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ind w:hanging="83"/>
              <w:jc w:val="center"/>
              <w:rPr>
                <w:b/>
                <w:color w:val="000000"/>
                <w:sz w:val="20"/>
                <w:szCs w:val="20"/>
                <w:lang w:eastAsia="en-US" w:bidi="en-US"/>
              </w:rPr>
            </w:pPr>
            <w:r w:rsidRPr="00D568FD">
              <w:rPr>
                <w:b/>
                <w:color w:val="000000"/>
                <w:sz w:val="20"/>
                <w:szCs w:val="20"/>
                <w:lang w:eastAsia="en-US" w:bidi="en-US"/>
              </w:rPr>
              <w:t>2017</w:t>
            </w:r>
          </w:p>
        </w:tc>
      </w:tr>
      <w:tr w:rsidR="00F07258" w:rsidRPr="00D568FD" w:rsidTr="00FE0805">
        <w:trPr>
          <w:trHeight w:val="293"/>
        </w:trPr>
        <w:tc>
          <w:tcPr>
            <w:tcW w:w="5245"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rPr>
                <w:color w:val="000000"/>
                <w:sz w:val="20"/>
                <w:szCs w:val="20"/>
                <w:lang w:eastAsia="en-US" w:bidi="en-US"/>
              </w:rPr>
            </w:pPr>
            <w:r w:rsidRPr="00D568FD">
              <w:rPr>
                <w:color w:val="000000"/>
                <w:sz w:val="20"/>
                <w:szCs w:val="20"/>
                <w:lang w:eastAsia="en-US" w:bidi="en-US"/>
              </w:rPr>
              <w:t>Расходы  бюджета всего, в том числе</w:t>
            </w:r>
          </w:p>
        </w:tc>
        <w:tc>
          <w:tcPr>
            <w:tcW w:w="1063"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315,5</w:t>
            </w:r>
          </w:p>
        </w:tc>
        <w:tc>
          <w:tcPr>
            <w:tcW w:w="1063"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265,5</w:t>
            </w:r>
          </w:p>
        </w:tc>
        <w:tc>
          <w:tcPr>
            <w:tcW w:w="1063"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ind w:hanging="83"/>
              <w:jc w:val="right"/>
              <w:rPr>
                <w:color w:val="000000"/>
                <w:sz w:val="20"/>
                <w:szCs w:val="20"/>
                <w:lang w:eastAsia="en-US" w:bidi="en-US"/>
              </w:rPr>
            </w:pPr>
            <w:r w:rsidRPr="00D568FD">
              <w:rPr>
                <w:color w:val="000000"/>
                <w:sz w:val="20"/>
                <w:szCs w:val="20"/>
                <w:lang w:eastAsia="en-US" w:bidi="en-US"/>
              </w:rPr>
              <w:t>267,3</w:t>
            </w:r>
          </w:p>
        </w:tc>
        <w:tc>
          <w:tcPr>
            <w:tcW w:w="1064"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ind w:hanging="83"/>
              <w:jc w:val="center"/>
              <w:rPr>
                <w:color w:val="000000"/>
                <w:sz w:val="20"/>
                <w:szCs w:val="20"/>
                <w:lang w:eastAsia="en-US" w:bidi="en-US"/>
              </w:rPr>
            </w:pPr>
            <w:r w:rsidRPr="00D568FD">
              <w:rPr>
                <w:color w:val="000000"/>
                <w:sz w:val="20"/>
                <w:szCs w:val="20"/>
                <w:lang w:eastAsia="en-US" w:bidi="en-US"/>
              </w:rPr>
              <w:t>280,8</w:t>
            </w:r>
          </w:p>
        </w:tc>
      </w:tr>
      <w:tr w:rsidR="00F07258" w:rsidRPr="00D568FD" w:rsidTr="00FE0805">
        <w:trPr>
          <w:trHeight w:val="293"/>
        </w:trPr>
        <w:tc>
          <w:tcPr>
            <w:tcW w:w="5245"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rPr>
                <w:color w:val="000000"/>
                <w:sz w:val="20"/>
                <w:szCs w:val="20"/>
                <w:lang w:eastAsia="en-US" w:bidi="en-US"/>
              </w:rPr>
            </w:pPr>
            <w:r w:rsidRPr="00D568FD">
              <w:rPr>
                <w:color w:val="000000"/>
                <w:sz w:val="20"/>
                <w:szCs w:val="20"/>
                <w:lang w:eastAsia="en-US" w:bidi="en-US"/>
              </w:rPr>
              <w:t>Образование</w:t>
            </w:r>
          </w:p>
        </w:tc>
        <w:tc>
          <w:tcPr>
            <w:tcW w:w="1063"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169,6</w:t>
            </w:r>
          </w:p>
        </w:tc>
        <w:tc>
          <w:tcPr>
            <w:tcW w:w="1063"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160,5</w:t>
            </w:r>
          </w:p>
        </w:tc>
        <w:tc>
          <w:tcPr>
            <w:tcW w:w="1063"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ind w:hanging="83"/>
              <w:jc w:val="right"/>
              <w:rPr>
                <w:color w:val="000000"/>
                <w:sz w:val="20"/>
                <w:szCs w:val="20"/>
                <w:lang w:eastAsia="en-US" w:bidi="en-US"/>
              </w:rPr>
            </w:pPr>
            <w:r w:rsidRPr="00D568FD">
              <w:rPr>
                <w:color w:val="000000"/>
                <w:sz w:val="20"/>
                <w:szCs w:val="20"/>
                <w:lang w:eastAsia="en-US" w:bidi="en-US"/>
              </w:rPr>
              <w:t>160,3</w:t>
            </w:r>
          </w:p>
        </w:tc>
        <w:tc>
          <w:tcPr>
            <w:tcW w:w="1064"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ind w:hanging="83"/>
              <w:jc w:val="center"/>
              <w:rPr>
                <w:color w:val="000000"/>
                <w:sz w:val="20"/>
                <w:szCs w:val="20"/>
                <w:lang w:eastAsia="en-US" w:bidi="en-US"/>
              </w:rPr>
            </w:pPr>
            <w:r w:rsidRPr="00D568FD">
              <w:rPr>
                <w:color w:val="000000"/>
                <w:sz w:val="20"/>
                <w:szCs w:val="20"/>
                <w:lang w:eastAsia="en-US" w:bidi="en-US"/>
              </w:rPr>
              <w:t>163,3</w:t>
            </w:r>
          </w:p>
        </w:tc>
      </w:tr>
      <w:tr w:rsidR="00F07258" w:rsidRPr="00D568FD" w:rsidTr="00FE0805">
        <w:trPr>
          <w:trHeight w:val="293"/>
        </w:trPr>
        <w:tc>
          <w:tcPr>
            <w:tcW w:w="5245"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rPr>
                <w:color w:val="000000"/>
                <w:sz w:val="20"/>
                <w:szCs w:val="20"/>
                <w:lang w:eastAsia="en-US" w:bidi="en-US"/>
              </w:rPr>
            </w:pPr>
            <w:r w:rsidRPr="00D568FD">
              <w:rPr>
                <w:color w:val="000000"/>
                <w:sz w:val="20"/>
                <w:szCs w:val="20"/>
                <w:lang w:eastAsia="en-US" w:bidi="en-US"/>
              </w:rPr>
              <w:t>Общегосударственные вопросы</w:t>
            </w:r>
          </w:p>
        </w:tc>
        <w:tc>
          <w:tcPr>
            <w:tcW w:w="1063"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39,9</w:t>
            </w:r>
          </w:p>
        </w:tc>
        <w:tc>
          <w:tcPr>
            <w:tcW w:w="1063"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34,2</w:t>
            </w:r>
          </w:p>
        </w:tc>
        <w:tc>
          <w:tcPr>
            <w:tcW w:w="1063"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ind w:hanging="83"/>
              <w:jc w:val="right"/>
              <w:rPr>
                <w:color w:val="000000"/>
                <w:sz w:val="20"/>
                <w:szCs w:val="20"/>
                <w:lang w:eastAsia="en-US" w:bidi="en-US"/>
              </w:rPr>
            </w:pPr>
            <w:r w:rsidRPr="00D568FD">
              <w:rPr>
                <w:color w:val="000000"/>
                <w:sz w:val="20"/>
                <w:szCs w:val="20"/>
                <w:lang w:eastAsia="en-US" w:bidi="en-US"/>
              </w:rPr>
              <w:t>35,3</w:t>
            </w:r>
          </w:p>
        </w:tc>
        <w:tc>
          <w:tcPr>
            <w:tcW w:w="1064"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ind w:hanging="83"/>
              <w:jc w:val="center"/>
              <w:rPr>
                <w:color w:val="000000"/>
                <w:sz w:val="20"/>
                <w:szCs w:val="20"/>
                <w:lang w:eastAsia="en-US" w:bidi="en-US"/>
              </w:rPr>
            </w:pPr>
            <w:r w:rsidRPr="00D568FD">
              <w:rPr>
                <w:color w:val="000000"/>
                <w:sz w:val="20"/>
                <w:szCs w:val="20"/>
                <w:lang w:eastAsia="en-US" w:bidi="en-US"/>
              </w:rPr>
              <w:t>36,3</w:t>
            </w:r>
          </w:p>
        </w:tc>
      </w:tr>
      <w:tr w:rsidR="00F07258" w:rsidRPr="00D568FD" w:rsidTr="00FE0805">
        <w:trPr>
          <w:trHeight w:val="293"/>
        </w:trPr>
        <w:tc>
          <w:tcPr>
            <w:tcW w:w="5245"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rPr>
                <w:color w:val="000000"/>
                <w:sz w:val="20"/>
                <w:szCs w:val="20"/>
                <w:lang w:eastAsia="en-US" w:bidi="en-US"/>
              </w:rPr>
            </w:pPr>
            <w:r w:rsidRPr="00D568FD">
              <w:rPr>
                <w:color w:val="000000"/>
                <w:sz w:val="20"/>
                <w:szCs w:val="20"/>
                <w:lang w:eastAsia="en-US" w:bidi="en-US"/>
              </w:rPr>
              <w:t>Жилищно-коммунальное хозяйство</w:t>
            </w:r>
          </w:p>
        </w:tc>
        <w:tc>
          <w:tcPr>
            <w:tcW w:w="1063"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26,3</w:t>
            </w:r>
          </w:p>
        </w:tc>
        <w:tc>
          <w:tcPr>
            <w:tcW w:w="1063"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15,9</w:t>
            </w:r>
          </w:p>
        </w:tc>
        <w:tc>
          <w:tcPr>
            <w:tcW w:w="1063"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ind w:hanging="83"/>
              <w:jc w:val="right"/>
              <w:rPr>
                <w:color w:val="000000"/>
                <w:sz w:val="20"/>
                <w:szCs w:val="20"/>
                <w:lang w:eastAsia="en-US" w:bidi="en-US"/>
              </w:rPr>
            </w:pPr>
            <w:r w:rsidRPr="00D568FD">
              <w:rPr>
                <w:color w:val="000000"/>
                <w:sz w:val="20"/>
                <w:szCs w:val="20"/>
                <w:lang w:eastAsia="en-US" w:bidi="en-US"/>
              </w:rPr>
              <w:t>22,7</w:t>
            </w:r>
          </w:p>
        </w:tc>
        <w:tc>
          <w:tcPr>
            <w:tcW w:w="1064"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ind w:hanging="83"/>
              <w:jc w:val="center"/>
              <w:rPr>
                <w:color w:val="000000"/>
                <w:sz w:val="20"/>
                <w:szCs w:val="20"/>
                <w:lang w:eastAsia="en-US" w:bidi="en-US"/>
              </w:rPr>
            </w:pPr>
            <w:r w:rsidRPr="00D568FD">
              <w:rPr>
                <w:color w:val="000000"/>
                <w:sz w:val="20"/>
                <w:szCs w:val="20"/>
                <w:lang w:eastAsia="en-US" w:bidi="en-US"/>
              </w:rPr>
              <w:t>17,0</w:t>
            </w:r>
          </w:p>
        </w:tc>
      </w:tr>
      <w:tr w:rsidR="00F07258" w:rsidRPr="00D568FD" w:rsidTr="00FE0805">
        <w:trPr>
          <w:trHeight w:val="293"/>
        </w:trPr>
        <w:tc>
          <w:tcPr>
            <w:tcW w:w="5245"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rPr>
                <w:color w:val="000000"/>
                <w:sz w:val="20"/>
                <w:szCs w:val="20"/>
                <w:lang w:eastAsia="en-US" w:bidi="en-US"/>
              </w:rPr>
            </w:pPr>
            <w:r w:rsidRPr="00D568FD">
              <w:rPr>
                <w:color w:val="000000"/>
                <w:sz w:val="20"/>
                <w:szCs w:val="20"/>
                <w:lang w:eastAsia="en-US" w:bidi="en-US"/>
              </w:rPr>
              <w:lastRenderedPageBreak/>
              <w:t>Национальная экономика</w:t>
            </w:r>
          </w:p>
        </w:tc>
        <w:tc>
          <w:tcPr>
            <w:tcW w:w="1063"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23,1</w:t>
            </w:r>
          </w:p>
        </w:tc>
        <w:tc>
          <w:tcPr>
            <w:tcW w:w="1063"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20,3</w:t>
            </w:r>
          </w:p>
        </w:tc>
        <w:tc>
          <w:tcPr>
            <w:tcW w:w="1063"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ind w:hanging="83"/>
              <w:jc w:val="right"/>
              <w:rPr>
                <w:color w:val="000000"/>
                <w:sz w:val="20"/>
                <w:szCs w:val="20"/>
                <w:lang w:eastAsia="en-US" w:bidi="en-US"/>
              </w:rPr>
            </w:pPr>
            <w:r w:rsidRPr="00D568FD">
              <w:rPr>
                <w:color w:val="000000"/>
                <w:sz w:val="20"/>
                <w:szCs w:val="20"/>
                <w:lang w:eastAsia="en-US" w:bidi="en-US"/>
              </w:rPr>
              <w:t>15,0</w:t>
            </w:r>
          </w:p>
        </w:tc>
        <w:tc>
          <w:tcPr>
            <w:tcW w:w="1064"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ind w:hanging="83"/>
              <w:jc w:val="center"/>
              <w:rPr>
                <w:color w:val="000000"/>
                <w:sz w:val="20"/>
                <w:szCs w:val="20"/>
                <w:lang w:eastAsia="en-US" w:bidi="en-US"/>
              </w:rPr>
            </w:pPr>
            <w:r w:rsidRPr="00D568FD">
              <w:rPr>
                <w:color w:val="000000"/>
                <w:sz w:val="20"/>
                <w:szCs w:val="20"/>
                <w:lang w:eastAsia="en-US" w:bidi="en-US"/>
              </w:rPr>
              <w:t>31,2</w:t>
            </w:r>
          </w:p>
        </w:tc>
      </w:tr>
      <w:tr w:rsidR="00F07258" w:rsidRPr="00D568FD" w:rsidTr="00FE0805">
        <w:trPr>
          <w:trHeight w:val="293"/>
        </w:trPr>
        <w:tc>
          <w:tcPr>
            <w:tcW w:w="5245"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rPr>
                <w:color w:val="000000"/>
                <w:sz w:val="20"/>
                <w:szCs w:val="20"/>
                <w:lang w:val="en-US" w:eastAsia="en-US" w:bidi="en-US"/>
              </w:rPr>
            </w:pPr>
            <w:r w:rsidRPr="00D568FD">
              <w:rPr>
                <w:color w:val="000000"/>
                <w:sz w:val="20"/>
                <w:szCs w:val="20"/>
                <w:lang w:eastAsia="en-US" w:bidi="en-US"/>
              </w:rPr>
              <w:t>Социальная политика</w:t>
            </w:r>
          </w:p>
        </w:tc>
        <w:tc>
          <w:tcPr>
            <w:tcW w:w="1063"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14,1</w:t>
            </w:r>
          </w:p>
        </w:tc>
        <w:tc>
          <w:tcPr>
            <w:tcW w:w="1063"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12,3</w:t>
            </w:r>
          </w:p>
        </w:tc>
        <w:tc>
          <w:tcPr>
            <w:tcW w:w="1063"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ind w:hanging="83"/>
              <w:jc w:val="right"/>
              <w:rPr>
                <w:color w:val="000000"/>
                <w:sz w:val="20"/>
                <w:szCs w:val="20"/>
                <w:lang w:eastAsia="en-US" w:bidi="en-US"/>
              </w:rPr>
            </w:pPr>
            <w:r w:rsidRPr="00D568FD">
              <w:rPr>
                <w:color w:val="000000"/>
                <w:sz w:val="20"/>
                <w:szCs w:val="20"/>
                <w:lang w:eastAsia="en-US" w:bidi="en-US"/>
              </w:rPr>
              <w:t>13,1</w:t>
            </w:r>
          </w:p>
        </w:tc>
        <w:tc>
          <w:tcPr>
            <w:tcW w:w="1064"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ind w:hanging="83"/>
              <w:jc w:val="center"/>
              <w:rPr>
                <w:color w:val="000000"/>
                <w:sz w:val="20"/>
                <w:szCs w:val="20"/>
                <w:lang w:eastAsia="en-US" w:bidi="en-US"/>
              </w:rPr>
            </w:pPr>
            <w:r w:rsidRPr="00D568FD">
              <w:rPr>
                <w:color w:val="000000"/>
                <w:sz w:val="20"/>
                <w:szCs w:val="20"/>
                <w:lang w:eastAsia="en-US" w:bidi="en-US"/>
              </w:rPr>
              <w:t>12,0</w:t>
            </w:r>
          </w:p>
        </w:tc>
      </w:tr>
      <w:tr w:rsidR="00F07258" w:rsidRPr="00D568FD" w:rsidTr="00FE0805">
        <w:trPr>
          <w:trHeight w:val="293"/>
        </w:trPr>
        <w:tc>
          <w:tcPr>
            <w:tcW w:w="5245"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rPr>
                <w:color w:val="000000"/>
                <w:sz w:val="20"/>
                <w:szCs w:val="20"/>
                <w:lang w:eastAsia="en-US" w:bidi="en-US"/>
              </w:rPr>
            </w:pPr>
            <w:r w:rsidRPr="00D568FD">
              <w:rPr>
                <w:color w:val="000000"/>
                <w:sz w:val="20"/>
                <w:szCs w:val="20"/>
                <w:lang w:eastAsia="en-US" w:bidi="en-US"/>
              </w:rPr>
              <w:t>Культура</w:t>
            </w:r>
          </w:p>
        </w:tc>
        <w:tc>
          <w:tcPr>
            <w:tcW w:w="1063"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19,6</w:t>
            </w:r>
          </w:p>
        </w:tc>
        <w:tc>
          <w:tcPr>
            <w:tcW w:w="1063"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14,3</w:t>
            </w:r>
          </w:p>
        </w:tc>
        <w:tc>
          <w:tcPr>
            <w:tcW w:w="1063"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ind w:hanging="83"/>
              <w:jc w:val="right"/>
              <w:rPr>
                <w:color w:val="000000"/>
                <w:sz w:val="20"/>
                <w:szCs w:val="20"/>
                <w:lang w:eastAsia="en-US" w:bidi="en-US"/>
              </w:rPr>
            </w:pPr>
            <w:r w:rsidRPr="00D568FD">
              <w:rPr>
                <w:color w:val="000000"/>
                <w:sz w:val="20"/>
                <w:szCs w:val="20"/>
                <w:lang w:eastAsia="en-US" w:bidi="en-US"/>
              </w:rPr>
              <w:t>17,6</w:t>
            </w:r>
          </w:p>
        </w:tc>
        <w:tc>
          <w:tcPr>
            <w:tcW w:w="1064"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ind w:hanging="83"/>
              <w:jc w:val="center"/>
              <w:rPr>
                <w:color w:val="000000"/>
                <w:sz w:val="20"/>
                <w:szCs w:val="20"/>
                <w:lang w:eastAsia="en-US" w:bidi="en-US"/>
              </w:rPr>
            </w:pPr>
            <w:r w:rsidRPr="00D568FD">
              <w:rPr>
                <w:color w:val="000000"/>
                <w:sz w:val="20"/>
                <w:szCs w:val="20"/>
                <w:lang w:eastAsia="en-US" w:bidi="en-US"/>
              </w:rPr>
              <w:t>19,5</w:t>
            </w:r>
          </w:p>
        </w:tc>
      </w:tr>
      <w:tr w:rsidR="00F07258" w:rsidRPr="00D568FD" w:rsidTr="00FE0805">
        <w:trPr>
          <w:trHeight w:val="293"/>
        </w:trPr>
        <w:tc>
          <w:tcPr>
            <w:tcW w:w="5245"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rPr>
                <w:color w:val="000000"/>
                <w:sz w:val="20"/>
                <w:szCs w:val="20"/>
                <w:lang w:eastAsia="en-US" w:bidi="en-US"/>
              </w:rPr>
            </w:pPr>
            <w:r w:rsidRPr="00D568FD">
              <w:rPr>
                <w:color w:val="000000"/>
                <w:sz w:val="20"/>
                <w:szCs w:val="20"/>
                <w:lang w:eastAsia="en-US" w:bidi="en-US"/>
              </w:rPr>
              <w:t>Физическая культура и спорт</w:t>
            </w:r>
          </w:p>
        </w:tc>
        <w:tc>
          <w:tcPr>
            <w:tcW w:w="1063"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14,0</w:t>
            </w:r>
          </w:p>
        </w:tc>
        <w:tc>
          <w:tcPr>
            <w:tcW w:w="1063"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6,3</w:t>
            </w:r>
          </w:p>
        </w:tc>
        <w:tc>
          <w:tcPr>
            <w:tcW w:w="1063"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ind w:hanging="83"/>
              <w:jc w:val="right"/>
              <w:rPr>
                <w:color w:val="000000"/>
                <w:sz w:val="20"/>
                <w:szCs w:val="20"/>
                <w:lang w:eastAsia="en-US" w:bidi="en-US"/>
              </w:rPr>
            </w:pPr>
            <w:r w:rsidRPr="00D568FD">
              <w:rPr>
                <w:color w:val="000000"/>
                <w:sz w:val="20"/>
                <w:szCs w:val="20"/>
                <w:lang w:eastAsia="en-US" w:bidi="en-US"/>
              </w:rPr>
              <w:t>0,5</w:t>
            </w:r>
          </w:p>
        </w:tc>
        <w:tc>
          <w:tcPr>
            <w:tcW w:w="1064"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ind w:hanging="83"/>
              <w:jc w:val="center"/>
              <w:rPr>
                <w:color w:val="000000"/>
                <w:sz w:val="20"/>
                <w:szCs w:val="20"/>
                <w:lang w:eastAsia="en-US" w:bidi="en-US"/>
              </w:rPr>
            </w:pPr>
            <w:r w:rsidRPr="00D568FD">
              <w:rPr>
                <w:color w:val="000000"/>
                <w:sz w:val="20"/>
                <w:szCs w:val="20"/>
                <w:lang w:eastAsia="en-US" w:bidi="en-US"/>
              </w:rPr>
              <w:t>0,6</w:t>
            </w:r>
          </w:p>
        </w:tc>
      </w:tr>
      <w:tr w:rsidR="00F07258" w:rsidRPr="00D568FD" w:rsidTr="00FE0805">
        <w:trPr>
          <w:trHeight w:val="293"/>
        </w:trPr>
        <w:tc>
          <w:tcPr>
            <w:tcW w:w="5245"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rPr>
                <w:color w:val="000000"/>
                <w:sz w:val="20"/>
                <w:szCs w:val="20"/>
                <w:lang w:eastAsia="en-US" w:bidi="en-US"/>
              </w:rPr>
            </w:pPr>
            <w:r w:rsidRPr="00D568FD">
              <w:rPr>
                <w:color w:val="000000"/>
                <w:sz w:val="20"/>
                <w:szCs w:val="20"/>
                <w:lang w:eastAsia="en-US" w:bidi="en-US"/>
              </w:rPr>
              <w:t>Иные разделы</w:t>
            </w:r>
          </w:p>
        </w:tc>
        <w:tc>
          <w:tcPr>
            <w:tcW w:w="1063"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8,9</w:t>
            </w:r>
          </w:p>
        </w:tc>
        <w:tc>
          <w:tcPr>
            <w:tcW w:w="1063"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jc w:val="right"/>
              <w:rPr>
                <w:color w:val="000000"/>
                <w:sz w:val="20"/>
                <w:szCs w:val="20"/>
                <w:lang w:eastAsia="en-US" w:bidi="en-US"/>
              </w:rPr>
            </w:pPr>
            <w:r w:rsidRPr="00D568FD">
              <w:rPr>
                <w:color w:val="000000"/>
                <w:sz w:val="20"/>
                <w:szCs w:val="20"/>
                <w:lang w:eastAsia="en-US" w:bidi="en-US"/>
              </w:rPr>
              <w:t>1,7</w:t>
            </w:r>
          </w:p>
        </w:tc>
        <w:tc>
          <w:tcPr>
            <w:tcW w:w="1063"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ind w:hanging="83"/>
              <w:jc w:val="right"/>
              <w:rPr>
                <w:color w:val="000000"/>
                <w:sz w:val="20"/>
                <w:szCs w:val="20"/>
                <w:lang w:eastAsia="en-US" w:bidi="en-US"/>
              </w:rPr>
            </w:pPr>
            <w:r w:rsidRPr="00D568FD">
              <w:rPr>
                <w:color w:val="000000"/>
                <w:sz w:val="20"/>
                <w:szCs w:val="20"/>
                <w:lang w:eastAsia="en-US" w:bidi="en-US"/>
              </w:rPr>
              <w:t>2,8</w:t>
            </w:r>
          </w:p>
        </w:tc>
        <w:tc>
          <w:tcPr>
            <w:tcW w:w="1064" w:type="dxa"/>
            <w:tcBorders>
              <w:top w:val="single" w:sz="4" w:space="0" w:color="auto"/>
              <w:left w:val="single" w:sz="4" w:space="0" w:color="auto"/>
              <w:bottom w:val="single" w:sz="4" w:space="0" w:color="auto"/>
              <w:right w:val="single" w:sz="4" w:space="0" w:color="auto"/>
            </w:tcBorders>
          </w:tcPr>
          <w:p w:rsidR="00F07258" w:rsidRPr="00D568FD" w:rsidRDefault="00F07258" w:rsidP="00FE0805">
            <w:pPr>
              <w:ind w:hanging="83"/>
              <w:jc w:val="center"/>
              <w:rPr>
                <w:color w:val="000000"/>
                <w:sz w:val="20"/>
                <w:szCs w:val="20"/>
                <w:lang w:eastAsia="en-US" w:bidi="en-US"/>
              </w:rPr>
            </w:pPr>
            <w:r w:rsidRPr="00D568FD">
              <w:rPr>
                <w:color w:val="000000"/>
                <w:sz w:val="20"/>
                <w:szCs w:val="20"/>
                <w:lang w:eastAsia="en-US" w:bidi="en-US"/>
              </w:rPr>
              <w:t>0,9</w:t>
            </w:r>
          </w:p>
        </w:tc>
      </w:tr>
    </w:tbl>
    <w:p w:rsidR="00F07258" w:rsidRDefault="00F07258" w:rsidP="00F07258">
      <w:pPr>
        <w:ind w:firstLine="709"/>
        <w:jc w:val="both"/>
        <w:rPr>
          <w:lang w:bidi="en-US"/>
        </w:rPr>
      </w:pPr>
    </w:p>
    <w:p w:rsidR="00F07258" w:rsidRDefault="00F07258" w:rsidP="00F07258">
      <w:pPr>
        <w:ind w:firstLine="709"/>
        <w:jc w:val="both"/>
        <w:rPr>
          <w:lang w:bidi="en-US"/>
        </w:rPr>
      </w:pPr>
      <w:r w:rsidRPr="00D568FD">
        <w:rPr>
          <w:lang w:bidi="en-US"/>
        </w:rPr>
        <w:t xml:space="preserve">В целях повышения эффективности бюджетных расходов местный бюджет с 2014 года формируется по программно-целевому методу: более 80% всех расходов </w:t>
      </w:r>
      <w:r>
        <w:rPr>
          <w:lang w:bidi="en-US"/>
        </w:rPr>
        <w:t xml:space="preserve">направляется на реализацию </w:t>
      </w:r>
      <w:r w:rsidRPr="00D568FD">
        <w:rPr>
          <w:lang w:bidi="en-US"/>
        </w:rPr>
        <w:t>муниципальны</w:t>
      </w:r>
      <w:r>
        <w:rPr>
          <w:lang w:bidi="en-US"/>
        </w:rPr>
        <w:t>х</w:t>
      </w:r>
      <w:r w:rsidRPr="00D568FD">
        <w:rPr>
          <w:lang w:bidi="en-US"/>
        </w:rPr>
        <w:t xml:space="preserve"> программ.</w:t>
      </w:r>
    </w:p>
    <w:p w:rsidR="00F07258" w:rsidRPr="00D568FD" w:rsidRDefault="00F07258" w:rsidP="00F07258">
      <w:pPr>
        <w:ind w:firstLine="709"/>
        <w:jc w:val="both"/>
        <w:rPr>
          <w:lang w:bidi="en-US"/>
        </w:rPr>
      </w:pPr>
    </w:p>
    <w:p w:rsidR="00F07258" w:rsidRPr="00D568FD" w:rsidRDefault="00F07258" w:rsidP="00F07258">
      <w:pPr>
        <w:jc w:val="center"/>
        <w:rPr>
          <w:b/>
          <w:lang w:bidi="en-US"/>
        </w:rPr>
      </w:pPr>
      <w:r>
        <w:rPr>
          <w:b/>
          <w:lang w:bidi="en-US"/>
        </w:rPr>
        <w:t xml:space="preserve">3.8.2. </w:t>
      </w:r>
      <w:r w:rsidRPr="00D568FD">
        <w:rPr>
          <w:b/>
          <w:lang w:bidi="en-US"/>
        </w:rPr>
        <w:t xml:space="preserve"> Участие граждан в местном самоуправлении</w:t>
      </w:r>
    </w:p>
    <w:p w:rsidR="00F07258" w:rsidRPr="00D568FD" w:rsidRDefault="00F07258" w:rsidP="00F07258">
      <w:pPr>
        <w:ind w:firstLine="709"/>
        <w:jc w:val="both"/>
        <w:rPr>
          <w:b/>
          <w:lang w:bidi="en-US"/>
        </w:rPr>
      </w:pPr>
    </w:p>
    <w:p w:rsidR="00F07258" w:rsidRPr="00D568FD" w:rsidRDefault="00F07258" w:rsidP="00F07258">
      <w:pPr>
        <w:ind w:firstLine="709"/>
        <w:jc w:val="both"/>
        <w:rPr>
          <w:lang w:bidi="en-US"/>
        </w:rPr>
      </w:pPr>
      <w:r>
        <w:rPr>
          <w:lang w:bidi="en-US"/>
        </w:rPr>
        <w:t xml:space="preserve">Органами местного самоуправления ЗАТО Звёздный ведется активная и системная работа по </w:t>
      </w:r>
      <w:r w:rsidRPr="00D568FD">
        <w:rPr>
          <w:lang w:bidi="en-US"/>
        </w:rPr>
        <w:t>привлечению граждан к участию в общественной жизни</w:t>
      </w:r>
      <w:r>
        <w:rPr>
          <w:lang w:bidi="en-US"/>
        </w:rPr>
        <w:t>.</w:t>
      </w:r>
      <w:r w:rsidRPr="00D568FD">
        <w:rPr>
          <w:lang w:bidi="en-US"/>
        </w:rPr>
        <w:t xml:space="preserve"> </w:t>
      </w:r>
      <w:r>
        <w:rPr>
          <w:lang w:bidi="en-US"/>
        </w:rPr>
        <w:t>За последние 4 года:</w:t>
      </w:r>
    </w:p>
    <w:p w:rsidR="00F07258" w:rsidRPr="00D568FD" w:rsidRDefault="00F07258" w:rsidP="00F07258">
      <w:pPr>
        <w:ind w:firstLine="708"/>
        <w:jc w:val="both"/>
        <w:rPr>
          <w:lang w:bidi="en-US"/>
        </w:rPr>
      </w:pPr>
      <w:r>
        <w:rPr>
          <w:lang w:bidi="en-US"/>
        </w:rPr>
        <w:t>с</w:t>
      </w:r>
      <w:r w:rsidRPr="00D568FD">
        <w:rPr>
          <w:lang w:bidi="en-US"/>
        </w:rPr>
        <w:t>оздан</w:t>
      </w:r>
      <w:r>
        <w:rPr>
          <w:lang w:bidi="en-US"/>
        </w:rPr>
        <w:t>о</w:t>
      </w:r>
      <w:r w:rsidRPr="00D568FD">
        <w:rPr>
          <w:lang w:bidi="en-US"/>
        </w:rPr>
        <w:t xml:space="preserve"> </w:t>
      </w:r>
      <w:r>
        <w:rPr>
          <w:lang w:bidi="en-US"/>
        </w:rPr>
        <w:t xml:space="preserve">шесть </w:t>
      </w:r>
      <w:r w:rsidRPr="00D568FD">
        <w:rPr>
          <w:lang w:bidi="en-US"/>
        </w:rPr>
        <w:t>общественных советов при органах местного самоуправления, которые активно участвуют в принятии управленческих решений (совет предпринимателей, общественн</w:t>
      </w:r>
      <w:r>
        <w:rPr>
          <w:lang w:bidi="en-US"/>
        </w:rPr>
        <w:t>ый</w:t>
      </w:r>
      <w:r w:rsidRPr="00D568FD">
        <w:rPr>
          <w:lang w:bidi="en-US"/>
        </w:rPr>
        <w:t xml:space="preserve"> совет по проведению независимой оценки качества социальных услуг, оказываемых муниципальными учреждениями ЗАТО Звёздный, координационн</w:t>
      </w:r>
      <w:r>
        <w:rPr>
          <w:lang w:bidi="en-US"/>
        </w:rPr>
        <w:t>ый</w:t>
      </w:r>
      <w:r w:rsidRPr="00D568FD">
        <w:rPr>
          <w:lang w:bidi="en-US"/>
        </w:rPr>
        <w:t xml:space="preserve"> совет по национальным отношениям, экспертн</w:t>
      </w:r>
      <w:r>
        <w:rPr>
          <w:lang w:bidi="en-US"/>
        </w:rPr>
        <w:t>ая</w:t>
      </w:r>
      <w:r w:rsidRPr="00D568FD">
        <w:rPr>
          <w:lang w:bidi="en-US"/>
        </w:rPr>
        <w:t xml:space="preserve"> рабоч</w:t>
      </w:r>
      <w:r>
        <w:rPr>
          <w:lang w:bidi="en-US"/>
        </w:rPr>
        <w:t>ая</w:t>
      </w:r>
      <w:r w:rsidRPr="00D568FD">
        <w:rPr>
          <w:lang w:bidi="en-US"/>
        </w:rPr>
        <w:t xml:space="preserve"> групп</w:t>
      </w:r>
      <w:r>
        <w:rPr>
          <w:lang w:bidi="en-US"/>
        </w:rPr>
        <w:t>а</w:t>
      </w:r>
      <w:r w:rsidRPr="00D568FD">
        <w:rPr>
          <w:lang w:bidi="en-US"/>
        </w:rPr>
        <w:t xml:space="preserve"> по рассмотрению общественных инициатив ЗАТО Звёздный, совет по улучшению демографической ситуации, координационн</w:t>
      </w:r>
      <w:r>
        <w:rPr>
          <w:lang w:bidi="en-US"/>
        </w:rPr>
        <w:t>ый</w:t>
      </w:r>
      <w:r w:rsidRPr="00D568FD">
        <w:rPr>
          <w:lang w:bidi="en-US"/>
        </w:rPr>
        <w:t xml:space="preserve"> совет по делам инвалидов);</w:t>
      </w:r>
    </w:p>
    <w:p w:rsidR="00F07258" w:rsidRPr="00D568FD" w:rsidRDefault="00F07258" w:rsidP="00F07258">
      <w:pPr>
        <w:ind w:firstLine="708"/>
        <w:jc w:val="both"/>
        <w:rPr>
          <w:lang w:bidi="en-US"/>
        </w:rPr>
      </w:pPr>
      <w:r>
        <w:rPr>
          <w:lang w:bidi="en-US"/>
        </w:rPr>
        <w:t xml:space="preserve">в девяти </w:t>
      </w:r>
      <w:r w:rsidRPr="00D568FD">
        <w:rPr>
          <w:lang w:bidi="en-US"/>
        </w:rPr>
        <w:t xml:space="preserve">муниципальных бюджетных учреждениях созданы управляющие советы – коллегиальные органы общественного </w:t>
      </w:r>
      <w:r>
        <w:rPr>
          <w:lang w:bidi="en-US"/>
        </w:rPr>
        <w:t>управления на уровне учреждения.</w:t>
      </w:r>
    </w:p>
    <w:p w:rsidR="00F07258" w:rsidRDefault="00F07258" w:rsidP="00F07258">
      <w:pPr>
        <w:ind w:firstLine="708"/>
        <w:jc w:val="both"/>
        <w:rPr>
          <w:color w:val="000000"/>
          <w:lang w:bidi="en-US"/>
        </w:rPr>
      </w:pPr>
      <w:r>
        <w:rPr>
          <w:lang w:bidi="en-US"/>
        </w:rPr>
        <w:t>Д</w:t>
      </w:r>
      <w:r w:rsidRPr="00D568FD">
        <w:rPr>
          <w:lang w:bidi="en-US"/>
        </w:rPr>
        <w:t xml:space="preserve">о 2014 года в ЗАТО Звёздный осуществляли свою деятельность </w:t>
      </w:r>
      <w:r>
        <w:rPr>
          <w:lang w:bidi="en-US"/>
        </w:rPr>
        <w:t xml:space="preserve">только три </w:t>
      </w:r>
      <w:r w:rsidRPr="00D568FD">
        <w:rPr>
          <w:lang w:bidi="en-US"/>
        </w:rPr>
        <w:t>некоммерческ</w:t>
      </w:r>
      <w:r>
        <w:rPr>
          <w:lang w:bidi="en-US"/>
        </w:rPr>
        <w:t>их</w:t>
      </w:r>
      <w:r w:rsidRPr="00D568FD">
        <w:rPr>
          <w:lang w:bidi="en-US"/>
        </w:rPr>
        <w:t xml:space="preserve"> организаци</w:t>
      </w:r>
      <w:r>
        <w:rPr>
          <w:lang w:bidi="en-US"/>
        </w:rPr>
        <w:t>и:</w:t>
      </w:r>
      <w:r w:rsidRPr="00D568FD">
        <w:rPr>
          <w:lang w:bidi="en-US"/>
        </w:rPr>
        <w:t xml:space="preserve"> ПРОО «Ветераны 52 ракетной орденов Б. Хмельницкого </w:t>
      </w:r>
      <w:r w:rsidRPr="00D568FD">
        <w:rPr>
          <w:lang w:val="en-US" w:bidi="en-US"/>
        </w:rPr>
        <w:t>II</w:t>
      </w:r>
      <w:r w:rsidRPr="00D568FD">
        <w:rPr>
          <w:lang w:bidi="en-US"/>
        </w:rPr>
        <w:t xml:space="preserve"> степени и Красной Звезды дивизии», </w:t>
      </w:r>
      <w:r w:rsidRPr="00D568FD">
        <w:rPr>
          <w:color w:val="000000"/>
          <w:lang w:bidi="en-US"/>
        </w:rPr>
        <w:t xml:space="preserve">общественное объединение «Групповая профсоюзная организация А-1528 Российского профсоюза рабочих и служащих ракетных войск стратегического назначения» и </w:t>
      </w:r>
      <w:r>
        <w:rPr>
          <w:lang w:bidi="en-US"/>
        </w:rPr>
        <w:t xml:space="preserve">АНО «Позитивные люди». </w:t>
      </w:r>
      <w:r w:rsidRPr="00D568FD">
        <w:rPr>
          <w:lang w:bidi="en-US"/>
        </w:rPr>
        <w:t xml:space="preserve">Сегодня в </w:t>
      </w:r>
      <w:r>
        <w:rPr>
          <w:lang w:bidi="en-US"/>
        </w:rPr>
        <w:t>ЗАТО Звёздный</w:t>
      </w:r>
      <w:r w:rsidRPr="00D568FD">
        <w:rPr>
          <w:lang w:bidi="en-US"/>
        </w:rPr>
        <w:t xml:space="preserve"> действу</w:t>
      </w:r>
      <w:r>
        <w:rPr>
          <w:lang w:bidi="en-US"/>
        </w:rPr>
        <w:t>е</w:t>
      </w:r>
      <w:r w:rsidRPr="00D568FD">
        <w:rPr>
          <w:lang w:bidi="en-US"/>
        </w:rPr>
        <w:t xml:space="preserve">т 51 совет многоквартирных домов, </w:t>
      </w:r>
      <w:r w:rsidRPr="00D568FD">
        <w:rPr>
          <w:color w:val="000000"/>
          <w:lang w:bidi="en-US"/>
        </w:rPr>
        <w:t>местная религиозная организация православный Приход храма во имя святителя Иннокентия, митрополита Московского (Пермской Епархии Русской Православной Церкви)</w:t>
      </w:r>
      <w:r>
        <w:rPr>
          <w:color w:val="000000"/>
          <w:lang w:bidi="en-US"/>
        </w:rPr>
        <w:t xml:space="preserve"> и восемь НКО.</w:t>
      </w:r>
    </w:p>
    <w:p w:rsidR="00F07258" w:rsidRPr="00D568FD" w:rsidRDefault="00F07258" w:rsidP="00F07258">
      <w:pPr>
        <w:ind w:firstLine="709"/>
        <w:jc w:val="both"/>
        <w:rPr>
          <w:lang w:bidi="en-US"/>
        </w:rPr>
      </w:pPr>
      <w:r w:rsidRPr="00D568FD">
        <w:rPr>
          <w:lang w:bidi="en-US"/>
        </w:rPr>
        <w:t xml:space="preserve">Многие из общественных организаций участвуют в региональных, муниципальных и корпоративных конкурсах социальных и культурных проектов. С 2014 по 2017 годы из этих источников </w:t>
      </w:r>
      <w:r>
        <w:rPr>
          <w:lang w:bidi="en-US"/>
        </w:rPr>
        <w:t xml:space="preserve">для реализации общественных инициатив на территории ЗАТО Звездный </w:t>
      </w:r>
      <w:r w:rsidRPr="00D568FD">
        <w:rPr>
          <w:lang w:bidi="en-US"/>
        </w:rPr>
        <w:t xml:space="preserve">было привлечено 8617 тыс. рублей, в том числе 1131 тыс. рублей </w:t>
      </w:r>
      <w:r>
        <w:rPr>
          <w:lang w:bidi="en-US"/>
        </w:rPr>
        <w:t xml:space="preserve">в результате победы </w:t>
      </w:r>
      <w:r w:rsidRPr="00D568FD">
        <w:rPr>
          <w:lang w:bidi="en-US"/>
        </w:rPr>
        <w:t xml:space="preserve">в краевом конкурсе «Инициативное бюджетирование». </w:t>
      </w:r>
    </w:p>
    <w:p w:rsidR="00F07258" w:rsidRPr="00D568FD" w:rsidRDefault="00F07258" w:rsidP="00F07258">
      <w:pPr>
        <w:ind w:left="709"/>
        <w:jc w:val="both"/>
        <w:rPr>
          <w:b/>
          <w:lang w:bidi="en-US"/>
        </w:rPr>
      </w:pPr>
    </w:p>
    <w:p w:rsidR="00F07258" w:rsidRPr="00D568FD" w:rsidRDefault="00F07258" w:rsidP="00F07258">
      <w:pPr>
        <w:jc w:val="center"/>
        <w:rPr>
          <w:b/>
          <w:lang w:bidi="en-US"/>
        </w:rPr>
      </w:pPr>
      <w:r>
        <w:rPr>
          <w:b/>
          <w:lang w:bidi="en-US"/>
        </w:rPr>
        <w:t>3.8.3.</w:t>
      </w:r>
      <w:r w:rsidRPr="00D568FD">
        <w:rPr>
          <w:b/>
          <w:lang w:bidi="en-US"/>
        </w:rPr>
        <w:t xml:space="preserve"> Коммуникационная политика</w:t>
      </w:r>
    </w:p>
    <w:p w:rsidR="00F07258" w:rsidRPr="00D568FD" w:rsidRDefault="00F07258" w:rsidP="00F07258">
      <w:pPr>
        <w:ind w:firstLine="709"/>
        <w:jc w:val="both"/>
        <w:rPr>
          <w:b/>
          <w:lang w:bidi="en-US"/>
        </w:rPr>
      </w:pPr>
    </w:p>
    <w:p w:rsidR="00F07258" w:rsidRPr="00D568FD" w:rsidRDefault="00F07258" w:rsidP="00F07258">
      <w:pPr>
        <w:ind w:firstLine="709"/>
        <w:jc w:val="both"/>
        <w:rPr>
          <w:lang w:bidi="en-US"/>
        </w:rPr>
      </w:pPr>
      <w:r>
        <w:rPr>
          <w:lang w:bidi="en-US"/>
        </w:rPr>
        <w:t>В целях с</w:t>
      </w:r>
      <w:r w:rsidRPr="00D568FD">
        <w:rPr>
          <w:lang w:bidi="en-US"/>
        </w:rPr>
        <w:t>оздани</w:t>
      </w:r>
      <w:r>
        <w:rPr>
          <w:lang w:bidi="en-US"/>
        </w:rPr>
        <w:t>я</w:t>
      </w:r>
      <w:r w:rsidRPr="00D568FD">
        <w:rPr>
          <w:lang w:bidi="en-US"/>
        </w:rPr>
        <w:t xml:space="preserve"> единого информационного пространства</w:t>
      </w:r>
      <w:r>
        <w:rPr>
          <w:lang w:bidi="en-US"/>
        </w:rPr>
        <w:t xml:space="preserve"> и обеспечения доступности</w:t>
      </w:r>
      <w:r w:rsidRPr="00D568FD">
        <w:rPr>
          <w:lang w:bidi="en-US"/>
        </w:rPr>
        <w:t xml:space="preserve"> граждан к информации о деятельности о</w:t>
      </w:r>
      <w:r>
        <w:rPr>
          <w:lang w:bidi="en-US"/>
        </w:rPr>
        <w:t>рганов местного самоуправления в ЗАТО Звёздный:</w:t>
      </w:r>
    </w:p>
    <w:p w:rsidR="00F07258" w:rsidRPr="00D568FD" w:rsidRDefault="00F07258" w:rsidP="00F07258">
      <w:pPr>
        <w:ind w:firstLine="708"/>
        <w:jc w:val="both"/>
      </w:pPr>
      <w:r>
        <w:t xml:space="preserve">с 2015 года </w:t>
      </w:r>
      <w:r w:rsidRPr="00D568FD">
        <w:t>реализуется проект «Открытый муниципалитет», в рамках которого ежегодно проходит не менее 30 встреч руководителей ОМСУ ЗАТО Звёздный с жителями, публичные отчёт</w:t>
      </w:r>
      <w:r>
        <w:t>ы</w:t>
      </w:r>
      <w:r w:rsidRPr="00D568FD">
        <w:t xml:space="preserve"> депутатов Думы ЗАТО Звёздный, встреч</w:t>
      </w:r>
      <w:r>
        <w:t>и</w:t>
      </w:r>
      <w:r w:rsidRPr="00D568FD">
        <w:t xml:space="preserve"> с предпринимателями</w:t>
      </w:r>
      <w:r>
        <w:t>;</w:t>
      </w:r>
    </w:p>
    <w:p w:rsidR="00F07258" w:rsidRDefault="00F07258" w:rsidP="00F07258">
      <w:pPr>
        <w:ind w:firstLine="708"/>
        <w:jc w:val="both"/>
      </w:pPr>
      <w:r>
        <w:t>в</w:t>
      </w:r>
      <w:r w:rsidRPr="00D568FD">
        <w:t xml:space="preserve"> 2015 год</w:t>
      </w:r>
      <w:r>
        <w:t>у</w:t>
      </w:r>
      <w:r w:rsidRPr="00D568FD">
        <w:t xml:space="preserve"> открыт ТОСП </w:t>
      </w:r>
      <w:r w:rsidRPr="00D568FD">
        <w:rPr>
          <w:shd w:val="clear" w:color="auto" w:fill="FFFFFF"/>
        </w:rPr>
        <w:t>КГАУ</w:t>
      </w:r>
      <w:r w:rsidRPr="00D568FD">
        <w:rPr>
          <w:rFonts w:ascii="Arial" w:hAnsi="Arial" w:cs="Arial"/>
          <w:color w:val="ED1D23"/>
          <w:sz w:val="16"/>
          <w:szCs w:val="16"/>
          <w:shd w:val="clear" w:color="auto" w:fill="FFFFFF"/>
        </w:rPr>
        <w:t xml:space="preserve"> </w:t>
      </w:r>
      <w:r w:rsidRPr="009B6462">
        <w:rPr>
          <w:shd w:val="clear" w:color="auto" w:fill="FFFFFF"/>
        </w:rPr>
        <w:t>«</w:t>
      </w:r>
      <w:r w:rsidRPr="00D568FD">
        <w:rPr>
          <w:bCs/>
          <w:shd w:val="clear" w:color="auto" w:fill="FFFFFF"/>
        </w:rPr>
        <w:t>Пермск</w:t>
      </w:r>
      <w:r>
        <w:rPr>
          <w:bCs/>
          <w:shd w:val="clear" w:color="auto" w:fill="FFFFFF"/>
        </w:rPr>
        <w:t>ий</w:t>
      </w:r>
      <w:r w:rsidRPr="00D568FD">
        <w:rPr>
          <w:bCs/>
          <w:shd w:val="clear" w:color="auto" w:fill="FFFFFF"/>
        </w:rPr>
        <w:t xml:space="preserve"> краево</w:t>
      </w:r>
      <w:r>
        <w:rPr>
          <w:bCs/>
          <w:shd w:val="clear" w:color="auto" w:fill="FFFFFF"/>
        </w:rPr>
        <w:t>й</w:t>
      </w:r>
      <w:r w:rsidRPr="00D568FD">
        <w:rPr>
          <w:bCs/>
          <w:shd w:val="clear" w:color="auto" w:fill="FFFFFF"/>
        </w:rPr>
        <w:t xml:space="preserve"> многофункциональн</w:t>
      </w:r>
      <w:r>
        <w:rPr>
          <w:bCs/>
          <w:shd w:val="clear" w:color="auto" w:fill="FFFFFF"/>
        </w:rPr>
        <w:t>ый</w:t>
      </w:r>
      <w:r w:rsidRPr="00D568FD">
        <w:rPr>
          <w:bCs/>
          <w:shd w:val="clear" w:color="auto" w:fill="FFFFFF"/>
        </w:rPr>
        <w:t xml:space="preserve"> центр предоставления государственных и муниципальных услуг», который</w:t>
      </w:r>
      <w:r w:rsidRPr="00D568FD">
        <w:rPr>
          <w:bCs/>
          <w:color w:val="4A2015"/>
          <w:shd w:val="clear" w:color="auto" w:fill="FFFFFF"/>
        </w:rPr>
        <w:t xml:space="preserve"> </w:t>
      </w:r>
      <w:r w:rsidRPr="00D568FD">
        <w:t>представляет 131 государственную услугу и 18 мун</w:t>
      </w:r>
      <w:r>
        <w:t>иципальных услуг;</w:t>
      </w:r>
    </w:p>
    <w:p w:rsidR="00F07258" w:rsidRDefault="00F07258" w:rsidP="00F07258">
      <w:pPr>
        <w:ind w:firstLine="708"/>
        <w:jc w:val="both"/>
      </w:pPr>
      <w:r>
        <w:t>в 2017 году в</w:t>
      </w:r>
      <w:r w:rsidRPr="00D568FD">
        <w:t xml:space="preserve"> ЗАТО Звёздн</w:t>
      </w:r>
      <w:r>
        <w:t>ый</w:t>
      </w:r>
      <w:r w:rsidRPr="00D568FD">
        <w:t xml:space="preserve"> </w:t>
      </w:r>
      <w:r>
        <w:t>с</w:t>
      </w:r>
      <w:r w:rsidRPr="00D568FD">
        <w:t>формирова</w:t>
      </w:r>
      <w:r>
        <w:t>но</w:t>
      </w:r>
      <w:r w:rsidRPr="00D568FD">
        <w:t xml:space="preserve"> едино</w:t>
      </w:r>
      <w:r>
        <w:t>е</w:t>
      </w:r>
      <w:r w:rsidRPr="00D568FD">
        <w:t xml:space="preserve"> информационно</w:t>
      </w:r>
      <w:r>
        <w:t>е</w:t>
      </w:r>
      <w:r w:rsidRPr="00D568FD">
        <w:t xml:space="preserve"> пространств</w:t>
      </w:r>
      <w:r>
        <w:t>о: оф</w:t>
      </w:r>
      <w:r w:rsidRPr="00D568FD">
        <w:t xml:space="preserve">ициальные сайты ОМСУ и бюджетных учреждений созданы и развиваются на единой платформе. </w:t>
      </w:r>
    </w:p>
    <w:p w:rsidR="00F07258" w:rsidRPr="00D568FD" w:rsidRDefault="00F07258" w:rsidP="00F07258">
      <w:pPr>
        <w:ind w:firstLine="709"/>
        <w:jc w:val="both"/>
        <w:rPr>
          <w:lang w:bidi="en-US"/>
        </w:rPr>
      </w:pPr>
      <w:r w:rsidRPr="00D568FD">
        <w:rPr>
          <w:lang w:bidi="en-US"/>
        </w:rPr>
        <w:lastRenderedPageBreak/>
        <w:t>На 01</w:t>
      </w:r>
      <w:r>
        <w:rPr>
          <w:lang w:bidi="en-US"/>
        </w:rPr>
        <w:t xml:space="preserve"> января </w:t>
      </w:r>
      <w:r w:rsidRPr="00D568FD">
        <w:rPr>
          <w:lang w:bidi="en-US"/>
        </w:rPr>
        <w:t>2018 года в ЗАТО Зв</w:t>
      </w:r>
      <w:r>
        <w:rPr>
          <w:lang w:bidi="en-US"/>
        </w:rPr>
        <w:t>ёздный</w:t>
      </w:r>
      <w:r w:rsidRPr="00D568FD">
        <w:rPr>
          <w:lang w:bidi="en-US"/>
        </w:rPr>
        <w:t xml:space="preserve"> действуют следующие коммуникационные каналы:</w:t>
      </w:r>
    </w:p>
    <w:p w:rsidR="00F07258" w:rsidRPr="00D568FD" w:rsidRDefault="00F07258" w:rsidP="00F07258">
      <w:r w:rsidRPr="00D568FD">
        <w:t xml:space="preserve">- </w:t>
      </w:r>
      <w:r>
        <w:t xml:space="preserve">муниципальный </w:t>
      </w:r>
      <w:r w:rsidRPr="00D568FD">
        <w:t>телеканал «ЗАТО КТВ»;</w:t>
      </w:r>
    </w:p>
    <w:p w:rsidR="00F07258" w:rsidRPr="00E72B66" w:rsidRDefault="00F07258" w:rsidP="00F07258">
      <w:r w:rsidRPr="00E72B66">
        <w:t>- информационный бюллетень ЗАТО Звёздный «Вестник Звёздного»;</w:t>
      </w:r>
    </w:p>
    <w:p w:rsidR="00F07258" w:rsidRPr="00E72B66" w:rsidRDefault="00F07258" w:rsidP="00F07258">
      <w:r w:rsidRPr="00E72B66">
        <w:t xml:space="preserve">- официальный сайт ОМСУ ЗАТО Звёздный </w:t>
      </w:r>
      <w:hyperlink r:id="rId13" w:history="1">
        <w:r w:rsidRPr="002435EF">
          <w:rPr>
            <w:rStyle w:val="a3"/>
          </w:rPr>
          <w:t>http://zvezdny.permarea.ru</w:t>
        </w:r>
      </w:hyperlink>
      <w:r>
        <w:t>;</w:t>
      </w:r>
    </w:p>
    <w:p w:rsidR="00F07258" w:rsidRPr="00E72B66" w:rsidRDefault="00F07258" w:rsidP="00F07258">
      <w:r w:rsidRPr="00E72B66">
        <w:t xml:space="preserve">- официальные сайты </w:t>
      </w:r>
      <w:r>
        <w:t>6</w:t>
      </w:r>
      <w:r w:rsidRPr="00E72B66">
        <w:t xml:space="preserve"> бюджетных организаций; </w:t>
      </w:r>
    </w:p>
    <w:p w:rsidR="00F07258" w:rsidRPr="00E72B66" w:rsidRDefault="00F07258" w:rsidP="00F07258">
      <w:r w:rsidRPr="00E72B66">
        <w:t>- официальный сайт МУП ЖКХ «Гарант»;</w:t>
      </w:r>
    </w:p>
    <w:p w:rsidR="00F07258" w:rsidRPr="00E72B66" w:rsidRDefault="00F07258" w:rsidP="00F07258">
      <w:r w:rsidRPr="00E72B66">
        <w:t>- городской информационный портал</w:t>
      </w:r>
      <w:r>
        <w:t xml:space="preserve"> </w:t>
      </w:r>
      <w:hyperlink r:id="rId14" w:history="1">
        <w:r w:rsidRPr="00D62007">
          <w:rPr>
            <w:rStyle w:val="a3"/>
          </w:rPr>
          <w:t>http://gorodzvezdny.ru</w:t>
        </w:r>
      </w:hyperlink>
      <w:r>
        <w:t xml:space="preserve"> </w:t>
      </w:r>
      <w:r w:rsidRPr="00E72B66">
        <w:t>;</w:t>
      </w:r>
    </w:p>
    <w:p w:rsidR="00F07258" w:rsidRDefault="00F07258" w:rsidP="00F07258">
      <w:r w:rsidRPr="00E72B66">
        <w:t>- официальные группы в социальных сетях  «ВКонтакте»</w:t>
      </w:r>
      <w:r>
        <w:t xml:space="preserve"> </w:t>
      </w:r>
      <w:hyperlink r:id="rId15" w:history="1">
        <w:r w:rsidRPr="00D62007">
          <w:rPr>
            <w:rStyle w:val="a3"/>
          </w:rPr>
          <w:t>https://vk.com/public49930428</w:t>
        </w:r>
      </w:hyperlink>
      <w:r w:rsidRPr="00D62007">
        <w:t>.</w:t>
      </w:r>
      <w:r w:rsidRPr="00E72B66">
        <w:t xml:space="preserve"> </w:t>
      </w:r>
      <w:r w:rsidRPr="00D568FD">
        <w:t xml:space="preserve"> </w:t>
      </w:r>
    </w:p>
    <w:p w:rsidR="00F07258" w:rsidRDefault="00F07258" w:rsidP="00F07258"/>
    <w:p w:rsidR="00F07258" w:rsidRPr="00D568FD" w:rsidRDefault="00F07258" w:rsidP="00F07258">
      <w:pPr>
        <w:rPr>
          <w:sz w:val="20"/>
          <w:szCs w:val="20"/>
        </w:rPr>
      </w:pPr>
      <w:r w:rsidRPr="00D568FD">
        <w:rPr>
          <w:sz w:val="20"/>
          <w:szCs w:val="20"/>
        </w:rPr>
        <w:t>Таблица 2</w:t>
      </w:r>
      <w:r>
        <w:rPr>
          <w:sz w:val="20"/>
          <w:szCs w:val="20"/>
        </w:rPr>
        <w:t>8</w:t>
      </w:r>
      <w:r w:rsidRPr="00D568FD">
        <w:rPr>
          <w:sz w:val="20"/>
          <w:szCs w:val="20"/>
        </w:rPr>
        <w:t>.  Источники информации о деятельности ОМСУ для жителей ЗАТО Звёздный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850"/>
        <w:gridCol w:w="993"/>
        <w:gridCol w:w="992"/>
        <w:gridCol w:w="674"/>
      </w:tblGrid>
      <w:tr w:rsidR="00F07258" w:rsidRPr="00D568FD" w:rsidTr="00FE0805">
        <w:tc>
          <w:tcPr>
            <w:tcW w:w="6062" w:type="dxa"/>
          </w:tcPr>
          <w:p w:rsidR="00F07258" w:rsidRPr="00D568FD" w:rsidRDefault="00F07258" w:rsidP="00FE0805">
            <w:pPr>
              <w:rPr>
                <w:b/>
                <w:sz w:val="20"/>
                <w:szCs w:val="20"/>
              </w:rPr>
            </w:pPr>
            <w:r w:rsidRPr="00D568FD">
              <w:rPr>
                <w:b/>
                <w:sz w:val="20"/>
                <w:szCs w:val="20"/>
              </w:rPr>
              <w:t>Источники информации</w:t>
            </w:r>
          </w:p>
        </w:tc>
        <w:tc>
          <w:tcPr>
            <w:tcW w:w="850" w:type="dxa"/>
          </w:tcPr>
          <w:p w:rsidR="00F07258" w:rsidRPr="00D568FD" w:rsidRDefault="00F07258" w:rsidP="00FE0805">
            <w:pPr>
              <w:rPr>
                <w:b/>
                <w:sz w:val="20"/>
                <w:szCs w:val="20"/>
              </w:rPr>
            </w:pPr>
            <w:r w:rsidRPr="00D568FD">
              <w:rPr>
                <w:b/>
                <w:sz w:val="20"/>
                <w:szCs w:val="20"/>
              </w:rPr>
              <w:t>2014</w:t>
            </w:r>
          </w:p>
        </w:tc>
        <w:tc>
          <w:tcPr>
            <w:tcW w:w="993" w:type="dxa"/>
          </w:tcPr>
          <w:p w:rsidR="00F07258" w:rsidRPr="00D568FD" w:rsidRDefault="00F07258" w:rsidP="00FE0805">
            <w:pPr>
              <w:rPr>
                <w:b/>
                <w:sz w:val="20"/>
                <w:szCs w:val="20"/>
              </w:rPr>
            </w:pPr>
            <w:r w:rsidRPr="00D568FD">
              <w:rPr>
                <w:b/>
                <w:sz w:val="20"/>
                <w:szCs w:val="20"/>
              </w:rPr>
              <w:t>2015</w:t>
            </w:r>
          </w:p>
        </w:tc>
        <w:tc>
          <w:tcPr>
            <w:tcW w:w="992" w:type="dxa"/>
          </w:tcPr>
          <w:p w:rsidR="00F07258" w:rsidRPr="00D568FD" w:rsidRDefault="00F07258" w:rsidP="00FE0805">
            <w:pPr>
              <w:rPr>
                <w:b/>
                <w:sz w:val="20"/>
                <w:szCs w:val="20"/>
              </w:rPr>
            </w:pPr>
            <w:r w:rsidRPr="00D568FD">
              <w:rPr>
                <w:b/>
                <w:sz w:val="20"/>
                <w:szCs w:val="20"/>
              </w:rPr>
              <w:t>2016</w:t>
            </w:r>
          </w:p>
        </w:tc>
        <w:tc>
          <w:tcPr>
            <w:tcW w:w="674" w:type="dxa"/>
          </w:tcPr>
          <w:p w:rsidR="00F07258" w:rsidRPr="00D568FD" w:rsidRDefault="00F07258" w:rsidP="00FE0805">
            <w:pPr>
              <w:rPr>
                <w:b/>
                <w:sz w:val="20"/>
                <w:szCs w:val="20"/>
              </w:rPr>
            </w:pPr>
            <w:r w:rsidRPr="00D568FD">
              <w:rPr>
                <w:b/>
                <w:sz w:val="20"/>
                <w:szCs w:val="20"/>
              </w:rPr>
              <w:t>2017</w:t>
            </w:r>
          </w:p>
        </w:tc>
      </w:tr>
      <w:tr w:rsidR="00F07258" w:rsidRPr="00D568FD" w:rsidTr="00FE0805">
        <w:tc>
          <w:tcPr>
            <w:tcW w:w="6062" w:type="dxa"/>
          </w:tcPr>
          <w:p w:rsidR="00F07258" w:rsidRPr="00D568FD" w:rsidRDefault="00F07258" w:rsidP="00FE0805">
            <w:pPr>
              <w:rPr>
                <w:sz w:val="20"/>
                <w:szCs w:val="20"/>
              </w:rPr>
            </w:pPr>
            <w:r w:rsidRPr="00D568FD">
              <w:rPr>
                <w:sz w:val="20"/>
                <w:szCs w:val="20"/>
              </w:rPr>
              <w:t>Телеканал «ЗАТО КТВ»</w:t>
            </w:r>
          </w:p>
        </w:tc>
        <w:tc>
          <w:tcPr>
            <w:tcW w:w="850" w:type="dxa"/>
          </w:tcPr>
          <w:p w:rsidR="00F07258" w:rsidRPr="00D568FD" w:rsidRDefault="00F07258" w:rsidP="00FE0805">
            <w:pPr>
              <w:rPr>
                <w:sz w:val="20"/>
                <w:szCs w:val="20"/>
              </w:rPr>
            </w:pPr>
            <w:r w:rsidRPr="00D568FD">
              <w:rPr>
                <w:sz w:val="20"/>
                <w:szCs w:val="20"/>
              </w:rPr>
              <w:t>53,8</w:t>
            </w:r>
          </w:p>
        </w:tc>
        <w:tc>
          <w:tcPr>
            <w:tcW w:w="993" w:type="dxa"/>
          </w:tcPr>
          <w:p w:rsidR="00F07258" w:rsidRPr="00D568FD" w:rsidRDefault="00F07258" w:rsidP="00FE0805">
            <w:pPr>
              <w:rPr>
                <w:sz w:val="20"/>
                <w:szCs w:val="20"/>
              </w:rPr>
            </w:pPr>
            <w:r w:rsidRPr="00D568FD">
              <w:rPr>
                <w:sz w:val="20"/>
                <w:szCs w:val="20"/>
              </w:rPr>
              <w:t>58,2</w:t>
            </w:r>
          </w:p>
        </w:tc>
        <w:tc>
          <w:tcPr>
            <w:tcW w:w="992" w:type="dxa"/>
          </w:tcPr>
          <w:p w:rsidR="00F07258" w:rsidRPr="00D568FD" w:rsidRDefault="00F07258" w:rsidP="00FE0805">
            <w:pPr>
              <w:rPr>
                <w:sz w:val="20"/>
                <w:szCs w:val="20"/>
              </w:rPr>
            </w:pPr>
            <w:r w:rsidRPr="00D568FD">
              <w:rPr>
                <w:sz w:val="20"/>
                <w:szCs w:val="20"/>
              </w:rPr>
              <w:t>54,6</w:t>
            </w:r>
          </w:p>
        </w:tc>
        <w:tc>
          <w:tcPr>
            <w:tcW w:w="674" w:type="dxa"/>
          </w:tcPr>
          <w:p w:rsidR="00F07258" w:rsidRPr="00D568FD" w:rsidRDefault="00F07258" w:rsidP="00FE0805">
            <w:pPr>
              <w:rPr>
                <w:sz w:val="20"/>
                <w:szCs w:val="20"/>
              </w:rPr>
            </w:pPr>
            <w:r w:rsidRPr="00D568FD">
              <w:rPr>
                <w:sz w:val="20"/>
                <w:szCs w:val="20"/>
              </w:rPr>
              <w:t>61,0</w:t>
            </w:r>
          </w:p>
        </w:tc>
      </w:tr>
      <w:tr w:rsidR="00F07258" w:rsidRPr="00D568FD" w:rsidTr="00FE0805">
        <w:tc>
          <w:tcPr>
            <w:tcW w:w="6062" w:type="dxa"/>
          </w:tcPr>
          <w:p w:rsidR="00F07258" w:rsidRPr="00D568FD" w:rsidRDefault="00F07258" w:rsidP="00FE0805">
            <w:pPr>
              <w:rPr>
                <w:sz w:val="20"/>
                <w:szCs w:val="20"/>
              </w:rPr>
            </w:pPr>
            <w:r w:rsidRPr="00D568FD">
              <w:rPr>
                <w:sz w:val="20"/>
                <w:szCs w:val="20"/>
              </w:rPr>
              <w:t>Информационный бюллетень ЗАТО Звёздный «Вестник Звёздного»</w:t>
            </w:r>
          </w:p>
        </w:tc>
        <w:tc>
          <w:tcPr>
            <w:tcW w:w="850" w:type="dxa"/>
          </w:tcPr>
          <w:p w:rsidR="00F07258" w:rsidRPr="00D568FD" w:rsidRDefault="00F07258" w:rsidP="00FE0805">
            <w:pPr>
              <w:rPr>
                <w:sz w:val="20"/>
                <w:szCs w:val="20"/>
              </w:rPr>
            </w:pPr>
            <w:r w:rsidRPr="00D568FD">
              <w:rPr>
                <w:sz w:val="20"/>
                <w:szCs w:val="20"/>
              </w:rPr>
              <w:t>42,1</w:t>
            </w:r>
          </w:p>
        </w:tc>
        <w:tc>
          <w:tcPr>
            <w:tcW w:w="993" w:type="dxa"/>
          </w:tcPr>
          <w:p w:rsidR="00F07258" w:rsidRPr="00D568FD" w:rsidRDefault="00F07258" w:rsidP="00FE0805">
            <w:pPr>
              <w:rPr>
                <w:sz w:val="20"/>
                <w:szCs w:val="20"/>
              </w:rPr>
            </w:pPr>
            <w:r w:rsidRPr="00D568FD">
              <w:rPr>
                <w:sz w:val="20"/>
                <w:szCs w:val="20"/>
              </w:rPr>
              <w:t>10,2</w:t>
            </w:r>
          </w:p>
        </w:tc>
        <w:tc>
          <w:tcPr>
            <w:tcW w:w="992" w:type="dxa"/>
          </w:tcPr>
          <w:p w:rsidR="00F07258" w:rsidRPr="00D568FD" w:rsidRDefault="00F07258" w:rsidP="00FE0805">
            <w:pPr>
              <w:rPr>
                <w:sz w:val="20"/>
                <w:szCs w:val="20"/>
              </w:rPr>
            </w:pPr>
            <w:r w:rsidRPr="00D568FD">
              <w:rPr>
                <w:sz w:val="20"/>
                <w:szCs w:val="20"/>
              </w:rPr>
              <w:t>35,5</w:t>
            </w:r>
          </w:p>
        </w:tc>
        <w:tc>
          <w:tcPr>
            <w:tcW w:w="674" w:type="dxa"/>
          </w:tcPr>
          <w:p w:rsidR="00F07258" w:rsidRPr="00D568FD" w:rsidRDefault="00F07258" w:rsidP="00FE0805">
            <w:pPr>
              <w:rPr>
                <w:sz w:val="20"/>
                <w:szCs w:val="20"/>
              </w:rPr>
            </w:pPr>
            <w:r w:rsidRPr="00D568FD">
              <w:rPr>
                <w:sz w:val="20"/>
                <w:szCs w:val="20"/>
              </w:rPr>
              <w:t>29,0</w:t>
            </w:r>
          </w:p>
        </w:tc>
      </w:tr>
      <w:tr w:rsidR="00F07258" w:rsidRPr="00D568FD" w:rsidTr="00FE0805">
        <w:tc>
          <w:tcPr>
            <w:tcW w:w="6062" w:type="dxa"/>
          </w:tcPr>
          <w:p w:rsidR="00F07258" w:rsidRPr="00D568FD" w:rsidRDefault="00F07258" w:rsidP="00FE0805">
            <w:pPr>
              <w:rPr>
                <w:sz w:val="20"/>
                <w:szCs w:val="20"/>
              </w:rPr>
            </w:pPr>
            <w:r w:rsidRPr="00D568FD">
              <w:rPr>
                <w:sz w:val="20"/>
                <w:szCs w:val="20"/>
              </w:rPr>
              <w:t>Интернет-ресурсы</w:t>
            </w:r>
          </w:p>
        </w:tc>
        <w:tc>
          <w:tcPr>
            <w:tcW w:w="850" w:type="dxa"/>
          </w:tcPr>
          <w:p w:rsidR="00F07258" w:rsidRPr="00D568FD" w:rsidRDefault="00F07258" w:rsidP="00FE0805">
            <w:pPr>
              <w:rPr>
                <w:sz w:val="20"/>
                <w:szCs w:val="20"/>
              </w:rPr>
            </w:pPr>
            <w:r w:rsidRPr="00D568FD">
              <w:rPr>
                <w:sz w:val="20"/>
                <w:szCs w:val="20"/>
              </w:rPr>
              <w:t>26,9</w:t>
            </w:r>
          </w:p>
        </w:tc>
        <w:tc>
          <w:tcPr>
            <w:tcW w:w="993" w:type="dxa"/>
          </w:tcPr>
          <w:p w:rsidR="00F07258" w:rsidRPr="00D568FD" w:rsidRDefault="00F07258" w:rsidP="00FE0805">
            <w:pPr>
              <w:rPr>
                <w:sz w:val="20"/>
                <w:szCs w:val="20"/>
              </w:rPr>
            </w:pPr>
            <w:r w:rsidRPr="00D568FD">
              <w:rPr>
                <w:sz w:val="20"/>
                <w:szCs w:val="20"/>
              </w:rPr>
              <w:t>26,0</w:t>
            </w:r>
          </w:p>
        </w:tc>
        <w:tc>
          <w:tcPr>
            <w:tcW w:w="992" w:type="dxa"/>
          </w:tcPr>
          <w:p w:rsidR="00F07258" w:rsidRPr="00D568FD" w:rsidRDefault="00F07258" w:rsidP="00FE0805">
            <w:pPr>
              <w:rPr>
                <w:sz w:val="20"/>
                <w:szCs w:val="20"/>
              </w:rPr>
            </w:pPr>
            <w:r w:rsidRPr="00D568FD">
              <w:rPr>
                <w:sz w:val="20"/>
                <w:szCs w:val="20"/>
              </w:rPr>
              <w:t>40,0</w:t>
            </w:r>
          </w:p>
        </w:tc>
        <w:tc>
          <w:tcPr>
            <w:tcW w:w="674" w:type="dxa"/>
          </w:tcPr>
          <w:p w:rsidR="00F07258" w:rsidRPr="00D568FD" w:rsidRDefault="00F07258" w:rsidP="00FE0805">
            <w:pPr>
              <w:rPr>
                <w:sz w:val="20"/>
                <w:szCs w:val="20"/>
              </w:rPr>
            </w:pPr>
            <w:r w:rsidRPr="00D568FD">
              <w:rPr>
                <w:sz w:val="20"/>
                <w:szCs w:val="20"/>
              </w:rPr>
              <w:t>46,0</w:t>
            </w:r>
          </w:p>
        </w:tc>
      </w:tr>
      <w:tr w:rsidR="00F07258" w:rsidRPr="00D568FD" w:rsidTr="00FE0805">
        <w:tc>
          <w:tcPr>
            <w:tcW w:w="6062" w:type="dxa"/>
          </w:tcPr>
          <w:p w:rsidR="00F07258" w:rsidRPr="00D568FD" w:rsidRDefault="00F07258" w:rsidP="00FE0805">
            <w:pPr>
              <w:rPr>
                <w:sz w:val="20"/>
                <w:szCs w:val="20"/>
              </w:rPr>
            </w:pPr>
            <w:r w:rsidRPr="00D568FD">
              <w:rPr>
                <w:sz w:val="20"/>
                <w:szCs w:val="20"/>
              </w:rPr>
              <w:t>Друзья/знакомые</w:t>
            </w:r>
          </w:p>
        </w:tc>
        <w:tc>
          <w:tcPr>
            <w:tcW w:w="850" w:type="dxa"/>
          </w:tcPr>
          <w:p w:rsidR="00F07258" w:rsidRPr="00D568FD" w:rsidRDefault="00F07258" w:rsidP="00FE0805">
            <w:pPr>
              <w:rPr>
                <w:sz w:val="20"/>
                <w:szCs w:val="20"/>
              </w:rPr>
            </w:pPr>
            <w:r w:rsidRPr="00D568FD">
              <w:rPr>
                <w:sz w:val="20"/>
                <w:szCs w:val="20"/>
              </w:rPr>
              <w:t>45,2</w:t>
            </w:r>
          </w:p>
        </w:tc>
        <w:tc>
          <w:tcPr>
            <w:tcW w:w="993" w:type="dxa"/>
          </w:tcPr>
          <w:p w:rsidR="00F07258" w:rsidRPr="00D568FD" w:rsidRDefault="00F07258" w:rsidP="00FE0805">
            <w:pPr>
              <w:rPr>
                <w:sz w:val="20"/>
                <w:szCs w:val="20"/>
              </w:rPr>
            </w:pPr>
            <w:r w:rsidRPr="00D568FD">
              <w:rPr>
                <w:sz w:val="20"/>
                <w:szCs w:val="20"/>
              </w:rPr>
              <w:t>49,2</w:t>
            </w:r>
          </w:p>
        </w:tc>
        <w:tc>
          <w:tcPr>
            <w:tcW w:w="992" w:type="dxa"/>
          </w:tcPr>
          <w:p w:rsidR="00F07258" w:rsidRPr="00D568FD" w:rsidRDefault="00F07258" w:rsidP="00FE0805">
            <w:pPr>
              <w:rPr>
                <w:sz w:val="20"/>
                <w:szCs w:val="20"/>
              </w:rPr>
            </w:pPr>
            <w:r w:rsidRPr="00D568FD">
              <w:rPr>
                <w:sz w:val="20"/>
                <w:szCs w:val="20"/>
              </w:rPr>
              <w:t>64,6</w:t>
            </w:r>
          </w:p>
        </w:tc>
        <w:tc>
          <w:tcPr>
            <w:tcW w:w="674" w:type="dxa"/>
          </w:tcPr>
          <w:p w:rsidR="00F07258" w:rsidRPr="00D568FD" w:rsidRDefault="00F07258" w:rsidP="00FE0805">
            <w:pPr>
              <w:rPr>
                <w:sz w:val="20"/>
                <w:szCs w:val="20"/>
              </w:rPr>
            </w:pPr>
            <w:r w:rsidRPr="00D568FD">
              <w:rPr>
                <w:sz w:val="20"/>
                <w:szCs w:val="20"/>
              </w:rPr>
              <w:t>53,0</w:t>
            </w:r>
          </w:p>
        </w:tc>
      </w:tr>
    </w:tbl>
    <w:p w:rsidR="00F07258" w:rsidRDefault="00F07258" w:rsidP="00F07258">
      <w:pPr>
        <w:ind w:firstLine="708"/>
        <w:jc w:val="both"/>
      </w:pPr>
    </w:p>
    <w:p w:rsidR="00F07258" w:rsidRPr="00D568FD" w:rsidRDefault="00F07258" w:rsidP="00F07258">
      <w:pPr>
        <w:jc w:val="both"/>
        <w:rPr>
          <w:sz w:val="20"/>
          <w:szCs w:val="20"/>
        </w:rPr>
      </w:pPr>
      <w:r w:rsidRPr="00D568FD">
        <w:rPr>
          <w:sz w:val="20"/>
          <w:szCs w:val="20"/>
        </w:rPr>
        <w:t xml:space="preserve">Таблица </w:t>
      </w:r>
      <w:r>
        <w:rPr>
          <w:sz w:val="20"/>
          <w:szCs w:val="20"/>
        </w:rPr>
        <w:t>29</w:t>
      </w:r>
      <w:r w:rsidRPr="00D568FD">
        <w:rPr>
          <w:sz w:val="20"/>
          <w:szCs w:val="20"/>
        </w:rPr>
        <w:t>. Уровень удовлетворенности жителями ЗАТО Звёздный открытости ОМСУ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1"/>
        <w:gridCol w:w="1412"/>
        <w:gridCol w:w="1412"/>
        <w:gridCol w:w="1412"/>
        <w:gridCol w:w="1414"/>
      </w:tblGrid>
      <w:tr w:rsidR="00F07258" w:rsidRPr="00D568FD" w:rsidTr="00FE0805">
        <w:trPr>
          <w:trHeight w:val="208"/>
        </w:trPr>
        <w:tc>
          <w:tcPr>
            <w:tcW w:w="2091" w:type="pct"/>
            <w:shd w:val="clear" w:color="auto" w:fill="auto"/>
          </w:tcPr>
          <w:p w:rsidR="00F07258" w:rsidRPr="00D568FD" w:rsidRDefault="00F07258" w:rsidP="00FE0805">
            <w:pPr>
              <w:rPr>
                <w:b/>
                <w:sz w:val="20"/>
                <w:szCs w:val="20"/>
              </w:rPr>
            </w:pPr>
            <w:r w:rsidRPr="00D568FD">
              <w:rPr>
                <w:b/>
                <w:sz w:val="20"/>
                <w:szCs w:val="20"/>
              </w:rPr>
              <w:t>Уровень удовлетворенности</w:t>
            </w:r>
          </w:p>
        </w:tc>
        <w:tc>
          <w:tcPr>
            <w:tcW w:w="727" w:type="pct"/>
            <w:shd w:val="clear" w:color="auto" w:fill="auto"/>
          </w:tcPr>
          <w:p w:rsidR="00F07258" w:rsidRPr="00D568FD" w:rsidRDefault="00F07258" w:rsidP="00FE0805">
            <w:pPr>
              <w:ind w:firstLine="34"/>
              <w:jc w:val="center"/>
              <w:rPr>
                <w:b/>
                <w:sz w:val="20"/>
                <w:szCs w:val="20"/>
              </w:rPr>
            </w:pPr>
            <w:r w:rsidRPr="00D568FD">
              <w:rPr>
                <w:b/>
                <w:sz w:val="20"/>
                <w:szCs w:val="20"/>
              </w:rPr>
              <w:t>2014</w:t>
            </w:r>
          </w:p>
        </w:tc>
        <w:tc>
          <w:tcPr>
            <w:tcW w:w="727" w:type="pct"/>
            <w:shd w:val="clear" w:color="auto" w:fill="auto"/>
          </w:tcPr>
          <w:p w:rsidR="00F07258" w:rsidRPr="00D568FD" w:rsidRDefault="00F07258" w:rsidP="00FE0805">
            <w:pPr>
              <w:jc w:val="center"/>
              <w:rPr>
                <w:b/>
                <w:sz w:val="20"/>
                <w:szCs w:val="20"/>
              </w:rPr>
            </w:pPr>
            <w:r w:rsidRPr="00D568FD">
              <w:rPr>
                <w:b/>
                <w:sz w:val="20"/>
                <w:szCs w:val="20"/>
              </w:rPr>
              <w:t>2015</w:t>
            </w:r>
          </w:p>
        </w:tc>
        <w:tc>
          <w:tcPr>
            <w:tcW w:w="727" w:type="pct"/>
            <w:shd w:val="clear" w:color="auto" w:fill="auto"/>
          </w:tcPr>
          <w:p w:rsidR="00F07258" w:rsidRPr="00D568FD" w:rsidRDefault="00F07258" w:rsidP="00FE0805">
            <w:pPr>
              <w:jc w:val="center"/>
              <w:rPr>
                <w:b/>
                <w:sz w:val="20"/>
                <w:szCs w:val="20"/>
              </w:rPr>
            </w:pPr>
            <w:r w:rsidRPr="00D568FD">
              <w:rPr>
                <w:b/>
                <w:sz w:val="20"/>
                <w:szCs w:val="20"/>
              </w:rPr>
              <w:t>2016</w:t>
            </w:r>
          </w:p>
        </w:tc>
        <w:tc>
          <w:tcPr>
            <w:tcW w:w="728" w:type="pct"/>
          </w:tcPr>
          <w:p w:rsidR="00F07258" w:rsidRPr="00D568FD" w:rsidRDefault="00F07258" w:rsidP="00FE0805">
            <w:pPr>
              <w:jc w:val="center"/>
              <w:rPr>
                <w:b/>
                <w:sz w:val="20"/>
                <w:szCs w:val="20"/>
              </w:rPr>
            </w:pPr>
            <w:r w:rsidRPr="00D568FD">
              <w:rPr>
                <w:b/>
                <w:sz w:val="20"/>
                <w:szCs w:val="20"/>
              </w:rPr>
              <w:t>2017</w:t>
            </w:r>
          </w:p>
        </w:tc>
      </w:tr>
      <w:tr w:rsidR="00F07258" w:rsidRPr="00D568FD" w:rsidTr="00FE0805">
        <w:trPr>
          <w:trHeight w:val="254"/>
        </w:trPr>
        <w:tc>
          <w:tcPr>
            <w:tcW w:w="2091" w:type="pct"/>
            <w:shd w:val="clear" w:color="auto" w:fill="auto"/>
          </w:tcPr>
          <w:p w:rsidR="00F07258" w:rsidRPr="00D568FD" w:rsidRDefault="00F07258" w:rsidP="00FE0805">
            <w:pPr>
              <w:rPr>
                <w:sz w:val="20"/>
                <w:szCs w:val="20"/>
              </w:rPr>
            </w:pPr>
            <w:r w:rsidRPr="00D568FD">
              <w:rPr>
                <w:sz w:val="20"/>
                <w:szCs w:val="20"/>
              </w:rPr>
              <w:t>Полностью удовлетворен</w:t>
            </w:r>
          </w:p>
        </w:tc>
        <w:tc>
          <w:tcPr>
            <w:tcW w:w="727" w:type="pct"/>
            <w:shd w:val="clear" w:color="auto" w:fill="auto"/>
          </w:tcPr>
          <w:p w:rsidR="00F07258" w:rsidRPr="00D568FD" w:rsidRDefault="00F07258" w:rsidP="00FE0805">
            <w:pPr>
              <w:ind w:firstLine="34"/>
              <w:jc w:val="center"/>
              <w:rPr>
                <w:sz w:val="20"/>
                <w:szCs w:val="20"/>
              </w:rPr>
            </w:pPr>
            <w:r w:rsidRPr="00D568FD">
              <w:rPr>
                <w:sz w:val="20"/>
                <w:szCs w:val="20"/>
              </w:rPr>
              <w:t>25</w:t>
            </w:r>
          </w:p>
        </w:tc>
        <w:tc>
          <w:tcPr>
            <w:tcW w:w="727" w:type="pct"/>
            <w:shd w:val="clear" w:color="auto" w:fill="auto"/>
          </w:tcPr>
          <w:p w:rsidR="00F07258" w:rsidRPr="00D568FD" w:rsidRDefault="00F07258" w:rsidP="00FE0805">
            <w:pPr>
              <w:jc w:val="center"/>
              <w:rPr>
                <w:sz w:val="20"/>
                <w:szCs w:val="20"/>
              </w:rPr>
            </w:pPr>
            <w:r w:rsidRPr="00D568FD">
              <w:rPr>
                <w:sz w:val="20"/>
                <w:szCs w:val="20"/>
              </w:rPr>
              <w:t>20,9</w:t>
            </w:r>
          </w:p>
        </w:tc>
        <w:tc>
          <w:tcPr>
            <w:tcW w:w="727" w:type="pct"/>
            <w:shd w:val="clear" w:color="auto" w:fill="auto"/>
          </w:tcPr>
          <w:p w:rsidR="00F07258" w:rsidRPr="00D568FD" w:rsidRDefault="00F07258" w:rsidP="00FE0805">
            <w:pPr>
              <w:jc w:val="center"/>
              <w:rPr>
                <w:sz w:val="20"/>
                <w:szCs w:val="20"/>
              </w:rPr>
            </w:pPr>
            <w:r w:rsidRPr="00D568FD">
              <w:rPr>
                <w:sz w:val="20"/>
                <w:szCs w:val="20"/>
              </w:rPr>
              <w:t>22,7</w:t>
            </w:r>
          </w:p>
        </w:tc>
        <w:tc>
          <w:tcPr>
            <w:tcW w:w="728" w:type="pct"/>
          </w:tcPr>
          <w:p w:rsidR="00F07258" w:rsidRPr="00D568FD" w:rsidRDefault="00F07258" w:rsidP="00FE0805">
            <w:pPr>
              <w:jc w:val="center"/>
              <w:rPr>
                <w:sz w:val="20"/>
                <w:szCs w:val="20"/>
              </w:rPr>
            </w:pPr>
            <w:r w:rsidRPr="00D568FD">
              <w:rPr>
                <w:sz w:val="20"/>
                <w:szCs w:val="20"/>
              </w:rPr>
              <w:t>21</w:t>
            </w:r>
          </w:p>
        </w:tc>
      </w:tr>
      <w:tr w:rsidR="00F07258" w:rsidRPr="00D568FD" w:rsidTr="00FE0805">
        <w:trPr>
          <w:trHeight w:val="273"/>
        </w:trPr>
        <w:tc>
          <w:tcPr>
            <w:tcW w:w="2091" w:type="pct"/>
            <w:shd w:val="clear" w:color="auto" w:fill="auto"/>
          </w:tcPr>
          <w:p w:rsidR="00F07258" w:rsidRPr="00D568FD" w:rsidRDefault="00F07258" w:rsidP="00FE0805">
            <w:pPr>
              <w:rPr>
                <w:sz w:val="20"/>
                <w:szCs w:val="20"/>
              </w:rPr>
            </w:pPr>
            <w:r w:rsidRPr="00D568FD">
              <w:rPr>
                <w:sz w:val="20"/>
                <w:szCs w:val="20"/>
              </w:rPr>
              <w:t>Частично удовлетворен</w:t>
            </w:r>
          </w:p>
        </w:tc>
        <w:tc>
          <w:tcPr>
            <w:tcW w:w="727" w:type="pct"/>
            <w:shd w:val="clear" w:color="auto" w:fill="auto"/>
          </w:tcPr>
          <w:p w:rsidR="00F07258" w:rsidRPr="00D568FD" w:rsidRDefault="00F07258" w:rsidP="00FE0805">
            <w:pPr>
              <w:ind w:firstLine="34"/>
              <w:jc w:val="center"/>
              <w:rPr>
                <w:sz w:val="20"/>
                <w:szCs w:val="20"/>
              </w:rPr>
            </w:pPr>
            <w:r w:rsidRPr="00D568FD">
              <w:rPr>
                <w:sz w:val="20"/>
                <w:szCs w:val="20"/>
              </w:rPr>
              <w:t>57,7</w:t>
            </w:r>
          </w:p>
        </w:tc>
        <w:tc>
          <w:tcPr>
            <w:tcW w:w="727" w:type="pct"/>
            <w:shd w:val="clear" w:color="auto" w:fill="auto"/>
          </w:tcPr>
          <w:p w:rsidR="00F07258" w:rsidRPr="00D568FD" w:rsidRDefault="00F07258" w:rsidP="00FE0805">
            <w:pPr>
              <w:jc w:val="center"/>
              <w:rPr>
                <w:sz w:val="20"/>
                <w:szCs w:val="20"/>
              </w:rPr>
            </w:pPr>
            <w:r w:rsidRPr="00D568FD">
              <w:rPr>
                <w:sz w:val="20"/>
                <w:szCs w:val="20"/>
              </w:rPr>
              <w:t>56,4</w:t>
            </w:r>
          </w:p>
        </w:tc>
        <w:tc>
          <w:tcPr>
            <w:tcW w:w="727" w:type="pct"/>
            <w:shd w:val="clear" w:color="auto" w:fill="auto"/>
          </w:tcPr>
          <w:p w:rsidR="00F07258" w:rsidRPr="00D568FD" w:rsidRDefault="00F07258" w:rsidP="00FE0805">
            <w:pPr>
              <w:jc w:val="center"/>
              <w:rPr>
                <w:sz w:val="20"/>
                <w:szCs w:val="20"/>
              </w:rPr>
            </w:pPr>
            <w:r w:rsidRPr="00D568FD">
              <w:rPr>
                <w:sz w:val="20"/>
                <w:szCs w:val="20"/>
              </w:rPr>
              <w:t>60,0</w:t>
            </w:r>
          </w:p>
        </w:tc>
        <w:tc>
          <w:tcPr>
            <w:tcW w:w="728" w:type="pct"/>
          </w:tcPr>
          <w:p w:rsidR="00F07258" w:rsidRPr="00D568FD" w:rsidRDefault="00F07258" w:rsidP="00FE0805">
            <w:pPr>
              <w:jc w:val="center"/>
              <w:rPr>
                <w:sz w:val="20"/>
                <w:szCs w:val="20"/>
              </w:rPr>
            </w:pPr>
            <w:r w:rsidRPr="00D568FD">
              <w:rPr>
                <w:sz w:val="20"/>
                <w:szCs w:val="20"/>
              </w:rPr>
              <w:t>56</w:t>
            </w:r>
          </w:p>
        </w:tc>
      </w:tr>
      <w:tr w:rsidR="00F07258" w:rsidRPr="00D568FD" w:rsidTr="00FE0805">
        <w:trPr>
          <w:trHeight w:val="295"/>
        </w:trPr>
        <w:tc>
          <w:tcPr>
            <w:tcW w:w="2091" w:type="pct"/>
            <w:shd w:val="clear" w:color="auto" w:fill="auto"/>
          </w:tcPr>
          <w:p w:rsidR="00F07258" w:rsidRPr="00D568FD" w:rsidRDefault="00F07258" w:rsidP="00FE0805">
            <w:pPr>
              <w:rPr>
                <w:sz w:val="20"/>
                <w:szCs w:val="20"/>
              </w:rPr>
            </w:pPr>
            <w:r w:rsidRPr="00D568FD">
              <w:rPr>
                <w:sz w:val="20"/>
                <w:szCs w:val="20"/>
              </w:rPr>
              <w:t>Не удовлетворен</w:t>
            </w:r>
          </w:p>
        </w:tc>
        <w:tc>
          <w:tcPr>
            <w:tcW w:w="727" w:type="pct"/>
            <w:shd w:val="clear" w:color="auto" w:fill="auto"/>
          </w:tcPr>
          <w:p w:rsidR="00F07258" w:rsidRPr="00D568FD" w:rsidRDefault="00F07258" w:rsidP="00FE0805">
            <w:pPr>
              <w:ind w:firstLine="34"/>
              <w:jc w:val="center"/>
              <w:rPr>
                <w:sz w:val="20"/>
                <w:szCs w:val="20"/>
              </w:rPr>
            </w:pPr>
            <w:r w:rsidRPr="00D568FD">
              <w:rPr>
                <w:sz w:val="20"/>
                <w:szCs w:val="20"/>
              </w:rPr>
              <w:t>17,3</w:t>
            </w:r>
          </w:p>
        </w:tc>
        <w:tc>
          <w:tcPr>
            <w:tcW w:w="727" w:type="pct"/>
            <w:shd w:val="clear" w:color="auto" w:fill="auto"/>
          </w:tcPr>
          <w:p w:rsidR="00F07258" w:rsidRPr="00D568FD" w:rsidRDefault="00F07258" w:rsidP="00FE0805">
            <w:pPr>
              <w:jc w:val="center"/>
              <w:rPr>
                <w:sz w:val="20"/>
                <w:szCs w:val="20"/>
              </w:rPr>
            </w:pPr>
            <w:r w:rsidRPr="00D568FD">
              <w:rPr>
                <w:sz w:val="20"/>
                <w:szCs w:val="20"/>
              </w:rPr>
              <w:t>22,7</w:t>
            </w:r>
          </w:p>
        </w:tc>
        <w:tc>
          <w:tcPr>
            <w:tcW w:w="727" w:type="pct"/>
            <w:shd w:val="clear" w:color="auto" w:fill="auto"/>
          </w:tcPr>
          <w:p w:rsidR="00F07258" w:rsidRPr="00D568FD" w:rsidRDefault="00F07258" w:rsidP="00FE0805">
            <w:pPr>
              <w:jc w:val="center"/>
              <w:rPr>
                <w:sz w:val="20"/>
                <w:szCs w:val="20"/>
              </w:rPr>
            </w:pPr>
            <w:r w:rsidRPr="00D568FD">
              <w:rPr>
                <w:sz w:val="20"/>
                <w:szCs w:val="20"/>
              </w:rPr>
              <w:t>17,3</w:t>
            </w:r>
          </w:p>
        </w:tc>
        <w:tc>
          <w:tcPr>
            <w:tcW w:w="728" w:type="pct"/>
          </w:tcPr>
          <w:p w:rsidR="00F07258" w:rsidRPr="00D568FD" w:rsidRDefault="00F07258" w:rsidP="00FE0805">
            <w:pPr>
              <w:jc w:val="center"/>
              <w:rPr>
                <w:sz w:val="20"/>
                <w:szCs w:val="20"/>
              </w:rPr>
            </w:pPr>
            <w:r w:rsidRPr="00D568FD">
              <w:rPr>
                <w:sz w:val="20"/>
                <w:szCs w:val="20"/>
              </w:rPr>
              <w:t>23</w:t>
            </w:r>
          </w:p>
        </w:tc>
      </w:tr>
    </w:tbl>
    <w:p w:rsidR="00F07258" w:rsidRPr="00F07258" w:rsidRDefault="00F07258" w:rsidP="00F07258">
      <w:pPr>
        <w:ind w:firstLine="708"/>
        <w:jc w:val="both"/>
        <w:rPr>
          <w:sz w:val="10"/>
          <w:szCs w:val="10"/>
        </w:rPr>
      </w:pPr>
    </w:p>
    <w:p w:rsidR="00F07258" w:rsidRPr="00D568FD" w:rsidRDefault="00F07258" w:rsidP="00F07258">
      <w:pPr>
        <w:ind w:firstLine="708"/>
        <w:jc w:val="both"/>
      </w:pPr>
      <w:r w:rsidRPr="00D568FD">
        <w:t xml:space="preserve">Мониторинг СМИ показал, что в информационном пространстве Пермского края и Российской Федерации сформирован достаточно положительный образ </w:t>
      </w:r>
      <w:r>
        <w:t>ЗАТО Звёздный</w:t>
      </w:r>
      <w:r w:rsidRPr="00D568FD">
        <w:t>.</w:t>
      </w:r>
    </w:p>
    <w:p w:rsidR="00F07258" w:rsidRPr="00D568FD" w:rsidRDefault="00F07258" w:rsidP="00F07258">
      <w:pPr>
        <w:ind w:firstLine="708"/>
        <w:jc w:val="both"/>
        <w:rPr>
          <w:b/>
        </w:rPr>
      </w:pPr>
    </w:p>
    <w:p w:rsidR="00F07258" w:rsidRDefault="00F07258" w:rsidP="00F07258">
      <w:pPr>
        <w:jc w:val="center"/>
        <w:rPr>
          <w:b/>
          <w:lang w:bidi="en-US"/>
        </w:rPr>
      </w:pPr>
      <w:r>
        <w:rPr>
          <w:b/>
          <w:lang w:bidi="en-US"/>
        </w:rPr>
        <w:t>3.8.4.</w:t>
      </w:r>
      <w:r w:rsidRPr="00D568FD">
        <w:rPr>
          <w:b/>
          <w:lang w:bidi="en-US"/>
        </w:rPr>
        <w:t xml:space="preserve"> Эффективность деятельности органов местного самоуправления</w:t>
      </w:r>
    </w:p>
    <w:p w:rsidR="00F07258" w:rsidRDefault="00F07258" w:rsidP="00F07258">
      <w:pPr>
        <w:jc w:val="center"/>
        <w:rPr>
          <w:b/>
          <w:lang w:bidi="en-US"/>
        </w:rPr>
      </w:pPr>
      <w:r w:rsidRPr="00D568FD">
        <w:rPr>
          <w:b/>
          <w:lang w:bidi="en-US"/>
        </w:rPr>
        <w:t>ЗАТО Звёздный</w:t>
      </w:r>
    </w:p>
    <w:p w:rsidR="00F07258" w:rsidRPr="00D568FD" w:rsidRDefault="00F07258" w:rsidP="00F07258">
      <w:pPr>
        <w:jc w:val="both"/>
        <w:rPr>
          <w:b/>
          <w:lang w:bidi="en-US"/>
        </w:rPr>
      </w:pPr>
    </w:p>
    <w:p w:rsidR="00F07258" w:rsidRDefault="00F07258" w:rsidP="00F07258">
      <w:pPr>
        <w:jc w:val="both"/>
        <w:rPr>
          <w:lang w:bidi="en-US"/>
        </w:rPr>
      </w:pPr>
      <w:r w:rsidRPr="00D568FD">
        <w:rPr>
          <w:b/>
          <w:lang w:bidi="en-US"/>
        </w:rPr>
        <w:tab/>
      </w:r>
      <w:r w:rsidRPr="0095198A">
        <w:rPr>
          <w:lang w:bidi="en-US"/>
        </w:rPr>
        <w:t>В</w:t>
      </w:r>
      <w:r w:rsidRPr="00D568FD">
        <w:rPr>
          <w:lang w:bidi="en-US"/>
        </w:rPr>
        <w:t xml:space="preserve"> органах местного самоуправления </w:t>
      </w:r>
      <w:r>
        <w:rPr>
          <w:lang w:bidi="en-US"/>
        </w:rPr>
        <w:t>ЗАТО Звёздный</w:t>
      </w:r>
      <w:r w:rsidRPr="00D568FD">
        <w:rPr>
          <w:lang w:bidi="en-US"/>
        </w:rPr>
        <w:t xml:space="preserve"> работает </w:t>
      </w:r>
      <w:r>
        <w:rPr>
          <w:lang w:bidi="en-US"/>
        </w:rPr>
        <w:t>68</w:t>
      </w:r>
      <w:r w:rsidRPr="00D568FD">
        <w:rPr>
          <w:lang w:bidi="en-US"/>
        </w:rPr>
        <w:t xml:space="preserve"> человек, из которых </w:t>
      </w:r>
      <w:r>
        <w:rPr>
          <w:lang w:bidi="en-US"/>
        </w:rPr>
        <w:t>60%</w:t>
      </w:r>
      <w:r w:rsidRPr="00D568FD">
        <w:rPr>
          <w:lang w:bidi="en-US"/>
        </w:rPr>
        <w:t xml:space="preserve"> </w:t>
      </w:r>
      <w:r>
        <w:rPr>
          <w:lang w:bidi="en-US"/>
        </w:rPr>
        <w:t>являются муниципальными служащими. 93%</w:t>
      </w:r>
      <w:r w:rsidRPr="00D568FD">
        <w:rPr>
          <w:lang w:bidi="en-US"/>
        </w:rPr>
        <w:t xml:space="preserve"> имеют высшее образование</w:t>
      </w:r>
      <w:r>
        <w:rPr>
          <w:lang w:bidi="en-US"/>
        </w:rPr>
        <w:t xml:space="preserve">.  </w:t>
      </w:r>
    </w:p>
    <w:p w:rsidR="00F07258" w:rsidRPr="00572C7B" w:rsidRDefault="00F07258" w:rsidP="00F07258">
      <w:pPr>
        <w:ind w:firstLine="709"/>
        <w:jc w:val="both"/>
        <w:rPr>
          <w:lang w:bidi="en-US"/>
        </w:rPr>
      </w:pPr>
      <w:r w:rsidRPr="00572C7B">
        <w:rPr>
          <w:lang w:bidi="en-US"/>
        </w:rPr>
        <w:t>Структура администрации ЗАТО Звёздный включает несколько направлений деятельности, контроль за которыми осуществляют заместители главы администрации:</w:t>
      </w:r>
    </w:p>
    <w:p w:rsidR="00F07258" w:rsidRPr="00572C7B" w:rsidRDefault="00F07258" w:rsidP="00F07258">
      <w:pPr>
        <w:ind w:firstLine="709"/>
        <w:jc w:val="both"/>
        <w:rPr>
          <w:lang w:bidi="en-US"/>
        </w:rPr>
      </w:pPr>
      <w:r w:rsidRPr="00572C7B">
        <w:rPr>
          <w:lang w:bidi="en-US"/>
        </w:rPr>
        <w:t>направление по социальным вопросам (образование, культура, спорт, молодежная политика, социальное развитие);</w:t>
      </w:r>
    </w:p>
    <w:p w:rsidR="00F07258" w:rsidRPr="00572C7B" w:rsidRDefault="00F07258" w:rsidP="00F07258">
      <w:pPr>
        <w:ind w:firstLine="709"/>
        <w:jc w:val="both"/>
        <w:rPr>
          <w:lang w:bidi="en-US"/>
        </w:rPr>
      </w:pPr>
      <w:r w:rsidRPr="00572C7B">
        <w:rPr>
          <w:lang w:bidi="en-US"/>
        </w:rPr>
        <w:t>направление по развитию территории (взаимодействие со СМИ, субъектами предпринимательства, экономическое развитие);</w:t>
      </w:r>
    </w:p>
    <w:p w:rsidR="00F07258" w:rsidRPr="00572C7B" w:rsidRDefault="00F07258" w:rsidP="00F07258">
      <w:pPr>
        <w:ind w:firstLine="709"/>
        <w:jc w:val="both"/>
        <w:rPr>
          <w:lang w:bidi="en-US"/>
        </w:rPr>
      </w:pPr>
      <w:r w:rsidRPr="00572C7B">
        <w:rPr>
          <w:lang w:bidi="en-US"/>
        </w:rPr>
        <w:t>направление по вопросам ЖКХ, градостроительства, благоустройства, жилья, имущественных отношений, землеустройства и экологии.</w:t>
      </w:r>
    </w:p>
    <w:p w:rsidR="00F07258" w:rsidRDefault="00F07258" w:rsidP="00F07258">
      <w:pPr>
        <w:ind w:firstLine="708"/>
        <w:jc w:val="both"/>
        <w:rPr>
          <w:lang w:bidi="en-US"/>
        </w:rPr>
      </w:pPr>
      <w:r w:rsidRPr="00572C7B">
        <w:rPr>
          <w:lang w:bidi="en-US"/>
        </w:rPr>
        <w:t>Разделение структуры администрации ЗАТО Звёздный на функциональные блоки позволяет эффективно планировать деятельность и на высоком уровне осуществлять полномочия городского округа.</w:t>
      </w:r>
    </w:p>
    <w:p w:rsidR="00F07258" w:rsidRPr="00D568FD" w:rsidRDefault="00F07258" w:rsidP="00F07258">
      <w:pPr>
        <w:jc w:val="both"/>
        <w:rPr>
          <w:shd w:val="clear" w:color="auto" w:fill="FFFFFF"/>
          <w:lang w:bidi="en-US"/>
        </w:rPr>
      </w:pPr>
    </w:p>
    <w:p w:rsidR="00F07258" w:rsidRPr="00D568FD" w:rsidRDefault="00F07258" w:rsidP="00F07258">
      <w:pPr>
        <w:ind w:firstLine="708"/>
        <w:jc w:val="both"/>
        <w:rPr>
          <w:noProof/>
        </w:rPr>
      </w:pPr>
      <w:r>
        <w:rPr>
          <w:noProof/>
        </w:rPr>
        <w:drawing>
          <wp:inline distT="0" distB="0" distL="0" distR="0">
            <wp:extent cx="3256915" cy="1957705"/>
            <wp:effectExtent l="19050" t="0" r="635"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3256915" cy="1957705"/>
                    </a:xfrm>
                    <a:prstGeom prst="rect">
                      <a:avLst/>
                    </a:prstGeom>
                    <a:noFill/>
                  </pic:spPr>
                </pic:pic>
              </a:graphicData>
            </a:graphic>
          </wp:inline>
        </w:drawing>
      </w:r>
    </w:p>
    <w:p w:rsidR="00F07258" w:rsidRPr="00D568FD" w:rsidRDefault="00F07258" w:rsidP="00F07258">
      <w:pPr>
        <w:ind w:firstLine="708"/>
        <w:jc w:val="both"/>
        <w:rPr>
          <w:i/>
          <w:sz w:val="20"/>
          <w:szCs w:val="20"/>
          <w:lang w:bidi="en-US"/>
        </w:rPr>
      </w:pPr>
      <w:r w:rsidRPr="00D568FD">
        <w:rPr>
          <w:i/>
          <w:noProof/>
          <w:sz w:val="20"/>
          <w:szCs w:val="20"/>
        </w:rPr>
        <w:t xml:space="preserve">Рис. 7 </w:t>
      </w:r>
      <w:r>
        <w:rPr>
          <w:i/>
          <w:noProof/>
          <w:sz w:val="20"/>
          <w:szCs w:val="20"/>
        </w:rPr>
        <w:t>Динамика доли расходов местного бюджета на содержание ОМСУ</w:t>
      </w:r>
      <w:r w:rsidRPr="00D568FD">
        <w:rPr>
          <w:i/>
          <w:noProof/>
          <w:sz w:val="20"/>
          <w:szCs w:val="20"/>
        </w:rPr>
        <w:t xml:space="preserve"> </w:t>
      </w:r>
    </w:p>
    <w:p w:rsidR="00F07258" w:rsidRDefault="00F07258" w:rsidP="00F07258">
      <w:pPr>
        <w:ind w:firstLine="708"/>
        <w:jc w:val="both"/>
        <w:rPr>
          <w:color w:val="000000"/>
        </w:rPr>
      </w:pPr>
      <w:r w:rsidRPr="008A7128">
        <w:lastRenderedPageBreak/>
        <w:t>По</w:t>
      </w:r>
      <w:r>
        <w:t xml:space="preserve"> </w:t>
      </w:r>
      <w:r w:rsidRPr="008A7128">
        <w:t>и</w:t>
      </w:r>
      <w:r w:rsidRPr="008A7128">
        <w:rPr>
          <w:color w:val="000000"/>
        </w:rPr>
        <w:t>тог</w:t>
      </w:r>
      <w:r>
        <w:rPr>
          <w:color w:val="000000"/>
        </w:rPr>
        <w:t>ам</w:t>
      </w:r>
      <w:r w:rsidRPr="008A7128">
        <w:rPr>
          <w:color w:val="000000"/>
        </w:rPr>
        <w:t xml:space="preserve"> конкурса муниципальных районов и городских округов Пермского края по достижению наиболее результативных значений показателей управленческой деятельности по итогам 2017 года</w:t>
      </w:r>
      <w:r>
        <w:rPr>
          <w:color w:val="000000"/>
        </w:rPr>
        <w:t xml:space="preserve"> ЗАТО Звёздный занял 1 место в своей группе муниципальных образований.</w:t>
      </w:r>
    </w:p>
    <w:p w:rsidR="00F07258" w:rsidRPr="008A7128" w:rsidRDefault="00F07258" w:rsidP="00F07258">
      <w:pPr>
        <w:ind w:firstLine="708"/>
        <w:jc w:val="both"/>
      </w:pPr>
    </w:p>
    <w:p w:rsidR="00F07258" w:rsidRDefault="00F07258" w:rsidP="00F07258">
      <w:pPr>
        <w:tabs>
          <w:tab w:val="left" w:pos="335"/>
          <w:tab w:val="left" w:pos="4248"/>
          <w:tab w:val="left" w:pos="4864"/>
        </w:tabs>
        <w:rPr>
          <w:sz w:val="20"/>
          <w:szCs w:val="20"/>
        </w:rPr>
      </w:pPr>
      <w:r w:rsidRPr="00D568FD">
        <w:rPr>
          <w:sz w:val="20"/>
          <w:szCs w:val="20"/>
        </w:rPr>
        <w:t>Таблица</w:t>
      </w:r>
      <w:r>
        <w:rPr>
          <w:sz w:val="20"/>
          <w:szCs w:val="20"/>
        </w:rPr>
        <w:t xml:space="preserve"> 30</w:t>
      </w:r>
      <w:r w:rsidRPr="00D568FD">
        <w:rPr>
          <w:sz w:val="20"/>
          <w:szCs w:val="20"/>
        </w:rPr>
        <w:t xml:space="preserve">. Рейтинг ЗАТО Звёздный по итогам конкурса </w:t>
      </w:r>
      <w:r>
        <w:rPr>
          <w:sz w:val="20"/>
          <w:szCs w:val="20"/>
        </w:rPr>
        <w:t>муниципальных районов и городских округов Пермского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850"/>
        <w:gridCol w:w="781"/>
      </w:tblGrid>
      <w:tr w:rsidR="00F07258" w:rsidRPr="00572C7B" w:rsidTr="00FE0805">
        <w:trPr>
          <w:trHeight w:val="75"/>
        </w:trPr>
        <w:tc>
          <w:tcPr>
            <w:tcW w:w="7763" w:type="dxa"/>
            <w:vMerge w:val="restart"/>
            <w:shd w:val="clear" w:color="auto" w:fill="auto"/>
          </w:tcPr>
          <w:p w:rsidR="00F07258" w:rsidRPr="00572C7B" w:rsidRDefault="00F07258" w:rsidP="00FE0805">
            <w:pPr>
              <w:tabs>
                <w:tab w:val="left" w:pos="335"/>
                <w:tab w:val="left" w:pos="4248"/>
                <w:tab w:val="left" w:pos="4864"/>
              </w:tabs>
              <w:rPr>
                <w:sz w:val="20"/>
                <w:szCs w:val="20"/>
              </w:rPr>
            </w:pPr>
            <w:r w:rsidRPr="00572C7B">
              <w:rPr>
                <w:b/>
                <w:sz w:val="20"/>
                <w:szCs w:val="20"/>
              </w:rPr>
              <w:t>Наименование показателя</w:t>
            </w:r>
          </w:p>
        </w:tc>
        <w:tc>
          <w:tcPr>
            <w:tcW w:w="1631" w:type="dxa"/>
            <w:gridSpan w:val="2"/>
            <w:shd w:val="clear" w:color="auto" w:fill="auto"/>
          </w:tcPr>
          <w:p w:rsidR="00F07258" w:rsidRPr="00572C7B" w:rsidRDefault="00F07258" w:rsidP="00FE0805">
            <w:pPr>
              <w:tabs>
                <w:tab w:val="left" w:pos="335"/>
                <w:tab w:val="left" w:pos="4248"/>
                <w:tab w:val="left" w:pos="4864"/>
              </w:tabs>
              <w:ind w:firstLine="33"/>
              <w:jc w:val="center"/>
              <w:rPr>
                <w:b/>
                <w:sz w:val="20"/>
                <w:szCs w:val="20"/>
              </w:rPr>
            </w:pPr>
            <w:r w:rsidRPr="00572C7B">
              <w:rPr>
                <w:b/>
                <w:sz w:val="20"/>
                <w:szCs w:val="20"/>
              </w:rPr>
              <w:t>Место</w:t>
            </w:r>
          </w:p>
        </w:tc>
      </w:tr>
      <w:tr w:rsidR="00F07258" w:rsidRPr="00572C7B" w:rsidTr="00FE0805">
        <w:trPr>
          <w:trHeight w:val="75"/>
        </w:trPr>
        <w:tc>
          <w:tcPr>
            <w:tcW w:w="7763" w:type="dxa"/>
            <w:vMerge/>
            <w:shd w:val="clear" w:color="auto" w:fill="auto"/>
          </w:tcPr>
          <w:p w:rsidR="00F07258" w:rsidRPr="00572C7B" w:rsidRDefault="00F07258" w:rsidP="00FE0805">
            <w:pPr>
              <w:tabs>
                <w:tab w:val="left" w:pos="335"/>
                <w:tab w:val="left" w:pos="4248"/>
                <w:tab w:val="left" w:pos="4864"/>
              </w:tabs>
              <w:rPr>
                <w:b/>
                <w:sz w:val="20"/>
                <w:szCs w:val="20"/>
              </w:rPr>
            </w:pPr>
          </w:p>
        </w:tc>
        <w:tc>
          <w:tcPr>
            <w:tcW w:w="850" w:type="dxa"/>
            <w:shd w:val="clear" w:color="auto" w:fill="auto"/>
          </w:tcPr>
          <w:p w:rsidR="00F07258" w:rsidRPr="00572C7B" w:rsidRDefault="00F07258" w:rsidP="00FE0805">
            <w:pPr>
              <w:tabs>
                <w:tab w:val="left" w:pos="335"/>
                <w:tab w:val="left" w:pos="4248"/>
                <w:tab w:val="left" w:pos="4864"/>
              </w:tabs>
              <w:ind w:firstLine="33"/>
              <w:jc w:val="center"/>
              <w:rPr>
                <w:b/>
                <w:sz w:val="20"/>
                <w:szCs w:val="20"/>
              </w:rPr>
            </w:pPr>
            <w:r w:rsidRPr="00572C7B">
              <w:rPr>
                <w:b/>
                <w:sz w:val="20"/>
                <w:szCs w:val="20"/>
              </w:rPr>
              <w:t>2016</w:t>
            </w:r>
          </w:p>
        </w:tc>
        <w:tc>
          <w:tcPr>
            <w:tcW w:w="781" w:type="dxa"/>
            <w:shd w:val="clear" w:color="auto" w:fill="auto"/>
          </w:tcPr>
          <w:p w:rsidR="00F07258" w:rsidRPr="00572C7B" w:rsidRDefault="00F07258" w:rsidP="00FE0805">
            <w:pPr>
              <w:tabs>
                <w:tab w:val="left" w:pos="335"/>
                <w:tab w:val="left" w:pos="4248"/>
                <w:tab w:val="left" w:pos="4864"/>
              </w:tabs>
              <w:ind w:firstLine="33"/>
              <w:jc w:val="center"/>
              <w:rPr>
                <w:b/>
                <w:sz w:val="20"/>
                <w:szCs w:val="20"/>
              </w:rPr>
            </w:pPr>
            <w:r w:rsidRPr="00572C7B">
              <w:rPr>
                <w:b/>
                <w:sz w:val="20"/>
                <w:szCs w:val="20"/>
              </w:rPr>
              <w:t>2017</w:t>
            </w:r>
          </w:p>
        </w:tc>
      </w:tr>
      <w:tr w:rsidR="00F07258" w:rsidRPr="00572C7B" w:rsidTr="00FE0805">
        <w:tc>
          <w:tcPr>
            <w:tcW w:w="7763" w:type="dxa"/>
            <w:shd w:val="clear" w:color="auto" w:fill="auto"/>
          </w:tcPr>
          <w:p w:rsidR="00F07258" w:rsidRPr="00572C7B" w:rsidRDefault="00F07258" w:rsidP="00FE0805">
            <w:pPr>
              <w:tabs>
                <w:tab w:val="left" w:pos="335"/>
                <w:tab w:val="left" w:pos="4248"/>
                <w:tab w:val="left" w:pos="4864"/>
              </w:tabs>
              <w:rPr>
                <w:sz w:val="20"/>
                <w:szCs w:val="20"/>
              </w:rPr>
            </w:pPr>
            <w:r w:rsidRPr="00572C7B">
              <w:rPr>
                <w:sz w:val="20"/>
                <w:szCs w:val="20"/>
              </w:rPr>
              <w:t>Общественная оценка деятельности глав МР (ГО)</w:t>
            </w:r>
          </w:p>
        </w:tc>
        <w:tc>
          <w:tcPr>
            <w:tcW w:w="850" w:type="dxa"/>
            <w:shd w:val="clear" w:color="auto" w:fill="auto"/>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2</w:t>
            </w:r>
          </w:p>
        </w:tc>
        <w:tc>
          <w:tcPr>
            <w:tcW w:w="781" w:type="dxa"/>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2</w:t>
            </w:r>
          </w:p>
        </w:tc>
      </w:tr>
      <w:tr w:rsidR="00F07258" w:rsidRPr="00572C7B" w:rsidTr="00FE0805">
        <w:tc>
          <w:tcPr>
            <w:tcW w:w="7763" w:type="dxa"/>
            <w:shd w:val="clear" w:color="auto" w:fill="auto"/>
          </w:tcPr>
          <w:p w:rsidR="00F07258" w:rsidRPr="00572C7B" w:rsidRDefault="00F07258" w:rsidP="00FE0805">
            <w:pPr>
              <w:tabs>
                <w:tab w:val="left" w:pos="335"/>
                <w:tab w:val="left" w:pos="4248"/>
                <w:tab w:val="left" w:pos="4864"/>
              </w:tabs>
              <w:rPr>
                <w:sz w:val="20"/>
                <w:szCs w:val="20"/>
              </w:rPr>
            </w:pPr>
            <w:r w:rsidRPr="00572C7B">
              <w:rPr>
                <w:sz w:val="20"/>
                <w:szCs w:val="20"/>
              </w:rPr>
              <w:t>Оценка доли выполненных показателей соглашений о взаимодействии между Правительством Пермского края и МО (ГО)</w:t>
            </w:r>
          </w:p>
        </w:tc>
        <w:tc>
          <w:tcPr>
            <w:tcW w:w="850" w:type="dxa"/>
            <w:shd w:val="clear" w:color="auto" w:fill="auto"/>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2</w:t>
            </w:r>
          </w:p>
        </w:tc>
        <w:tc>
          <w:tcPr>
            <w:tcW w:w="781" w:type="dxa"/>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2</w:t>
            </w:r>
          </w:p>
        </w:tc>
      </w:tr>
      <w:tr w:rsidR="00F07258" w:rsidRPr="00572C7B" w:rsidTr="00FE0805">
        <w:tc>
          <w:tcPr>
            <w:tcW w:w="7763" w:type="dxa"/>
            <w:shd w:val="clear" w:color="auto" w:fill="auto"/>
          </w:tcPr>
          <w:p w:rsidR="00F07258" w:rsidRPr="00572C7B" w:rsidRDefault="00F07258" w:rsidP="00FE0805">
            <w:pPr>
              <w:tabs>
                <w:tab w:val="left" w:pos="335"/>
                <w:tab w:val="left" w:pos="4248"/>
                <w:tab w:val="left" w:pos="4864"/>
              </w:tabs>
              <w:rPr>
                <w:sz w:val="20"/>
                <w:szCs w:val="20"/>
              </w:rPr>
            </w:pPr>
            <w:r w:rsidRPr="00572C7B">
              <w:rPr>
                <w:sz w:val="20"/>
                <w:szCs w:val="20"/>
              </w:rPr>
              <w:t>Оценка роста (снижения) численности населения</w:t>
            </w:r>
          </w:p>
        </w:tc>
        <w:tc>
          <w:tcPr>
            <w:tcW w:w="850" w:type="dxa"/>
            <w:shd w:val="clear" w:color="auto" w:fill="auto"/>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1</w:t>
            </w:r>
          </w:p>
        </w:tc>
        <w:tc>
          <w:tcPr>
            <w:tcW w:w="781" w:type="dxa"/>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1</w:t>
            </w:r>
          </w:p>
        </w:tc>
      </w:tr>
      <w:tr w:rsidR="00F07258" w:rsidRPr="00572C7B" w:rsidTr="00FE0805">
        <w:tc>
          <w:tcPr>
            <w:tcW w:w="7763" w:type="dxa"/>
            <w:shd w:val="clear" w:color="auto" w:fill="auto"/>
          </w:tcPr>
          <w:p w:rsidR="00F07258" w:rsidRPr="00572C7B" w:rsidRDefault="00F07258" w:rsidP="00FE0805">
            <w:pPr>
              <w:tabs>
                <w:tab w:val="left" w:pos="335"/>
                <w:tab w:val="left" w:pos="4248"/>
                <w:tab w:val="left" w:pos="4864"/>
              </w:tabs>
              <w:rPr>
                <w:sz w:val="20"/>
                <w:szCs w:val="20"/>
              </w:rPr>
            </w:pPr>
            <w:r w:rsidRPr="00572C7B">
              <w:rPr>
                <w:sz w:val="20"/>
                <w:szCs w:val="20"/>
              </w:rPr>
              <w:t>Объем инвестиций в основной капитал по крупным и средним предприятиям на 1 жителя муниципального образования Пермского края</w:t>
            </w:r>
          </w:p>
        </w:tc>
        <w:tc>
          <w:tcPr>
            <w:tcW w:w="850" w:type="dxa"/>
            <w:shd w:val="clear" w:color="auto" w:fill="auto"/>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17</w:t>
            </w:r>
          </w:p>
        </w:tc>
        <w:tc>
          <w:tcPr>
            <w:tcW w:w="781" w:type="dxa"/>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12</w:t>
            </w:r>
          </w:p>
        </w:tc>
      </w:tr>
      <w:tr w:rsidR="00F07258" w:rsidRPr="00572C7B" w:rsidTr="00FE0805">
        <w:tc>
          <w:tcPr>
            <w:tcW w:w="7763" w:type="dxa"/>
            <w:shd w:val="clear" w:color="auto" w:fill="auto"/>
          </w:tcPr>
          <w:p w:rsidR="00F07258" w:rsidRPr="00572C7B" w:rsidRDefault="00F07258" w:rsidP="00FE0805">
            <w:pPr>
              <w:tabs>
                <w:tab w:val="left" w:pos="335"/>
                <w:tab w:val="left" w:pos="4248"/>
                <w:tab w:val="left" w:pos="4864"/>
              </w:tabs>
              <w:rPr>
                <w:sz w:val="20"/>
                <w:szCs w:val="20"/>
              </w:rPr>
            </w:pPr>
            <w:r w:rsidRPr="00572C7B">
              <w:rPr>
                <w:sz w:val="20"/>
                <w:szCs w:val="20"/>
              </w:rPr>
              <w:t>Количество зарегистрированных СМСП (ИП и юридических лиц) в расчете на 1000 населения</w:t>
            </w:r>
          </w:p>
        </w:tc>
        <w:tc>
          <w:tcPr>
            <w:tcW w:w="850" w:type="dxa"/>
            <w:shd w:val="clear" w:color="auto" w:fill="auto"/>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2</w:t>
            </w:r>
          </w:p>
        </w:tc>
        <w:tc>
          <w:tcPr>
            <w:tcW w:w="781" w:type="dxa"/>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2</w:t>
            </w:r>
          </w:p>
        </w:tc>
      </w:tr>
      <w:tr w:rsidR="00F07258" w:rsidRPr="00572C7B" w:rsidTr="00FE0805">
        <w:tc>
          <w:tcPr>
            <w:tcW w:w="7763" w:type="dxa"/>
            <w:shd w:val="clear" w:color="auto" w:fill="auto"/>
          </w:tcPr>
          <w:p w:rsidR="00F07258" w:rsidRPr="00572C7B" w:rsidRDefault="00F07258" w:rsidP="00FE0805">
            <w:pPr>
              <w:tabs>
                <w:tab w:val="left" w:pos="335"/>
                <w:tab w:val="left" w:pos="4248"/>
                <w:tab w:val="left" w:pos="4864"/>
              </w:tabs>
              <w:rPr>
                <w:sz w:val="20"/>
                <w:szCs w:val="20"/>
              </w:rPr>
            </w:pPr>
            <w:r w:rsidRPr="00572C7B">
              <w:rPr>
                <w:sz w:val="20"/>
                <w:szCs w:val="20"/>
              </w:rPr>
              <w:t>Объём средств, направленных на развитие малого и среднего предпринимательства из бюджетов всех уровней</w:t>
            </w:r>
          </w:p>
        </w:tc>
        <w:tc>
          <w:tcPr>
            <w:tcW w:w="850" w:type="dxa"/>
            <w:shd w:val="clear" w:color="auto" w:fill="auto"/>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12</w:t>
            </w:r>
          </w:p>
        </w:tc>
        <w:tc>
          <w:tcPr>
            <w:tcW w:w="781" w:type="dxa"/>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6</w:t>
            </w:r>
          </w:p>
        </w:tc>
      </w:tr>
      <w:tr w:rsidR="00F07258" w:rsidRPr="00572C7B" w:rsidTr="00FE0805">
        <w:tc>
          <w:tcPr>
            <w:tcW w:w="7763" w:type="dxa"/>
            <w:shd w:val="clear" w:color="auto" w:fill="auto"/>
          </w:tcPr>
          <w:p w:rsidR="00F07258" w:rsidRPr="00572C7B" w:rsidRDefault="00F07258" w:rsidP="00FE0805">
            <w:pPr>
              <w:tabs>
                <w:tab w:val="left" w:pos="335"/>
                <w:tab w:val="left" w:pos="4248"/>
                <w:tab w:val="left" w:pos="4864"/>
              </w:tabs>
              <w:rPr>
                <w:sz w:val="20"/>
                <w:szCs w:val="20"/>
              </w:rPr>
            </w:pPr>
            <w:r w:rsidRPr="00572C7B">
              <w:rPr>
                <w:sz w:val="20"/>
                <w:szCs w:val="20"/>
              </w:rPr>
              <w:t>Оценка объемов ввода жилья в расчете на 1 жителя</w:t>
            </w:r>
          </w:p>
        </w:tc>
        <w:tc>
          <w:tcPr>
            <w:tcW w:w="850" w:type="dxa"/>
            <w:shd w:val="clear" w:color="auto" w:fill="auto"/>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15</w:t>
            </w:r>
          </w:p>
        </w:tc>
        <w:tc>
          <w:tcPr>
            <w:tcW w:w="781" w:type="dxa"/>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12</w:t>
            </w:r>
          </w:p>
        </w:tc>
      </w:tr>
      <w:tr w:rsidR="00F07258" w:rsidRPr="00572C7B" w:rsidTr="00FE0805">
        <w:tc>
          <w:tcPr>
            <w:tcW w:w="7763" w:type="dxa"/>
            <w:shd w:val="clear" w:color="auto" w:fill="auto"/>
          </w:tcPr>
          <w:p w:rsidR="00F07258" w:rsidRPr="00572C7B" w:rsidRDefault="00F07258" w:rsidP="00FE0805">
            <w:pPr>
              <w:tabs>
                <w:tab w:val="left" w:pos="335"/>
                <w:tab w:val="left" w:pos="4248"/>
                <w:tab w:val="left" w:pos="4864"/>
              </w:tabs>
              <w:rPr>
                <w:sz w:val="20"/>
                <w:szCs w:val="20"/>
              </w:rPr>
            </w:pPr>
            <w:r w:rsidRPr="00572C7B">
              <w:rPr>
                <w:sz w:val="20"/>
                <w:szCs w:val="20"/>
              </w:rPr>
              <w:t>Оценка доли граждан, удовлетворенных качеством предоставления муниципальных услуг</w:t>
            </w:r>
          </w:p>
        </w:tc>
        <w:tc>
          <w:tcPr>
            <w:tcW w:w="850" w:type="dxa"/>
            <w:shd w:val="clear" w:color="auto" w:fill="auto"/>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6</w:t>
            </w:r>
          </w:p>
        </w:tc>
        <w:tc>
          <w:tcPr>
            <w:tcW w:w="781" w:type="dxa"/>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3</w:t>
            </w:r>
          </w:p>
        </w:tc>
      </w:tr>
      <w:tr w:rsidR="00F07258" w:rsidRPr="00572C7B" w:rsidTr="00FE0805">
        <w:tc>
          <w:tcPr>
            <w:tcW w:w="7763" w:type="dxa"/>
            <w:shd w:val="clear" w:color="auto" w:fill="auto"/>
          </w:tcPr>
          <w:p w:rsidR="00F07258" w:rsidRPr="00572C7B" w:rsidRDefault="00F07258" w:rsidP="00FE0805">
            <w:pPr>
              <w:tabs>
                <w:tab w:val="left" w:pos="335"/>
                <w:tab w:val="left" w:pos="4248"/>
                <w:tab w:val="left" w:pos="4864"/>
              </w:tabs>
              <w:rPr>
                <w:sz w:val="20"/>
                <w:szCs w:val="20"/>
              </w:rPr>
            </w:pPr>
            <w:r w:rsidRPr="00572C7B">
              <w:rPr>
                <w:sz w:val="20"/>
                <w:szCs w:val="20"/>
              </w:rPr>
              <w:t>Оценка удовлетворенности качеством предоставления муниципальных услуг по результатам краевого социологического мониторинга</w:t>
            </w:r>
          </w:p>
        </w:tc>
        <w:tc>
          <w:tcPr>
            <w:tcW w:w="850" w:type="dxa"/>
            <w:shd w:val="clear" w:color="auto" w:fill="auto"/>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1</w:t>
            </w:r>
          </w:p>
        </w:tc>
        <w:tc>
          <w:tcPr>
            <w:tcW w:w="781" w:type="dxa"/>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1</w:t>
            </w:r>
          </w:p>
        </w:tc>
      </w:tr>
      <w:tr w:rsidR="00F07258" w:rsidRPr="00572C7B" w:rsidTr="00FE0805">
        <w:tc>
          <w:tcPr>
            <w:tcW w:w="7763" w:type="dxa"/>
            <w:shd w:val="clear" w:color="auto" w:fill="auto"/>
          </w:tcPr>
          <w:p w:rsidR="00F07258" w:rsidRPr="00572C7B" w:rsidRDefault="00F07258" w:rsidP="00FE0805">
            <w:pPr>
              <w:tabs>
                <w:tab w:val="left" w:pos="335"/>
                <w:tab w:val="left" w:pos="4248"/>
                <w:tab w:val="left" w:pos="4864"/>
              </w:tabs>
              <w:rPr>
                <w:sz w:val="20"/>
                <w:szCs w:val="20"/>
              </w:rPr>
            </w:pPr>
            <w:r w:rsidRPr="00572C7B">
              <w:rPr>
                <w:sz w:val="20"/>
                <w:szCs w:val="20"/>
              </w:rPr>
              <w:t>Оценка информационной открытости муниципального образования</w:t>
            </w:r>
          </w:p>
        </w:tc>
        <w:tc>
          <w:tcPr>
            <w:tcW w:w="850" w:type="dxa"/>
            <w:shd w:val="clear" w:color="auto" w:fill="auto"/>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2</w:t>
            </w:r>
          </w:p>
        </w:tc>
        <w:tc>
          <w:tcPr>
            <w:tcW w:w="781" w:type="dxa"/>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3</w:t>
            </w:r>
          </w:p>
        </w:tc>
      </w:tr>
      <w:tr w:rsidR="00F07258" w:rsidRPr="00572C7B" w:rsidTr="00FE0805">
        <w:tc>
          <w:tcPr>
            <w:tcW w:w="7763" w:type="dxa"/>
            <w:shd w:val="clear" w:color="auto" w:fill="auto"/>
          </w:tcPr>
          <w:p w:rsidR="00F07258" w:rsidRPr="00572C7B" w:rsidRDefault="00F07258" w:rsidP="00FE0805">
            <w:pPr>
              <w:tabs>
                <w:tab w:val="left" w:pos="335"/>
                <w:tab w:val="left" w:pos="4248"/>
                <w:tab w:val="left" w:pos="4864"/>
              </w:tabs>
              <w:rPr>
                <w:sz w:val="20"/>
                <w:szCs w:val="20"/>
              </w:rPr>
            </w:pPr>
            <w:r w:rsidRPr="00572C7B">
              <w:rPr>
                <w:sz w:val="20"/>
                <w:szCs w:val="20"/>
              </w:rPr>
              <w:t>Оценка исполнения\требований Федерального закона от 27.07.2010 № 210 ФЗ «Об организации предоставления государственных и муниципальных услуг»</w:t>
            </w:r>
          </w:p>
        </w:tc>
        <w:tc>
          <w:tcPr>
            <w:tcW w:w="850" w:type="dxa"/>
            <w:shd w:val="clear" w:color="auto" w:fill="auto"/>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8</w:t>
            </w:r>
          </w:p>
        </w:tc>
        <w:tc>
          <w:tcPr>
            <w:tcW w:w="781" w:type="dxa"/>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4</w:t>
            </w:r>
          </w:p>
        </w:tc>
      </w:tr>
      <w:tr w:rsidR="00F07258" w:rsidRPr="00572C7B" w:rsidTr="00FE0805">
        <w:tc>
          <w:tcPr>
            <w:tcW w:w="7763" w:type="dxa"/>
            <w:shd w:val="clear" w:color="auto" w:fill="auto"/>
          </w:tcPr>
          <w:p w:rsidR="00F07258" w:rsidRPr="00572C7B" w:rsidRDefault="00F07258" w:rsidP="00FE0805">
            <w:pPr>
              <w:tabs>
                <w:tab w:val="left" w:pos="335"/>
                <w:tab w:val="left" w:pos="4248"/>
                <w:tab w:val="left" w:pos="4864"/>
              </w:tabs>
              <w:rPr>
                <w:sz w:val="20"/>
                <w:szCs w:val="20"/>
              </w:rPr>
            </w:pPr>
            <w:r w:rsidRPr="00572C7B">
              <w:rPr>
                <w:sz w:val="20"/>
                <w:szCs w:val="20"/>
              </w:rPr>
              <w:t>Оценка качеством управления муниципальными финансами (па итогам года – минус 7%)</w:t>
            </w:r>
          </w:p>
        </w:tc>
        <w:tc>
          <w:tcPr>
            <w:tcW w:w="850" w:type="dxa"/>
            <w:shd w:val="clear" w:color="auto" w:fill="auto"/>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1</w:t>
            </w:r>
          </w:p>
        </w:tc>
        <w:tc>
          <w:tcPr>
            <w:tcW w:w="781" w:type="dxa"/>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1</w:t>
            </w:r>
          </w:p>
        </w:tc>
      </w:tr>
      <w:tr w:rsidR="00F07258" w:rsidRPr="00572C7B" w:rsidTr="00FE0805">
        <w:tc>
          <w:tcPr>
            <w:tcW w:w="7763" w:type="dxa"/>
            <w:shd w:val="clear" w:color="auto" w:fill="auto"/>
          </w:tcPr>
          <w:p w:rsidR="00F07258" w:rsidRPr="00572C7B" w:rsidRDefault="00F07258" w:rsidP="00FE0805">
            <w:pPr>
              <w:tabs>
                <w:tab w:val="left" w:pos="335"/>
                <w:tab w:val="left" w:pos="4248"/>
                <w:tab w:val="left" w:pos="4864"/>
              </w:tabs>
              <w:rPr>
                <w:sz w:val="20"/>
                <w:szCs w:val="20"/>
              </w:rPr>
            </w:pPr>
            <w:r w:rsidRPr="00572C7B">
              <w:rPr>
                <w:sz w:val="20"/>
                <w:szCs w:val="20"/>
              </w:rPr>
              <w:t>Рейтинг функционально-целевого направления (далее – ФЦН) «Социальная политика»</w:t>
            </w:r>
          </w:p>
        </w:tc>
        <w:tc>
          <w:tcPr>
            <w:tcW w:w="850" w:type="dxa"/>
            <w:shd w:val="clear" w:color="auto" w:fill="auto"/>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2</w:t>
            </w:r>
          </w:p>
        </w:tc>
        <w:tc>
          <w:tcPr>
            <w:tcW w:w="781" w:type="dxa"/>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1</w:t>
            </w:r>
          </w:p>
        </w:tc>
      </w:tr>
      <w:tr w:rsidR="00F07258" w:rsidRPr="00572C7B" w:rsidTr="00FE0805">
        <w:tc>
          <w:tcPr>
            <w:tcW w:w="7763" w:type="dxa"/>
            <w:shd w:val="clear" w:color="auto" w:fill="auto"/>
          </w:tcPr>
          <w:p w:rsidR="00F07258" w:rsidRPr="00572C7B" w:rsidRDefault="00F07258" w:rsidP="00FE0805">
            <w:pPr>
              <w:tabs>
                <w:tab w:val="left" w:pos="335"/>
                <w:tab w:val="left" w:pos="4248"/>
                <w:tab w:val="left" w:pos="4864"/>
              </w:tabs>
              <w:rPr>
                <w:sz w:val="20"/>
                <w:szCs w:val="20"/>
              </w:rPr>
            </w:pPr>
            <w:r w:rsidRPr="00572C7B">
              <w:rPr>
                <w:sz w:val="20"/>
                <w:szCs w:val="20"/>
              </w:rPr>
              <w:t>Рейтинг ФЦН «Экономическая политика»</w:t>
            </w:r>
          </w:p>
        </w:tc>
        <w:tc>
          <w:tcPr>
            <w:tcW w:w="850" w:type="dxa"/>
            <w:shd w:val="clear" w:color="auto" w:fill="auto"/>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1</w:t>
            </w:r>
          </w:p>
        </w:tc>
        <w:tc>
          <w:tcPr>
            <w:tcW w:w="781" w:type="dxa"/>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1</w:t>
            </w:r>
          </w:p>
        </w:tc>
      </w:tr>
      <w:tr w:rsidR="00F07258" w:rsidRPr="00572C7B" w:rsidTr="00FE0805">
        <w:tc>
          <w:tcPr>
            <w:tcW w:w="7763" w:type="dxa"/>
            <w:shd w:val="clear" w:color="auto" w:fill="auto"/>
          </w:tcPr>
          <w:p w:rsidR="00F07258" w:rsidRPr="00572C7B" w:rsidRDefault="00F07258" w:rsidP="00FE0805">
            <w:pPr>
              <w:tabs>
                <w:tab w:val="left" w:pos="335"/>
                <w:tab w:val="left" w:pos="4248"/>
                <w:tab w:val="left" w:pos="4864"/>
              </w:tabs>
              <w:rPr>
                <w:sz w:val="20"/>
                <w:szCs w:val="20"/>
              </w:rPr>
            </w:pPr>
            <w:r w:rsidRPr="00572C7B">
              <w:rPr>
                <w:sz w:val="20"/>
                <w:szCs w:val="20"/>
              </w:rPr>
              <w:t>Рейтинг ФЦН «Природопользование и инфраструктура»</w:t>
            </w:r>
          </w:p>
        </w:tc>
        <w:tc>
          <w:tcPr>
            <w:tcW w:w="850" w:type="dxa"/>
            <w:shd w:val="clear" w:color="auto" w:fill="auto"/>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4</w:t>
            </w:r>
          </w:p>
        </w:tc>
        <w:tc>
          <w:tcPr>
            <w:tcW w:w="781" w:type="dxa"/>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4</w:t>
            </w:r>
          </w:p>
        </w:tc>
      </w:tr>
      <w:tr w:rsidR="00F07258" w:rsidRPr="00572C7B" w:rsidTr="00FE0805">
        <w:tc>
          <w:tcPr>
            <w:tcW w:w="7763" w:type="dxa"/>
            <w:shd w:val="clear" w:color="auto" w:fill="auto"/>
          </w:tcPr>
          <w:p w:rsidR="00F07258" w:rsidRPr="00572C7B" w:rsidRDefault="00F07258" w:rsidP="00FE0805">
            <w:pPr>
              <w:tabs>
                <w:tab w:val="left" w:pos="335"/>
                <w:tab w:val="left" w:pos="4248"/>
                <w:tab w:val="left" w:pos="4864"/>
              </w:tabs>
              <w:rPr>
                <w:sz w:val="20"/>
                <w:szCs w:val="20"/>
              </w:rPr>
            </w:pPr>
            <w:r w:rsidRPr="00572C7B">
              <w:rPr>
                <w:sz w:val="20"/>
                <w:szCs w:val="20"/>
              </w:rPr>
              <w:t>Рейтинг ФЦН «Территориальное развитие»</w:t>
            </w:r>
          </w:p>
        </w:tc>
        <w:tc>
          <w:tcPr>
            <w:tcW w:w="850" w:type="dxa"/>
            <w:shd w:val="clear" w:color="auto" w:fill="auto"/>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7</w:t>
            </w:r>
          </w:p>
        </w:tc>
        <w:tc>
          <w:tcPr>
            <w:tcW w:w="781" w:type="dxa"/>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12</w:t>
            </w:r>
          </w:p>
        </w:tc>
      </w:tr>
      <w:tr w:rsidR="00F07258" w:rsidRPr="00572C7B" w:rsidTr="00FE0805">
        <w:tc>
          <w:tcPr>
            <w:tcW w:w="7763" w:type="dxa"/>
            <w:shd w:val="clear" w:color="auto" w:fill="auto"/>
          </w:tcPr>
          <w:p w:rsidR="00F07258" w:rsidRPr="00572C7B" w:rsidRDefault="00F07258" w:rsidP="00FE0805">
            <w:pPr>
              <w:tabs>
                <w:tab w:val="left" w:pos="335"/>
                <w:tab w:val="left" w:pos="4248"/>
                <w:tab w:val="left" w:pos="4864"/>
              </w:tabs>
              <w:rPr>
                <w:sz w:val="20"/>
                <w:szCs w:val="20"/>
              </w:rPr>
            </w:pPr>
            <w:r w:rsidRPr="00572C7B">
              <w:rPr>
                <w:sz w:val="20"/>
                <w:szCs w:val="20"/>
              </w:rPr>
              <w:t>Рейтинг ФЦН «Общественная безопасность»</w:t>
            </w:r>
          </w:p>
        </w:tc>
        <w:tc>
          <w:tcPr>
            <w:tcW w:w="850" w:type="dxa"/>
            <w:shd w:val="clear" w:color="auto" w:fill="auto"/>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1</w:t>
            </w:r>
          </w:p>
        </w:tc>
        <w:tc>
          <w:tcPr>
            <w:tcW w:w="781" w:type="dxa"/>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2</w:t>
            </w:r>
          </w:p>
        </w:tc>
      </w:tr>
      <w:tr w:rsidR="00F07258" w:rsidRPr="00572C7B" w:rsidTr="00FE0805">
        <w:tc>
          <w:tcPr>
            <w:tcW w:w="7763" w:type="dxa"/>
            <w:shd w:val="clear" w:color="auto" w:fill="auto"/>
          </w:tcPr>
          <w:p w:rsidR="00F07258" w:rsidRPr="00572C7B" w:rsidRDefault="00F07258" w:rsidP="00FE0805">
            <w:pPr>
              <w:tabs>
                <w:tab w:val="left" w:pos="335"/>
                <w:tab w:val="left" w:pos="4248"/>
                <w:tab w:val="left" w:pos="4864"/>
              </w:tabs>
              <w:rPr>
                <w:sz w:val="20"/>
                <w:szCs w:val="20"/>
              </w:rPr>
            </w:pPr>
            <w:r w:rsidRPr="00572C7B">
              <w:rPr>
                <w:sz w:val="20"/>
                <w:szCs w:val="20"/>
              </w:rPr>
              <w:t>Рейтинг ФЦН «Управление имуществом и земельные отношения»</w:t>
            </w:r>
          </w:p>
        </w:tc>
        <w:tc>
          <w:tcPr>
            <w:tcW w:w="850" w:type="dxa"/>
            <w:shd w:val="clear" w:color="auto" w:fill="auto"/>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15</w:t>
            </w:r>
          </w:p>
        </w:tc>
        <w:tc>
          <w:tcPr>
            <w:tcW w:w="781" w:type="dxa"/>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5</w:t>
            </w:r>
          </w:p>
        </w:tc>
      </w:tr>
      <w:tr w:rsidR="00F07258" w:rsidRPr="00572C7B" w:rsidTr="00FE0805">
        <w:tc>
          <w:tcPr>
            <w:tcW w:w="7763" w:type="dxa"/>
            <w:shd w:val="clear" w:color="auto" w:fill="auto"/>
          </w:tcPr>
          <w:p w:rsidR="00F07258" w:rsidRPr="00572C7B" w:rsidRDefault="00F07258" w:rsidP="00FE0805">
            <w:pPr>
              <w:tabs>
                <w:tab w:val="left" w:pos="335"/>
                <w:tab w:val="left" w:pos="4248"/>
                <w:tab w:val="left" w:pos="4864"/>
              </w:tabs>
              <w:rPr>
                <w:sz w:val="20"/>
                <w:szCs w:val="20"/>
              </w:rPr>
            </w:pPr>
            <w:r w:rsidRPr="00572C7B">
              <w:rPr>
                <w:sz w:val="20"/>
                <w:szCs w:val="20"/>
              </w:rPr>
              <w:t>ИТОГОВОЕ МЕСТО</w:t>
            </w:r>
          </w:p>
        </w:tc>
        <w:tc>
          <w:tcPr>
            <w:tcW w:w="850" w:type="dxa"/>
            <w:shd w:val="clear" w:color="auto" w:fill="auto"/>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2</w:t>
            </w:r>
          </w:p>
        </w:tc>
        <w:tc>
          <w:tcPr>
            <w:tcW w:w="781" w:type="dxa"/>
          </w:tcPr>
          <w:p w:rsidR="00F07258" w:rsidRPr="00572C7B" w:rsidRDefault="00F07258" w:rsidP="00FE0805">
            <w:pPr>
              <w:tabs>
                <w:tab w:val="left" w:pos="335"/>
                <w:tab w:val="left" w:pos="4248"/>
                <w:tab w:val="left" w:pos="4864"/>
              </w:tabs>
              <w:ind w:firstLine="33"/>
              <w:jc w:val="center"/>
              <w:rPr>
                <w:sz w:val="20"/>
                <w:szCs w:val="20"/>
              </w:rPr>
            </w:pPr>
            <w:r w:rsidRPr="00572C7B">
              <w:rPr>
                <w:sz w:val="20"/>
                <w:szCs w:val="20"/>
              </w:rPr>
              <w:t>1</w:t>
            </w:r>
          </w:p>
        </w:tc>
      </w:tr>
    </w:tbl>
    <w:p w:rsidR="00F07258" w:rsidRPr="00486F54" w:rsidRDefault="00F07258" w:rsidP="00F07258">
      <w:pPr>
        <w:tabs>
          <w:tab w:val="left" w:pos="335"/>
          <w:tab w:val="left" w:pos="4248"/>
          <w:tab w:val="left" w:pos="4864"/>
        </w:tabs>
        <w:rPr>
          <w:sz w:val="20"/>
          <w:szCs w:val="20"/>
        </w:rPr>
      </w:pPr>
      <w:r w:rsidRPr="00486F54">
        <w:rPr>
          <w:sz w:val="20"/>
          <w:szCs w:val="20"/>
        </w:rPr>
        <w:t>Примечание: ФЦН – функционально-целевое направление</w:t>
      </w:r>
      <w:r>
        <w:rPr>
          <w:sz w:val="20"/>
          <w:szCs w:val="20"/>
        </w:rPr>
        <w:t>.</w:t>
      </w:r>
    </w:p>
    <w:p w:rsidR="00F07258" w:rsidRDefault="00F07258" w:rsidP="00F07258">
      <w:pPr>
        <w:ind w:firstLine="709"/>
        <w:jc w:val="both"/>
        <w:rPr>
          <w:b/>
          <w:lang w:bidi="en-US"/>
        </w:rPr>
      </w:pPr>
    </w:p>
    <w:p w:rsidR="00F07258" w:rsidRDefault="00F07258" w:rsidP="00F07258">
      <w:pPr>
        <w:jc w:val="center"/>
        <w:rPr>
          <w:b/>
          <w:lang w:bidi="en-US"/>
        </w:rPr>
      </w:pPr>
      <w:r>
        <w:rPr>
          <w:b/>
          <w:lang w:bidi="en-US"/>
        </w:rPr>
        <w:t>4.  Основные направления и задачи социально-экономического развития</w:t>
      </w:r>
    </w:p>
    <w:p w:rsidR="00F07258" w:rsidRDefault="00F07258" w:rsidP="00F07258">
      <w:pPr>
        <w:ind w:left="360"/>
        <w:jc w:val="center"/>
        <w:rPr>
          <w:b/>
          <w:lang w:bidi="en-US"/>
        </w:rPr>
      </w:pPr>
      <w:r>
        <w:rPr>
          <w:b/>
          <w:lang w:bidi="en-US"/>
        </w:rPr>
        <w:t>ЗАТО Звёздный</w:t>
      </w:r>
    </w:p>
    <w:p w:rsidR="00F07258" w:rsidRDefault="00F07258" w:rsidP="00F07258">
      <w:pPr>
        <w:ind w:left="1069"/>
        <w:rPr>
          <w:b/>
          <w:lang w:bidi="en-US"/>
        </w:rPr>
      </w:pPr>
    </w:p>
    <w:p w:rsidR="00F07258" w:rsidRDefault="00F07258" w:rsidP="00F07258">
      <w:pPr>
        <w:ind w:firstLine="709"/>
        <w:jc w:val="both"/>
        <w:rPr>
          <w:lang w:bidi="en-US"/>
        </w:rPr>
      </w:pPr>
      <w:r w:rsidRPr="00F23507">
        <w:rPr>
          <w:lang w:bidi="en-US"/>
        </w:rPr>
        <w:t>Цели и задачи социально-экономического развития ЗАТО Звёздный сформированы по следующим функционально-целевым направлениям:</w:t>
      </w:r>
    </w:p>
    <w:p w:rsidR="00F07258" w:rsidRDefault="00F07258" w:rsidP="00F07258">
      <w:pPr>
        <w:jc w:val="both"/>
        <w:rPr>
          <w:lang w:bidi="en-US"/>
        </w:rPr>
      </w:pPr>
      <w:r>
        <w:rPr>
          <w:lang w:bidi="en-US"/>
        </w:rPr>
        <w:t>«Социальная сфера»;</w:t>
      </w:r>
    </w:p>
    <w:p w:rsidR="00F07258" w:rsidRDefault="00F07258" w:rsidP="00F07258">
      <w:pPr>
        <w:jc w:val="both"/>
        <w:rPr>
          <w:lang w:bidi="en-US"/>
        </w:rPr>
      </w:pPr>
      <w:r>
        <w:rPr>
          <w:lang w:bidi="en-US"/>
        </w:rPr>
        <w:t>«Общественная безопасность»;</w:t>
      </w:r>
    </w:p>
    <w:p w:rsidR="00F07258" w:rsidRDefault="00F07258" w:rsidP="00F07258">
      <w:pPr>
        <w:jc w:val="both"/>
        <w:rPr>
          <w:lang w:bidi="en-US"/>
        </w:rPr>
      </w:pPr>
      <w:r>
        <w:rPr>
          <w:lang w:bidi="en-US"/>
        </w:rPr>
        <w:t>«Ресурсы и развитие инфраструктуры»;</w:t>
      </w:r>
    </w:p>
    <w:p w:rsidR="00F07258" w:rsidRDefault="00F07258" w:rsidP="00F07258">
      <w:pPr>
        <w:jc w:val="both"/>
        <w:rPr>
          <w:lang w:bidi="en-US"/>
        </w:rPr>
      </w:pPr>
      <w:r>
        <w:rPr>
          <w:lang w:bidi="en-US"/>
        </w:rPr>
        <w:t>«Экономическое развитие»;</w:t>
      </w:r>
    </w:p>
    <w:p w:rsidR="00F07258" w:rsidRPr="00F23507" w:rsidRDefault="00F07258" w:rsidP="00F07258">
      <w:pPr>
        <w:jc w:val="both"/>
        <w:rPr>
          <w:lang w:bidi="en-US"/>
        </w:rPr>
      </w:pPr>
      <w:r>
        <w:rPr>
          <w:lang w:bidi="en-US"/>
        </w:rPr>
        <w:t>«Территориальное развитие».</w:t>
      </w:r>
    </w:p>
    <w:p w:rsidR="00F07258" w:rsidRDefault="00F07258" w:rsidP="00F07258">
      <w:pPr>
        <w:rPr>
          <w:b/>
          <w:lang w:bidi="en-US"/>
        </w:rPr>
      </w:pPr>
    </w:p>
    <w:p w:rsidR="00F07258" w:rsidRDefault="00F07258" w:rsidP="00F07258">
      <w:pPr>
        <w:jc w:val="center"/>
        <w:rPr>
          <w:b/>
          <w:lang w:bidi="en-US"/>
        </w:rPr>
      </w:pPr>
      <w:r>
        <w:rPr>
          <w:b/>
          <w:lang w:bidi="en-US"/>
        </w:rPr>
        <w:t>4.1. Анализ конкурентных преимуществ и угроз для социально-экономического развития ЗАТО Звёздный</w:t>
      </w:r>
    </w:p>
    <w:p w:rsidR="00F07258" w:rsidRDefault="00F07258" w:rsidP="00F07258">
      <w:pPr>
        <w:jc w:val="both"/>
        <w:rPr>
          <w:lang w:bidi="en-US"/>
        </w:rPr>
      </w:pPr>
    </w:p>
    <w:p w:rsidR="00F07258" w:rsidRDefault="00F07258" w:rsidP="00F07258">
      <w:pPr>
        <w:ind w:firstLine="709"/>
        <w:jc w:val="both"/>
        <w:rPr>
          <w:lang w:bidi="en-US"/>
        </w:rPr>
      </w:pPr>
      <w:r w:rsidRPr="001E11BA">
        <w:rPr>
          <w:lang w:bidi="en-US"/>
        </w:rPr>
        <w:t>В результате</w:t>
      </w:r>
      <w:r>
        <w:rPr>
          <w:lang w:bidi="en-US"/>
        </w:rPr>
        <w:t xml:space="preserve"> анализа социально-экономической ситуации в ЗАТО Звёздный, на основе статистических данных, данных социологических исследований, изучения экспертных, аналитических и других материалов выделены особенности социально-экономической ситуации в ЗАТО Звёздный по основным направлениям.</w:t>
      </w:r>
    </w:p>
    <w:p w:rsidR="00F07258" w:rsidRDefault="00F07258" w:rsidP="00F07258">
      <w:pPr>
        <w:rPr>
          <w:lang w:bidi="en-US"/>
        </w:rPr>
      </w:pPr>
    </w:p>
    <w:p w:rsidR="00F07258" w:rsidRDefault="00F07258" w:rsidP="00F07258">
      <w:pPr>
        <w:jc w:val="center"/>
        <w:rPr>
          <w:b/>
          <w:lang w:bidi="en-US"/>
        </w:rPr>
      </w:pPr>
    </w:p>
    <w:p w:rsidR="00F07258" w:rsidRDefault="00F07258" w:rsidP="00F07258">
      <w:pPr>
        <w:jc w:val="center"/>
        <w:rPr>
          <w:b/>
          <w:lang w:bidi="en-US"/>
        </w:rPr>
      </w:pPr>
      <w:r>
        <w:rPr>
          <w:b/>
          <w:lang w:bidi="en-US"/>
        </w:rPr>
        <w:lastRenderedPageBreak/>
        <w:t xml:space="preserve">4.1.1. </w:t>
      </w:r>
      <w:r w:rsidRPr="001E11BA">
        <w:rPr>
          <w:b/>
          <w:lang w:bidi="en-US"/>
        </w:rPr>
        <w:t>Функционально-целевое направление «Социальная сфера»</w:t>
      </w:r>
    </w:p>
    <w:p w:rsidR="00F07258" w:rsidRPr="001E11BA" w:rsidRDefault="00F07258" w:rsidP="00F07258">
      <w:pPr>
        <w:jc w:val="both"/>
        <w:rPr>
          <w:b/>
          <w:lang w:bidi="en-U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3"/>
        <w:gridCol w:w="4732"/>
      </w:tblGrid>
      <w:tr w:rsidR="00F07258" w:rsidRPr="00982F4B" w:rsidTr="00FE0805">
        <w:tc>
          <w:tcPr>
            <w:tcW w:w="4873" w:type="dxa"/>
          </w:tcPr>
          <w:p w:rsidR="00F07258" w:rsidRPr="006F52A1" w:rsidRDefault="00F07258" w:rsidP="00FE0805">
            <w:pPr>
              <w:jc w:val="center"/>
              <w:rPr>
                <w:b/>
                <w:lang w:bidi="en-US"/>
              </w:rPr>
            </w:pPr>
            <w:r w:rsidRPr="006F52A1">
              <w:rPr>
                <w:b/>
                <w:lang w:bidi="en-US"/>
              </w:rPr>
              <w:t>Конкурентные преимущества/возможности</w:t>
            </w:r>
          </w:p>
        </w:tc>
        <w:tc>
          <w:tcPr>
            <w:tcW w:w="4732" w:type="dxa"/>
          </w:tcPr>
          <w:p w:rsidR="00F07258" w:rsidRPr="006F52A1" w:rsidRDefault="00F07258" w:rsidP="00FE0805">
            <w:pPr>
              <w:jc w:val="center"/>
              <w:rPr>
                <w:b/>
                <w:lang w:bidi="en-US"/>
              </w:rPr>
            </w:pPr>
            <w:r w:rsidRPr="006F52A1">
              <w:rPr>
                <w:b/>
                <w:lang w:bidi="en-US"/>
              </w:rPr>
              <w:t>Основные угрозы/недостатки</w:t>
            </w:r>
          </w:p>
        </w:tc>
      </w:tr>
      <w:tr w:rsidR="00F07258" w:rsidRPr="00982F4B" w:rsidTr="00FE0805">
        <w:tc>
          <w:tcPr>
            <w:tcW w:w="4873" w:type="dxa"/>
          </w:tcPr>
          <w:p w:rsidR="00F07258" w:rsidRPr="00BE5B2B" w:rsidRDefault="00F07258" w:rsidP="00F07258">
            <w:pPr>
              <w:numPr>
                <w:ilvl w:val="0"/>
                <w:numId w:val="23"/>
              </w:numPr>
              <w:ind w:left="34" w:hanging="567"/>
              <w:contextualSpacing/>
              <w:jc w:val="both"/>
            </w:pPr>
            <w:r w:rsidRPr="00982F4B">
              <w:t xml:space="preserve">1. Положительные тенденции в росте </w:t>
            </w:r>
            <w:r w:rsidRPr="00BE5B2B">
              <w:t>численности населения.</w:t>
            </w:r>
          </w:p>
          <w:p w:rsidR="00F07258" w:rsidRPr="00BE5B2B" w:rsidRDefault="00F07258" w:rsidP="00F07258">
            <w:pPr>
              <w:numPr>
                <w:ilvl w:val="0"/>
                <w:numId w:val="23"/>
              </w:numPr>
              <w:ind w:left="34" w:hanging="567"/>
              <w:contextualSpacing/>
              <w:jc w:val="both"/>
            </w:pPr>
            <w:r w:rsidRPr="00BE5B2B">
              <w:t>2. Низкий уровень младенческой смертности</w:t>
            </w:r>
          </w:p>
          <w:p w:rsidR="00F07258" w:rsidRPr="00BE5B2B" w:rsidRDefault="00F07258" w:rsidP="00F07258">
            <w:pPr>
              <w:numPr>
                <w:ilvl w:val="0"/>
                <w:numId w:val="23"/>
              </w:numPr>
              <w:ind w:left="34" w:hanging="567"/>
              <w:contextualSpacing/>
              <w:jc w:val="both"/>
            </w:pPr>
            <w:r w:rsidRPr="00BE5B2B">
              <w:t>3. Сравнительно высокий уровень подготовки учащихся в системе общего образования</w:t>
            </w:r>
          </w:p>
          <w:p w:rsidR="00F07258" w:rsidRPr="00982F4B" w:rsidRDefault="00F07258" w:rsidP="00F07258">
            <w:pPr>
              <w:numPr>
                <w:ilvl w:val="0"/>
                <w:numId w:val="23"/>
              </w:numPr>
              <w:ind w:left="0" w:firstLine="0"/>
              <w:contextualSpacing/>
              <w:jc w:val="both"/>
            </w:pPr>
            <w:r w:rsidRPr="00982F4B">
              <w:t>Некритичная возрастная характеристика персонала организаций бюджетной сферы (средний возраст 35-40 лет).</w:t>
            </w:r>
          </w:p>
          <w:p w:rsidR="00F07258" w:rsidRPr="00BE5B2B" w:rsidRDefault="00F07258" w:rsidP="00F07258">
            <w:pPr>
              <w:numPr>
                <w:ilvl w:val="0"/>
                <w:numId w:val="23"/>
              </w:numPr>
              <w:ind w:left="0" w:firstLine="0"/>
              <w:contextualSpacing/>
              <w:jc w:val="both"/>
            </w:pPr>
            <w:r w:rsidRPr="00982F4B">
              <w:t xml:space="preserve">Средняя оценка услуг общеобразовательных организаций – 4,6 балла </w:t>
            </w:r>
            <w:r w:rsidRPr="00BE5B2B">
              <w:t xml:space="preserve">по 5-бальной шкале. </w:t>
            </w:r>
          </w:p>
          <w:p w:rsidR="00F07258" w:rsidRPr="00BE5B2B" w:rsidRDefault="00F07258" w:rsidP="00F07258">
            <w:pPr>
              <w:numPr>
                <w:ilvl w:val="0"/>
                <w:numId w:val="23"/>
              </w:numPr>
              <w:ind w:left="0" w:firstLine="0"/>
              <w:contextualSpacing/>
              <w:jc w:val="both"/>
            </w:pPr>
            <w:r w:rsidRPr="00BE5B2B">
              <w:t>Высокое качество услуг дошкольного и дополнительного образования.</w:t>
            </w:r>
          </w:p>
          <w:p w:rsidR="00F07258" w:rsidRPr="00BE5B2B" w:rsidRDefault="00F07258" w:rsidP="00F07258">
            <w:pPr>
              <w:numPr>
                <w:ilvl w:val="0"/>
                <w:numId w:val="23"/>
              </w:numPr>
              <w:ind w:left="0" w:firstLine="0"/>
              <w:contextualSpacing/>
              <w:jc w:val="both"/>
            </w:pPr>
            <w:r w:rsidRPr="00BE5B2B">
              <w:t>Наличие опыта внедрения инноваций в сфере образования.</w:t>
            </w:r>
          </w:p>
          <w:p w:rsidR="00F07258" w:rsidRPr="005D4C80" w:rsidRDefault="00F07258" w:rsidP="00F07258">
            <w:pPr>
              <w:numPr>
                <w:ilvl w:val="0"/>
                <w:numId w:val="23"/>
              </w:numPr>
              <w:ind w:left="0" w:firstLine="0"/>
              <w:contextualSpacing/>
              <w:jc w:val="both"/>
            </w:pPr>
            <w:r w:rsidRPr="00BE5B2B">
              <w:t>Высокий</w:t>
            </w:r>
            <w:r w:rsidRPr="005D4C80">
              <w:t xml:space="preserve"> уровень развития муниципальной культуры и спорта.</w:t>
            </w:r>
          </w:p>
          <w:p w:rsidR="00F07258" w:rsidRDefault="00F07258" w:rsidP="00F07258">
            <w:pPr>
              <w:numPr>
                <w:ilvl w:val="0"/>
                <w:numId w:val="23"/>
              </w:numPr>
              <w:ind w:left="0" w:firstLine="0"/>
              <w:jc w:val="both"/>
              <w:rPr>
                <w:lang w:bidi="en-US"/>
              </w:rPr>
            </w:pPr>
            <w:r w:rsidRPr="00982F4B">
              <w:t>Устойчивое функционирование ФГКОУ «Пермское суворовское военное училище Министерства обороны Российской Федерации»</w:t>
            </w:r>
            <w:r>
              <w:t>.</w:t>
            </w:r>
          </w:p>
          <w:p w:rsidR="00F07258" w:rsidRDefault="00F07258" w:rsidP="00F07258">
            <w:pPr>
              <w:numPr>
                <w:ilvl w:val="0"/>
                <w:numId w:val="23"/>
              </w:numPr>
              <w:ind w:left="0" w:firstLine="34"/>
              <w:jc w:val="both"/>
            </w:pPr>
            <w:r w:rsidRPr="005D4C80">
              <w:t xml:space="preserve">Обеспеченность местами в </w:t>
            </w:r>
            <w:r>
              <w:t>дошкольных   образовательных организациях.</w:t>
            </w:r>
          </w:p>
          <w:p w:rsidR="00F07258" w:rsidRPr="00982F4B" w:rsidRDefault="00F07258" w:rsidP="00F07258">
            <w:pPr>
              <w:numPr>
                <w:ilvl w:val="0"/>
                <w:numId w:val="23"/>
              </w:numPr>
              <w:spacing w:line="276" w:lineRule="auto"/>
              <w:ind w:left="0" w:right="-1" w:firstLine="0"/>
              <w:jc w:val="both"/>
              <w:rPr>
                <w:lang w:bidi="en-US"/>
              </w:rPr>
            </w:pPr>
            <w:r>
              <w:rPr>
                <w:color w:val="020C22"/>
              </w:rPr>
              <w:t xml:space="preserve">Высокий уровень доступности муниципальных </w:t>
            </w:r>
            <w:r w:rsidRPr="00077A20">
              <w:rPr>
                <w:color w:val="020C22"/>
              </w:rPr>
              <w:t>организаций для</w:t>
            </w:r>
            <w:r w:rsidRPr="00184A98">
              <w:rPr>
                <w:color w:val="020C22"/>
              </w:rPr>
              <w:t xml:space="preserve"> людей с ограниченными возможностями здоровья.</w:t>
            </w:r>
          </w:p>
        </w:tc>
        <w:tc>
          <w:tcPr>
            <w:tcW w:w="4732" w:type="dxa"/>
          </w:tcPr>
          <w:p w:rsidR="00F07258" w:rsidRPr="00BE5B2B" w:rsidRDefault="00F07258" w:rsidP="00F07258">
            <w:pPr>
              <w:numPr>
                <w:ilvl w:val="0"/>
                <w:numId w:val="24"/>
              </w:numPr>
              <w:ind w:left="0" w:firstLine="0"/>
              <w:jc w:val="both"/>
              <w:rPr>
                <w:bCs/>
                <w:lang w:bidi="en-US"/>
              </w:rPr>
            </w:pPr>
            <w:r w:rsidRPr="00BE5B2B">
              <w:rPr>
                <w:bCs/>
                <w:lang w:bidi="en-US"/>
              </w:rPr>
              <w:t xml:space="preserve">Сокращение соотношения между коэффициентами рождаемости и смертности. </w:t>
            </w:r>
          </w:p>
          <w:p w:rsidR="00F07258" w:rsidRPr="00BE5B2B" w:rsidRDefault="00F07258" w:rsidP="00F07258">
            <w:pPr>
              <w:numPr>
                <w:ilvl w:val="0"/>
                <w:numId w:val="24"/>
              </w:numPr>
              <w:ind w:left="0" w:firstLine="0"/>
              <w:jc w:val="both"/>
            </w:pPr>
            <w:r w:rsidRPr="00BE5B2B">
              <w:t>Низкий уровень удовлетворенности услугами учреждений здравоохранения жителями ЗАТО Звёздный - 13%.</w:t>
            </w:r>
          </w:p>
          <w:p w:rsidR="00F07258" w:rsidRPr="00BE5B2B" w:rsidRDefault="00F07258" w:rsidP="00F07258">
            <w:pPr>
              <w:numPr>
                <w:ilvl w:val="0"/>
                <w:numId w:val="24"/>
              </w:numPr>
              <w:ind w:left="0" w:firstLine="0"/>
              <w:jc w:val="both"/>
            </w:pPr>
            <w:r w:rsidRPr="00BE5B2B">
              <w:t>Рост числа квалифицированных кадров, покидающих ЗАТО Звёздный.</w:t>
            </w:r>
          </w:p>
          <w:p w:rsidR="00F07258" w:rsidRPr="00BE5B2B" w:rsidRDefault="00F07258" w:rsidP="00F07258">
            <w:pPr>
              <w:numPr>
                <w:ilvl w:val="0"/>
                <w:numId w:val="24"/>
              </w:numPr>
              <w:ind w:left="0" w:firstLine="0"/>
              <w:jc w:val="both"/>
            </w:pPr>
            <w:r w:rsidRPr="00BE5B2B">
              <w:t>Дефицит медицинских кадров.</w:t>
            </w:r>
          </w:p>
          <w:p w:rsidR="00F07258" w:rsidRPr="00BE5B2B" w:rsidRDefault="00F07258" w:rsidP="00F07258">
            <w:pPr>
              <w:numPr>
                <w:ilvl w:val="0"/>
                <w:numId w:val="24"/>
              </w:numPr>
              <w:ind w:left="0" w:firstLine="0"/>
              <w:jc w:val="both"/>
            </w:pPr>
            <w:r w:rsidRPr="00BE5B2B">
              <w:t>Низкий уровень привлечения внебюджетных средств – 7,8% от общего объема средств, направленных на финансирование муниципальных организаций социальной сферы.</w:t>
            </w:r>
          </w:p>
          <w:p w:rsidR="00F07258" w:rsidRPr="00BE5B2B" w:rsidRDefault="00F07258" w:rsidP="00F07258">
            <w:pPr>
              <w:numPr>
                <w:ilvl w:val="0"/>
                <w:numId w:val="24"/>
              </w:numPr>
              <w:ind w:left="0" w:firstLine="0"/>
              <w:jc w:val="both"/>
            </w:pPr>
            <w:r w:rsidRPr="00BE5B2B">
              <w:t>Низкий уровень использования информационных технологий в сфере оказания государственных и муниципальных услуг населению</w:t>
            </w:r>
          </w:p>
          <w:p w:rsidR="00F07258" w:rsidRPr="00BE5B2B" w:rsidRDefault="00F07258" w:rsidP="00FE0805">
            <w:pPr>
              <w:jc w:val="both"/>
              <w:rPr>
                <w:lang w:bidi="en-US"/>
              </w:rPr>
            </w:pPr>
          </w:p>
        </w:tc>
      </w:tr>
    </w:tbl>
    <w:p w:rsidR="00F07258" w:rsidRDefault="00F07258" w:rsidP="00F07258">
      <w:pPr>
        <w:ind w:left="708"/>
        <w:jc w:val="both"/>
        <w:rPr>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F07258" w:rsidRPr="00982F4B" w:rsidTr="00FE0805">
        <w:tc>
          <w:tcPr>
            <w:tcW w:w="9571" w:type="dxa"/>
          </w:tcPr>
          <w:p w:rsidR="00F07258" w:rsidRPr="006F52A1" w:rsidRDefault="00F07258" w:rsidP="00FE0805">
            <w:pPr>
              <w:jc w:val="center"/>
              <w:rPr>
                <w:b/>
                <w:lang w:bidi="en-US"/>
              </w:rPr>
            </w:pPr>
            <w:r w:rsidRPr="006F52A1">
              <w:rPr>
                <w:b/>
                <w:lang w:bidi="en-US"/>
              </w:rPr>
              <w:t>Ключевые задачи функционально-целевого направления «Социальная сфера»</w:t>
            </w:r>
          </w:p>
          <w:p w:rsidR="00F07258" w:rsidRPr="00982F4B" w:rsidRDefault="00F07258" w:rsidP="00FE0805">
            <w:pPr>
              <w:jc w:val="both"/>
              <w:rPr>
                <w:lang w:bidi="en-US"/>
              </w:rPr>
            </w:pPr>
          </w:p>
          <w:p w:rsidR="00F07258" w:rsidRPr="00982F4B" w:rsidRDefault="00F07258" w:rsidP="00FE0805">
            <w:pPr>
              <w:pStyle w:val="a8"/>
              <w:spacing w:after="0"/>
              <w:ind w:left="0"/>
              <w:jc w:val="both"/>
              <w:rPr>
                <w:rFonts w:ascii="Times New Roman" w:hAnsi="Times New Roman"/>
                <w:sz w:val="24"/>
                <w:szCs w:val="24"/>
                <w:lang w:bidi="en-US"/>
              </w:rPr>
            </w:pPr>
            <w:r w:rsidRPr="006F52A1">
              <w:rPr>
                <w:rFonts w:ascii="Times New Roman" w:hAnsi="Times New Roman"/>
                <w:b/>
                <w:sz w:val="24"/>
                <w:szCs w:val="24"/>
                <w:lang w:bidi="en-US"/>
              </w:rPr>
              <w:t>Подцель</w:t>
            </w:r>
            <w:r>
              <w:rPr>
                <w:rFonts w:ascii="Times New Roman" w:hAnsi="Times New Roman"/>
                <w:b/>
                <w:sz w:val="24"/>
                <w:szCs w:val="24"/>
                <w:lang w:bidi="en-US"/>
              </w:rPr>
              <w:t xml:space="preserve"> 1</w:t>
            </w:r>
            <w:r w:rsidRPr="006F52A1">
              <w:rPr>
                <w:rFonts w:ascii="Times New Roman" w:hAnsi="Times New Roman"/>
                <w:b/>
                <w:sz w:val="24"/>
                <w:szCs w:val="24"/>
                <w:lang w:bidi="en-US"/>
              </w:rPr>
              <w:t>.</w:t>
            </w:r>
            <w:r w:rsidRPr="00982F4B">
              <w:rPr>
                <w:rFonts w:ascii="Times New Roman" w:hAnsi="Times New Roman"/>
                <w:sz w:val="24"/>
                <w:szCs w:val="24"/>
                <w:lang w:bidi="en-US"/>
              </w:rPr>
              <w:t xml:space="preserve">  </w:t>
            </w:r>
            <w:r w:rsidRPr="00982F4B">
              <w:rPr>
                <w:rFonts w:ascii="Times New Roman" w:hAnsi="Times New Roman"/>
                <w:sz w:val="24"/>
                <w:szCs w:val="24"/>
              </w:rPr>
              <w:t>Создание условий для увеличения числа жителей ЗАТО Звёздного и повышения качества их жизни.</w:t>
            </w:r>
          </w:p>
          <w:p w:rsidR="00F07258" w:rsidRPr="00982F4B" w:rsidRDefault="00F07258" w:rsidP="00F07258">
            <w:pPr>
              <w:pStyle w:val="a8"/>
              <w:numPr>
                <w:ilvl w:val="0"/>
                <w:numId w:val="41"/>
              </w:numPr>
              <w:spacing w:after="0"/>
              <w:ind w:left="0" w:right="-1" w:hanging="567"/>
              <w:jc w:val="both"/>
              <w:rPr>
                <w:rFonts w:ascii="Times New Roman" w:hAnsi="Times New Roman"/>
                <w:color w:val="020C22"/>
                <w:sz w:val="24"/>
                <w:szCs w:val="24"/>
              </w:rPr>
            </w:pPr>
            <w:r w:rsidRPr="00982F4B">
              <w:rPr>
                <w:rFonts w:ascii="Times New Roman" w:hAnsi="Times New Roman"/>
                <w:color w:val="020C22"/>
                <w:sz w:val="24"/>
                <w:szCs w:val="24"/>
              </w:rPr>
              <w:t>1. Обеспечить устойчивый естественный рост численности населения ЗАТО Звёздный.</w:t>
            </w:r>
          </w:p>
          <w:p w:rsidR="00F07258" w:rsidRPr="00982F4B" w:rsidRDefault="00F07258" w:rsidP="00F07258">
            <w:pPr>
              <w:pStyle w:val="a8"/>
              <w:numPr>
                <w:ilvl w:val="0"/>
                <w:numId w:val="41"/>
              </w:numPr>
              <w:spacing w:after="0"/>
              <w:ind w:left="0" w:right="-1" w:hanging="567"/>
              <w:jc w:val="both"/>
              <w:rPr>
                <w:rFonts w:ascii="Times New Roman" w:hAnsi="Times New Roman"/>
                <w:color w:val="020C22"/>
                <w:sz w:val="24"/>
                <w:szCs w:val="24"/>
              </w:rPr>
            </w:pPr>
            <w:r w:rsidRPr="00982F4B">
              <w:rPr>
                <w:rFonts w:ascii="Times New Roman" w:hAnsi="Times New Roman"/>
                <w:color w:val="020C22"/>
                <w:sz w:val="24"/>
                <w:szCs w:val="24"/>
              </w:rPr>
              <w:t>2. Способствовать устойчивому росту реальных доходов граждан.</w:t>
            </w:r>
          </w:p>
          <w:p w:rsidR="00F07258" w:rsidRPr="00BE5B2B" w:rsidRDefault="00F07258" w:rsidP="00F07258">
            <w:pPr>
              <w:pStyle w:val="a8"/>
              <w:numPr>
                <w:ilvl w:val="0"/>
                <w:numId w:val="41"/>
              </w:numPr>
              <w:spacing w:after="0"/>
              <w:ind w:left="0" w:right="-1" w:hanging="567"/>
              <w:jc w:val="both"/>
              <w:rPr>
                <w:rFonts w:ascii="Times New Roman" w:hAnsi="Times New Roman"/>
                <w:color w:val="020C22"/>
                <w:sz w:val="24"/>
                <w:szCs w:val="24"/>
              </w:rPr>
            </w:pPr>
            <w:r w:rsidRPr="00982F4B">
              <w:rPr>
                <w:rFonts w:ascii="Times New Roman" w:hAnsi="Times New Roman"/>
                <w:color w:val="020C22"/>
                <w:sz w:val="24"/>
                <w:szCs w:val="24"/>
              </w:rPr>
              <w:t xml:space="preserve">3. Разработать и реализовать программу системной поддержки и повышения качества </w:t>
            </w:r>
            <w:r w:rsidRPr="00BE5B2B">
              <w:rPr>
                <w:rFonts w:ascii="Times New Roman" w:hAnsi="Times New Roman"/>
                <w:color w:val="020C22"/>
                <w:sz w:val="24"/>
                <w:szCs w:val="24"/>
              </w:rPr>
              <w:t>жизни граждан старшего поколения.</w:t>
            </w:r>
          </w:p>
          <w:p w:rsidR="00F07258" w:rsidRPr="00BE5B2B" w:rsidRDefault="00F07258" w:rsidP="00F07258">
            <w:pPr>
              <w:pStyle w:val="a8"/>
              <w:numPr>
                <w:ilvl w:val="0"/>
                <w:numId w:val="41"/>
              </w:numPr>
              <w:spacing w:after="0"/>
              <w:ind w:left="0" w:right="-1" w:hanging="567"/>
              <w:jc w:val="both"/>
              <w:rPr>
                <w:rFonts w:ascii="Times New Roman" w:hAnsi="Times New Roman"/>
                <w:color w:val="020C22"/>
                <w:sz w:val="24"/>
                <w:szCs w:val="24"/>
              </w:rPr>
            </w:pPr>
            <w:r w:rsidRPr="00BE5B2B">
              <w:rPr>
                <w:rFonts w:ascii="Times New Roman" w:hAnsi="Times New Roman"/>
                <w:color w:val="020C22"/>
                <w:sz w:val="24"/>
                <w:szCs w:val="24"/>
              </w:rPr>
              <w:t xml:space="preserve">4. Повысить уровень предоставления государственных и муниципальных услуг на основе современной информационной и телекоммуникационной структуры. </w:t>
            </w:r>
          </w:p>
          <w:p w:rsidR="00F07258" w:rsidRPr="00982F4B" w:rsidRDefault="00F07258" w:rsidP="00FE0805">
            <w:pPr>
              <w:jc w:val="both"/>
              <w:rPr>
                <w:lang w:bidi="en-US"/>
              </w:rPr>
            </w:pPr>
            <w:r w:rsidRPr="00BE5B2B">
              <w:rPr>
                <w:b/>
                <w:lang w:bidi="en-US"/>
              </w:rPr>
              <w:t>Подцель 2.</w:t>
            </w:r>
            <w:r w:rsidRPr="00BE5B2B">
              <w:rPr>
                <w:lang w:bidi="en-US"/>
              </w:rPr>
              <w:t xml:space="preserve"> С</w:t>
            </w:r>
            <w:r w:rsidRPr="00BE5B2B">
              <w:rPr>
                <w:color w:val="020C22"/>
              </w:rPr>
              <w:t>оздание условий для самореализации и раскрытия человеческого</w:t>
            </w:r>
            <w:r w:rsidRPr="00982F4B">
              <w:rPr>
                <w:color w:val="020C22"/>
              </w:rPr>
              <w:t xml:space="preserve"> потенциала каждого жителя ЗАТО Звёздный.</w:t>
            </w:r>
          </w:p>
          <w:p w:rsidR="00F07258" w:rsidRPr="00982F4B" w:rsidRDefault="00F07258" w:rsidP="00F07258">
            <w:pPr>
              <w:pStyle w:val="a8"/>
              <w:numPr>
                <w:ilvl w:val="0"/>
                <w:numId w:val="12"/>
              </w:numPr>
              <w:tabs>
                <w:tab w:val="left" w:pos="284"/>
              </w:tabs>
              <w:spacing w:after="0"/>
              <w:ind w:left="0" w:right="-1" w:firstLine="0"/>
              <w:jc w:val="both"/>
              <w:rPr>
                <w:rFonts w:ascii="Times New Roman" w:hAnsi="Times New Roman"/>
                <w:color w:val="020C22"/>
                <w:sz w:val="24"/>
                <w:szCs w:val="24"/>
              </w:rPr>
            </w:pPr>
            <w:r w:rsidRPr="00982F4B">
              <w:rPr>
                <w:rFonts w:ascii="Times New Roman" w:hAnsi="Times New Roman"/>
                <w:color w:val="020C22"/>
                <w:sz w:val="24"/>
                <w:szCs w:val="24"/>
              </w:rPr>
              <w:t xml:space="preserve">Обеспечить внедрение цифровых технологий в социальной сфере. </w:t>
            </w:r>
          </w:p>
          <w:p w:rsidR="00F07258" w:rsidRPr="00982F4B" w:rsidRDefault="00F07258" w:rsidP="00F07258">
            <w:pPr>
              <w:pStyle w:val="a8"/>
              <w:numPr>
                <w:ilvl w:val="0"/>
                <w:numId w:val="12"/>
              </w:numPr>
              <w:tabs>
                <w:tab w:val="left" w:pos="284"/>
              </w:tabs>
              <w:spacing w:after="0"/>
              <w:ind w:left="0" w:right="-1" w:firstLine="0"/>
              <w:jc w:val="both"/>
              <w:rPr>
                <w:rFonts w:ascii="Times New Roman" w:hAnsi="Times New Roman"/>
                <w:color w:val="020C22"/>
                <w:sz w:val="24"/>
                <w:szCs w:val="24"/>
              </w:rPr>
            </w:pPr>
            <w:r w:rsidRPr="00982F4B">
              <w:rPr>
                <w:rFonts w:ascii="Times New Roman" w:hAnsi="Times New Roman"/>
                <w:color w:val="020C22"/>
                <w:sz w:val="24"/>
                <w:szCs w:val="24"/>
              </w:rPr>
              <w:t>Создать условия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культурных и военно-патриотических традиций Звёздного.</w:t>
            </w:r>
          </w:p>
          <w:p w:rsidR="00F07258" w:rsidRPr="00982F4B" w:rsidRDefault="00F07258" w:rsidP="00F07258">
            <w:pPr>
              <w:pStyle w:val="a8"/>
              <w:numPr>
                <w:ilvl w:val="0"/>
                <w:numId w:val="12"/>
              </w:numPr>
              <w:tabs>
                <w:tab w:val="left" w:pos="284"/>
              </w:tabs>
              <w:spacing w:after="0"/>
              <w:ind w:left="0" w:right="-1" w:firstLine="0"/>
              <w:jc w:val="both"/>
              <w:rPr>
                <w:rFonts w:ascii="Times New Roman" w:hAnsi="Times New Roman"/>
                <w:color w:val="020C22"/>
                <w:sz w:val="24"/>
                <w:szCs w:val="24"/>
              </w:rPr>
            </w:pPr>
            <w:r w:rsidRPr="00982F4B">
              <w:rPr>
                <w:rFonts w:ascii="Times New Roman" w:hAnsi="Times New Roman"/>
                <w:color w:val="020C22"/>
                <w:sz w:val="24"/>
                <w:szCs w:val="24"/>
              </w:rPr>
              <w:t xml:space="preserve">Сформировать открытую, саморазвивающуюся, информационно и технически </w:t>
            </w:r>
            <w:r w:rsidRPr="00982F4B">
              <w:rPr>
                <w:rFonts w:ascii="Times New Roman" w:hAnsi="Times New Roman"/>
                <w:color w:val="020C22"/>
                <w:sz w:val="24"/>
                <w:szCs w:val="24"/>
              </w:rPr>
              <w:lastRenderedPageBreak/>
              <w:t xml:space="preserve">оснащенную образовательную систему, способную в полной мере удовлетворить запросы личности и социума. </w:t>
            </w:r>
          </w:p>
          <w:p w:rsidR="00F07258" w:rsidRPr="00982F4B" w:rsidRDefault="00F07258" w:rsidP="00F07258">
            <w:pPr>
              <w:pStyle w:val="a8"/>
              <w:numPr>
                <w:ilvl w:val="0"/>
                <w:numId w:val="12"/>
              </w:numPr>
              <w:tabs>
                <w:tab w:val="left" w:pos="284"/>
              </w:tabs>
              <w:spacing w:after="0"/>
              <w:ind w:left="0" w:right="-1" w:firstLine="0"/>
              <w:jc w:val="both"/>
              <w:rPr>
                <w:rFonts w:ascii="Times New Roman" w:hAnsi="Times New Roman"/>
                <w:color w:val="020C22"/>
                <w:sz w:val="24"/>
                <w:szCs w:val="24"/>
              </w:rPr>
            </w:pPr>
            <w:r w:rsidRPr="00982F4B">
              <w:rPr>
                <w:rFonts w:ascii="Times New Roman" w:hAnsi="Times New Roman"/>
                <w:color w:val="020C22"/>
                <w:sz w:val="24"/>
                <w:szCs w:val="24"/>
              </w:rPr>
              <w:t xml:space="preserve"> Способствовать превращению учреждения культуры в эффективные коммуникационные площадки, которые помогают укреплять принципы российской гражданской идентичности на основе духовно-нравственных и культурных ценностей народов Российской Федерации.</w:t>
            </w:r>
          </w:p>
          <w:p w:rsidR="00F07258" w:rsidRDefault="00F07258" w:rsidP="00FE0805">
            <w:pPr>
              <w:pStyle w:val="a8"/>
              <w:spacing w:after="0"/>
              <w:ind w:left="0" w:right="-1"/>
              <w:jc w:val="both"/>
              <w:rPr>
                <w:rFonts w:ascii="Times New Roman" w:hAnsi="Times New Roman"/>
                <w:color w:val="020C22"/>
                <w:sz w:val="24"/>
                <w:szCs w:val="24"/>
              </w:rPr>
            </w:pPr>
            <w:r w:rsidRPr="006F52A1">
              <w:rPr>
                <w:rFonts w:ascii="Times New Roman" w:hAnsi="Times New Roman"/>
                <w:color w:val="020C22"/>
                <w:sz w:val="24"/>
                <w:szCs w:val="24"/>
              </w:rPr>
              <w:t>5.</w:t>
            </w:r>
            <w:r>
              <w:rPr>
                <w:rFonts w:ascii="Times New Roman" w:hAnsi="Times New Roman"/>
                <w:color w:val="020C22"/>
                <w:sz w:val="24"/>
                <w:szCs w:val="24"/>
              </w:rPr>
              <w:t xml:space="preserve"> </w:t>
            </w:r>
            <w:r w:rsidRPr="00982F4B">
              <w:rPr>
                <w:rFonts w:ascii="Times New Roman" w:hAnsi="Times New Roman"/>
                <w:color w:val="020C22"/>
                <w:sz w:val="24"/>
                <w:szCs w:val="24"/>
              </w:rPr>
              <w:t>Создать условия для формирования мотивации граждан к здоровому образу жизни.</w:t>
            </w:r>
          </w:p>
          <w:p w:rsidR="00F07258" w:rsidRDefault="00F07258" w:rsidP="00FE0805">
            <w:pPr>
              <w:pStyle w:val="a8"/>
              <w:spacing w:after="0"/>
              <w:ind w:left="0" w:right="-1"/>
              <w:jc w:val="both"/>
              <w:rPr>
                <w:rFonts w:ascii="Times New Roman" w:hAnsi="Times New Roman"/>
                <w:color w:val="020C22"/>
                <w:sz w:val="24"/>
                <w:szCs w:val="24"/>
              </w:rPr>
            </w:pPr>
            <w:r>
              <w:rPr>
                <w:rFonts w:ascii="Times New Roman" w:hAnsi="Times New Roman"/>
                <w:color w:val="020C22"/>
                <w:sz w:val="24"/>
                <w:szCs w:val="24"/>
              </w:rPr>
              <w:t>6. Оказывать содействие  трудовой занятости молодёжи.</w:t>
            </w:r>
          </w:p>
          <w:p w:rsidR="00F07258" w:rsidRDefault="00F07258" w:rsidP="00FE0805">
            <w:pPr>
              <w:pStyle w:val="a8"/>
              <w:spacing w:after="0"/>
              <w:ind w:left="0" w:right="-1"/>
              <w:jc w:val="both"/>
              <w:rPr>
                <w:rFonts w:ascii="Times New Roman" w:hAnsi="Times New Roman"/>
                <w:color w:val="020C22"/>
                <w:sz w:val="24"/>
                <w:szCs w:val="24"/>
              </w:rPr>
            </w:pPr>
          </w:p>
          <w:p w:rsidR="00F07258" w:rsidRPr="00025346" w:rsidRDefault="00F07258" w:rsidP="00FE0805">
            <w:pPr>
              <w:pStyle w:val="a8"/>
              <w:spacing w:after="0"/>
              <w:ind w:left="0" w:right="-1"/>
              <w:jc w:val="both"/>
              <w:rPr>
                <w:rFonts w:ascii="Times New Roman" w:hAnsi="Times New Roman"/>
                <w:b/>
                <w:color w:val="020C22"/>
                <w:sz w:val="24"/>
                <w:szCs w:val="24"/>
              </w:rPr>
            </w:pPr>
            <w:r w:rsidRPr="00025346">
              <w:rPr>
                <w:rFonts w:ascii="Times New Roman" w:hAnsi="Times New Roman"/>
                <w:b/>
                <w:color w:val="020C22"/>
                <w:sz w:val="24"/>
                <w:szCs w:val="24"/>
              </w:rPr>
              <w:t>Ключевые проекты:</w:t>
            </w:r>
          </w:p>
          <w:p w:rsidR="00F07258" w:rsidRPr="00025346" w:rsidRDefault="00F07258" w:rsidP="00FE0805">
            <w:pPr>
              <w:pStyle w:val="a8"/>
              <w:spacing w:after="0"/>
              <w:ind w:left="0"/>
              <w:jc w:val="both"/>
              <w:rPr>
                <w:rFonts w:ascii="Times New Roman" w:hAnsi="Times New Roman"/>
                <w:sz w:val="24"/>
                <w:szCs w:val="24"/>
              </w:rPr>
            </w:pPr>
            <w:r w:rsidRPr="00025346">
              <w:rPr>
                <w:rFonts w:ascii="Times New Roman" w:hAnsi="Times New Roman"/>
                <w:sz w:val="24"/>
                <w:szCs w:val="24"/>
              </w:rPr>
              <w:t xml:space="preserve">1.  </w:t>
            </w:r>
            <w:r>
              <w:rPr>
                <w:rFonts w:ascii="Times New Roman" w:hAnsi="Times New Roman"/>
                <w:sz w:val="24"/>
                <w:szCs w:val="24"/>
              </w:rPr>
              <w:t>С</w:t>
            </w:r>
            <w:r w:rsidRPr="00025346">
              <w:rPr>
                <w:rFonts w:ascii="Times New Roman" w:hAnsi="Times New Roman"/>
                <w:sz w:val="24"/>
                <w:szCs w:val="24"/>
              </w:rPr>
              <w:t>оздание музейно-спортивного комплекса (музей, созданный ПРОО «Ветераны 52 ракетной дивизии»</w:t>
            </w:r>
            <w:r>
              <w:rPr>
                <w:rFonts w:ascii="Times New Roman" w:hAnsi="Times New Roman"/>
                <w:sz w:val="24"/>
                <w:szCs w:val="24"/>
              </w:rPr>
              <w:t>.</w:t>
            </w:r>
          </w:p>
          <w:p w:rsidR="00F07258" w:rsidRPr="00025346" w:rsidRDefault="00F07258" w:rsidP="00FE0805">
            <w:pPr>
              <w:pStyle w:val="a8"/>
              <w:spacing w:after="0"/>
              <w:ind w:left="0"/>
              <w:jc w:val="both"/>
              <w:rPr>
                <w:rFonts w:ascii="Times New Roman" w:hAnsi="Times New Roman"/>
                <w:sz w:val="24"/>
                <w:szCs w:val="24"/>
              </w:rPr>
            </w:pPr>
            <w:r>
              <w:rPr>
                <w:rFonts w:ascii="Times New Roman" w:hAnsi="Times New Roman"/>
                <w:sz w:val="24"/>
                <w:szCs w:val="24"/>
              </w:rPr>
              <w:t>2.</w:t>
            </w:r>
            <w:r w:rsidRPr="00025346">
              <w:rPr>
                <w:rFonts w:ascii="Times New Roman" w:hAnsi="Times New Roman"/>
                <w:sz w:val="24"/>
                <w:szCs w:val="24"/>
              </w:rPr>
              <w:t xml:space="preserve"> </w:t>
            </w:r>
            <w:r>
              <w:rPr>
                <w:rFonts w:ascii="Times New Roman" w:hAnsi="Times New Roman"/>
                <w:sz w:val="24"/>
                <w:szCs w:val="24"/>
              </w:rPr>
              <w:t>М</w:t>
            </w:r>
            <w:r w:rsidRPr="00025346">
              <w:rPr>
                <w:rFonts w:ascii="Times New Roman" w:hAnsi="Times New Roman"/>
                <w:sz w:val="24"/>
                <w:szCs w:val="24"/>
              </w:rPr>
              <w:t>одернизация материально-технической базы муниципальных организаций социальной сферы</w:t>
            </w:r>
            <w:r>
              <w:rPr>
                <w:rFonts w:ascii="Times New Roman" w:hAnsi="Times New Roman"/>
                <w:sz w:val="24"/>
                <w:szCs w:val="24"/>
              </w:rPr>
              <w:t>.</w:t>
            </w:r>
          </w:p>
          <w:p w:rsidR="00F07258" w:rsidRPr="00025346" w:rsidRDefault="00F07258" w:rsidP="00FE0805">
            <w:pPr>
              <w:pStyle w:val="a8"/>
              <w:spacing w:after="0"/>
              <w:ind w:left="0"/>
              <w:jc w:val="both"/>
              <w:rPr>
                <w:rFonts w:ascii="Times New Roman" w:hAnsi="Times New Roman"/>
                <w:sz w:val="24"/>
                <w:szCs w:val="24"/>
              </w:rPr>
            </w:pPr>
            <w:r>
              <w:rPr>
                <w:rFonts w:ascii="Times New Roman" w:hAnsi="Times New Roman"/>
                <w:sz w:val="24"/>
                <w:szCs w:val="24"/>
              </w:rPr>
              <w:t>3. Р</w:t>
            </w:r>
            <w:r w:rsidRPr="00025346">
              <w:rPr>
                <w:rFonts w:ascii="Times New Roman" w:hAnsi="Times New Roman"/>
                <w:sz w:val="24"/>
                <w:szCs w:val="24"/>
              </w:rPr>
              <w:t>еконструкция городского стадиона</w:t>
            </w:r>
            <w:r>
              <w:rPr>
                <w:rFonts w:ascii="Times New Roman" w:hAnsi="Times New Roman"/>
                <w:sz w:val="24"/>
                <w:szCs w:val="24"/>
              </w:rPr>
              <w:t>.</w:t>
            </w:r>
          </w:p>
          <w:p w:rsidR="00F07258" w:rsidRPr="00961DBA" w:rsidRDefault="00F07258" w:rsidP="00FE0805">
            <w:pPr>
              <w:ind w:hanging="142"/>
              <w:jc w:val="both"/>
              <w:rPr>
                <w:color w:val="020C22"/>
              </w:rPr>
            </w:pPr>
            <w:r w:rsidRPr="00025346">
              <w:t xml:space="preserve">  </w:t>
            </w:r>
            <w:r>
              <w:t>4. С</w:t>
            </w:r>
            <w:r w:rsidRPr="00025346">
              <w:t>троительство лыжной трассы с искусственным освещением, твёрдым (асфальто-бетонным) покрытием, совмещённой с</w:t>
            </w:r>
            <w:r>
              <w:t xml:space="preserve"> велотрассой.</w:t>
            </w:r>
          </w:p>
        </w:tc>
      </w:tr>
    </w:tbl>
    <w:p w:rsidR="00F07258" w:rsidRDefault="00F07258" w:rsidP="00F07258">
      <w:pPr>
        <w:rPr>
          <w:lang w:bidi="en-US"/>
        </w:rPr>
      </w:pPr>
    </w:p>
    <w:p w:rsidR="00F07258" w:rsidRPr="005C4510" w:rsidRDefault="00F07258" w:rsidP="00F07258">
      <w:pPr>
        <w:jc w:val="center"/>
        <w:rPr>
          <w:b/>
          <w:lang w:bidi="en-US"/>
        </w:rPr>
      </w:pPr>
      <w:r w:rsidRPr="00CC05AC">
        <w:rPr>
          <w:b/>
          <w:lang w:bidi="en-US"/>
        </w:rPr>
        <w:t>4.1.2.</w:t>
      </w:r>
      <w:r>
        <w:rPr>
          <w:lang w:bidi="en-US"/>
        </w:rPr>
        <w:t xml:space="preserve"> </w:t>
      </w:r>
      <w:r w:rsidRPr="005C4510">
        <w:rPr>
          <w:b/>
          <w:lang w:bidi="en-US"/>
        </w:rPr>
        <w:t>Функционально-целевое направление «Общественная безопасность»</w:t>
      </w:r>
    </w:p>
    <w:p w:rsidR="00F07258" w:rsidRDefault="00F07258" w:rsidP="00F07258">
      <w:pPr>
        <w:tabs>
          <w:tab w:val="left" w:pos="2569"/>
        </w:tabs>
        <w:jc w:val="both"/>
        <w:rPr>
          <w:lang w:bidi="en-US"/>
        </w:rPr>
      </w:pPr>
      <w:r>
        <w:rPr>
          <w:lang w:bidi="en-US"/>
        </w:rPr>
        <w:tab/>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3"/>
        <w:gridCol w:w="4732"/>
      </w:tblGrid>
      <w:tr w:rsidR="00F07258" w:rsidRPr="00982F4B" w:rsidTr="00FE0805">
        <w:tc>
          <w:tcPr>
            <w:tcW w:w="4873" w:type="dxa"/>
          </w:tcPr>
          <w:p w:rsidR="00F07258" w:rsidRPr="00924F41" w:rsidRDefault="00F07258" w:rsidP="00FE0805">
            <w:pPr>
              <w:jc w:val="center"/>
              <w:rPr>
                <w:b/>
                <w:lang w:bidi="en-US"/>
              </w:rPr>
            </w:pPr>
            <w:r w:rsidRPr="00924F41">
              <w:rPr>
                <w:b/>
                <w:lang w:bidi="en-US"/>
              </w:rPr>
              <w:t>Конкурентные преимущества/возможности</w:t>
            </w:r>
          </w:p>
        </w:tc>
        <w:tc>
          <w:tcPr>
            <w:tcW w:w="4732" w:type="dxa"/>
          </w:tcPr>
          <w:p w:rsidR="00F07258" w:rsidRPr="00924F41" w:rsidRDefault="00F07258" w:rsidP="00FE0805">
            <w:pPr>
              <w:jc w:val="center"/>
              <w:rPr>
                <w:b/>
                <w:lang w:bidi="en-US"/>
              </w:rPr>
            </w:pPr>
            <w:r w:rsidRPr="00924F41">
              <w:rPr>
                <w:b/>
                <w:lang w:bidi="en-US"/>
              </w:rPr>
              <w:t>Основные угрозы/недостатки</w:t>
            </w:r>
          </w:p>
        </w:tc>
      </w:tr>
      <w:tr w:rsidR="00F07258" w:rsidRPr="00982F4B" w:rsidTr="00FE0805">
        <w:tc>
          <w:tcPr>
            <w:tcW w:w="4873" w:type="dxa"/>
          </w:tcPr>
          <w:p w:rsidR="00F07258" w:rsidRPr="00924F41" w:rsidRDefault="00F07258" w:rsidP="00F07258">
            <w:pPr>
              <w:numPr>
                <w:ilvl w:val="0"/>
                <w:numId w:val="25"/>
              </w:numPr>
              <w:spacing w:line="276" w:lineRule="auto"/>
              <w:ind w:left="34" w:right="-1" w:firstLine="0"/>
              <w:jc w:val="both"/>
            </w:pPr>
            <w:r>
              <w:t>Высокий р</w:t>
            </w:r>
            <w:r w:rsidRPr="00924F41">
              <w:t>ейтинг по уровню преступности в ЗАТО Звёздный по сравнению с другими городскими округами Пермского края.</w:t>
            </w:r>
          </w:p>
          <w:p w:rsidR="00F07258" w:rsidRDefault="00F07258" w:rsidP="00F07258">
            <w:pPr>
              <w:numPr>
                <w:ilvl w:val="0"/>
                <w:numId w:val="25"/>
              </w:numPr>
              <w:spacing w:line="276" w:lineRule="auto"/>
              <w:ind w:left="34" w:right="-1" w:firstLine="0"/>
              <w:jc w:val="both"/>
              <w:rPr>
                <w:lang w:bidi="en-US"/>
              </w:rPr>
            </w:pPr>
            <w:r>
              <w:t>Наличие добровольной народной дружины (ХКО «Хутор Звездный»).</w:t>
            </w:r>
          </w:p>
          <w:p w:rsidR="00F07258" w:rsidRDefault="00F07258" w:rsidP="00F07258">
            <w:pPr>
              <w:numPr>
                <w:ilvl w:val="0"/>
                <w:numId w:val="25"/>
              </w:numPr>
              <w:spacing w:line="276" w:lineRule="auto"/>
              <w:ind w:left="34" w:right="-1" w:firstLine="0"/>
              <w:jc w:val="both"/>
              <w:rPr>
                <w:lang w:bidi="en-US"/>
              </w:rPr>
            </w:pPr>
            <w:r>
              <w:t>Наличие СПСЧ № 22, обслуживающей территорию ЗАТО Звёздный.</w:t>
            </w:r>
          </w:p>
          <w:p w:rsidR="00F07258" w:rsidRDefault="00F07258" w:rsidP="00F07258">
            <w:pPr>
              <w:numPr>
                <w:ilvl w:val="0"/>
                <w:numId w:val="25"/>
              </w:numPr>
              <w:spacing w:line="276" w:lineRule="auto"/>
              <w:ind w:left="34" w:right="-1" w:firstLine="0"/>
              <w:jc w:val="both"/>
              <w:rPr>
                <w:lang w:bidi="en-US"/>
              </w:rPr>
            </w:pPr>
            <w:r>
              <w:t>ЕДДС ЗАТО Звёздный является одной из лучших в Пермском крае.</w:t>
            </w:r>
          </w:p>
          <w:p w:rsidR="00F07258" w:rsidRDefault="00F07258" w:rsidP="00F07258">
            <w:pPr>
              <w:numPr>
                <w:ilvl w:val="0"/>
                <w:numId w:val="25"/>
              </w:numPr>
              <w:spacing w:line="276" w:lineRule="auto"/>
              <w:ind w:left="34" w:right="-1" w:firstLine="0"/>
              <w:jc w:val="both"/>
              <w:rPr>
                <w:lang w:bidi="en-US"/>
              </w:rPr>
            </w:pPr>
            <w:r>
              <w:t>Наличие системы видеонаблюдения, позволяющей отслеживать обстановку в он-лайн режиме.</w:t>
            </w:r>
          </w:p>
          <w:p w:rsidR="00F07258" w:rsidRDefault="00F07258" w:rsidP="00F07258">
            <w:pPr>
              <w:numPr>
                <w:ilvl w:val="0"/>
                <w:numId w:val="25"/>
              </w:numPr>
              <w:spacing w:line="276" w:lineRule="auto"/>
              <w:ind w:left="34" w:right="-1" w:firstLine="0"/>
              <w:jc w:val="both"/>
              <w:rPr>
                <w:lang w:bidi="en-US"/>
              </w:rPr>
            </w:pPr>
            <w:r>
              <w:rPr>
                <w:lang w:bidi="en-US"/>
              </w:rPr>
              <w:t>Достаточно высокий уровень антитеррористической защищенности учреждений социальной сферы.</w:t>
            </w:r>
          </w:p>
          <w:p w:rsidR="00F07258" w:rsidRPr="00982F4B" w:rsidRDefault="00F07258" w:rsidP="00F07258">
            <w:pPr>
              <w:numPr>
                <w:ilvl w:val="0"/>
                <w:numId w:val="25"/>
              </w:numPr>
              <w:spacing w:line="276" w:lineRule="auto"/>
              <w:ind w:left="34" w:right="-1" w:firstLine="0"/>
              <w:jc w:val="both"/>
              <w:rPr>
                <w:lang w:bidi="en-US"/>
              </w:rPr>
            </w:pPr>
            <w:r>
              <w:t>Высокий уровень дорожно-транспортной безопасности.</w:t>
            </w:r>
          </w:p>
        </w:tc>
        <w:tc>
          <w:tcPr>
            <w:tcW w:w="4732" w:type="dxa"/>
          </w:tcPr>
          <w:p w:rsidR="00F07258" w:rsidRDefault="00F07258" w:rsidP="00F07258">
            <w:pPr>
              <w:numPr>
                <w:ilvl w:val="0"/>
                <w:numId w:val="26"/>
              </w:numPr>
              <w:ind w:left="0" w:firstLine="0"/>
              <w:jc w:val="both"/>
              <w:rPr>
                <w:lang w:bidi="en-US"/>
              </w:rPr>
            </w:pPr>
            <w:r>
              <w:t>Неполный охват территории системой видеонаблюдения.</w:t>
            </w:r>
          </w:p>
          <w:p w:rsidR="00F07258" w:rsidRPr="00982F4B" w:rsidRDefault="00F07258" w:rsidP="00F07258">
            <w:pPr>
              <w:numPr>
                <w:ilvl w:val="0"/>
                <w:numId w:val="26"/>
              </w:numPr>
              <w:ind w:left="0" w:firstLine="0"/>
              <w:jc w:val="both"/>
              <w:rPr>
                <w:lang w:bidi="en-US"/>
              </w:rPr>
            </w:pPr>
            <w:r>
              <w:t>Ненадлежащее исполнение обязанностей по эксплуатации и обеспечению безопасности собственниками принадлежащего им недвижимого имущества.</w:t>
            </w:r>
          </w:p>
        </w:tc>
      </w:tr>
    </w:tbl>
    <w:p w:rsidR="00F07258" w:rsidRPr="001E11BA" w:rsidRDefault="00F07258" w:rsidP="00F07258">
      <w:pPr>
        <w:jc w:val="both"/>
        <w:rPr>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F07258" w:rsidRPr="00510EA8" w:rsidTr="00FE0805">
        <w:tc>
          <w:tcPr>
            <w:tcW w:w="9571" w:type="dxa"/>
          </w:tcPr>
          <w:p w:rsidR="00F07258" w:rsidRPr="00961DBA" w:rsidRDefault="00F07258" w:rsidP="00FE0805">
            <w:pPr>
              <w:jc w:val="center"/>
              <w:rPr>
                <w:b/>
                <w:lang w:bidi="en-US"/>
              </w:rPr>
            </w:pPr>
            <w:r w:rsidRPr="00961DBA">
              <w:rPr>
                <w:b/>
                <w:lang w:bidi="en-US"/>
              </w:rPr>
              <w:t>Ключевые задачи функционально-целевого направления «Общественная безопасность»</w:t>
            </w:r>
          </w:p>
          <w:p w:rsidR="00F07258" w:rsidRPr="00961DBA" w:rsidRDefault="00F07258" w:rsidP="00FE0805">
            <w:pPr>
              <w:jc w:val="center"/>
              <w:rPr>
                <w:b/>
                <w:lang w:bidi="en-US"/>
              </w:rPr>
            </w:pPr>
          </w:p>
          <w:p w:rsidR="00F07258" w:rsidRDefault="00F07258" w:rsidP="00FE0805">
            <w:pPr>
              <w:jc w:val="both"/>
              <w:rPr>
                <w:lang w:bidi="en-US"/>
              </w:rPr>
            </w:pPr>
            <w:r w:rsidRPr="00961DBA">
              <w:rPr>
                <w:b/>
                <w:lang w:bidi="en-US"/>
              </w:rPr>
              <w:t>Подцель</w:t>
            </w:r>
            <w:r w:rsidRPr="00510EA8">
              <w:rPr>
                <w:lang w:bidi="en-US"/>
              </w:rPr>
              <w:t>. Обеспечение личной и общественной безопасности в ЗАТО Звёздный.</w:t>
            </w:r>
          </w:p>
          <w:p w:rsidR="00F07258" w:rsidRDefault="00F07258" w:rsidP="00FE0805">
            <w:pPr>
              <w:jc w:val="both"/>
              <w:rPr>
                <w:lang w:bidi="en-US"/>
              </w:rPr>
            </w:pPr>
            <w:r w:rsidRPr="00025346">
              <w:rPr>
                <w:lang w:bidi="en-US"/>
              </w:rPr>
              <w:t>1.</w:t>
            </w:r>
            <w:r>
              <w:rPr>
                <w:lang w:bidi="en-US"/>
              </w:rPr>
              <w:t xml:space="preserve"> Обеспечить 100% охват территории ЗАТО Звёздный системой видеонаблюдения.</w:t>
            </w:r>
          </w:p>
          <w:p w:rsidR="00F07258" w:rsidRPr="0043598F" w:rsidRDefault="00F07258" w:rsidP="00FE0805">
            <w:pPr>
              <w:jc w:val="both"/>
            </w:pPr>
            <w:r>
              <w:rPr>
                <w:lang w:bidi="en-US"/>
              </w:rPr>
              <w:t xml:space="preserve">2. </w:t>
            </w:r>
            <w:r w:rsidRPr="0043598F">
              <w:t>Осуществ</w:t>
            </w:r>
            <w:r>
              <w:t>лять</w:t>
            </w:r>
            <w:r w:rsidRPr="0043598F">
              <w:t xml:space="preserve"> мер</w:t>
            </w:r>
            <w:r>
              <w:t>ы</w:t>
            </w:r>
            <w:r w:rsidRPr="0043598F">
              <w:t xml:space="preserve"> управленческого, оперативно-профилактического и ресурсного </w:t>
            </w:r>
            <w:r w:rsidRPr="0043598F">
              <w:lastRenderedPageBreak/>
              <w:t>характера, направленны</w:t>
            </w:r>
            <w:r>
              <w:t>е</w:t>
            </w:r>
            <w:r w:rsidRPr="0043598F">
              <w:t xml:space="preserve"> на укрепление общественного порядка и безопасности на территории ЗАТО Звёздный.</w:t>
            </w:r>
          </w:p>
          <w:p w:rsidR="00F07258" w:rsidRPr="0043598F" w:rsidRDefault="00F07258" w:rsidP="00FE0805">
            <w:pPr>
              <w:jc w:val="both"/>
            </w:pPr>
            <w:r>
              <w:t xml:space="preserve">3. </w:t>
            </w:r>
            <w:r w:rsidRPr="0043598F">
              <w:t>Организ</w:t>
            </w:r>
            <w:r>
              <w:t>овывать</w:t>
            </w:r>
            <w:r w:rsidRPr="0043598F">
              <w:t xml:space="preserve"> и пров</w:t>
            </w:r>
            <w:r>
              <w:t>одить</w:t>
            </w:r>
            <w:r w:rsidRPr="0043598F">
              <w:t xml:space="preserve"> информационно-пропагандистски</w:t>
            </w:r>
            <w:r>
              <w:t>е</w:t>
            </w:r>
            <w:r w:rsidRPr="0043598F">
              <w:t xml:space="preserve"> мероприяти</w:t>
            </w:r>
            <w:r>
              <w:t>я</w:t>
            </w:r>
            <w:r w:rsidRPr="0043598F">
              <w:t xml:space="preserve"> по разъяснению сущности терроризма и его общественной опасности, а также по формированию у граждан неприятия идеологии терроризма</w:t>
            </w:r>
            <w:r>
              <w:t>.</w:t>
            </w:r>
          </w:p>
          <w:p w:rsidR="00F07258" w:rsidRDefault="00F07258" w:rsidP="00FE0805">
            <w:pPr>
              <w:autoSpaceDE w:val="0"/>
              <w:autoSpaceDN w:val="0"/>
              <w:adjustRightInd w:val="0"/>
              <w:jc w:val="both"/>
            </w:pPr>
            <w:r>
              <w:t xml:space="preserve">4. </w:t>
            </w:r>
            <w:r w:rsidRPr="0043598F">
              <w:t>Обеспеч</w:t>
            </w:r>
            <w:r>
              <w:t>ивать</w:t>
            </w:r>
            <w:r w:rsidRPr="0043598F">
              <w:t xml:space="preserve"> выполнени</w:t>
            </w:r>
            <w:r>
              <w:t>е</w:t>
            </w:r>
            <w:r w:rsidRPr="0043598F">
              <w:t xml:space="preserve"> требований к антитеррористической защищенности в муниципальных </w:t>
            </w:r>
            <w:r>
              <w:t>организациях.</w:t>
            </w:r>
          </w:p>
          <w:p w:rsidR="00F07258" w:rsidRDefault="00F07258" w:rsidP="00FE0805">
            <w:pPr>
              <w:pStyle w:val="a8"/>
              <w:spacing w:after="0"/>
              <w:ind w:left="0"/>
              <w:jc w:val="both"/>
              <w:rPr>
                <w:rFonts w:ascii="Times New Roman" w:hAnsi="Times New Roman"/>
                <w:b/>
                <w:sz w:val="24"/>
                <w:szCs w:val="24"/>
                <w:lang w:bidi="en-US"/>
              </w:rPr>
            </w:pPr>
          </w:p>
          <w:p w:rsidR="00F07258" w:rsidRPr="00447603" w:rsidRDefault="00F07258" w:rsidP="00FE0805">
            <w:pPr>
              <w:pStyle w:val="a8"/>
              <w:spacing w:after="0"/>
              <w:ind w:left="0"/>
              <w:jc w:val="both"/>
              <w:rPr>
                <w:rFonts w:ascii="Times New Roman" w:hAnsi="Times New Roman"/>
                <w:b/>
                <w:sz w:val="24"/>
                <w:szCs w:val="24"/>
                <w:lang w:bidi="en-US"/>
              </w:rPr>
            </w:pPr>
            <w:r w:rsidRPr="00447603">
              <w:rPr>
                <w:rFonts w:ascii="Times New Roman" w:hAnsi="Times New Roman"/>
                <w:b/>
                <w:sz w:val="24"/>
                <w:szCs w:val="24"/>
                <w:lang w:bidi="en-US"/>
              </w:rPr>
              <w:t>Ключев</w:t>
            </w:r>
            <w:r>
              <w:rPr>
                <w:rFonts w:ascii="Times New Roman" w:hAnsi="Times New Roman"/>
                <w:b/>
                <w:sz w:val="24"/>
                <w:szCs w:val="24"/>
                <w:lang w:bidi="en-US"/>
              </w:rPr>
              <w:t>ой проект</w:t>
            </w:r>
            <w:r w:rsidRPr="00447603">
              <w:rPr>
                <w:rFonts w:ascii="Times New Roman" w:hAnsi="Times New Roman"/>
                <w:b/>
                <w:sz w:val="24"/>
                <w:szCs w:val="24"/>
                <w:lang w:bidi="en-US"/>
              </w:rPr>
              <w:t>:</w:t>
            </w:r>
          </w:p>
          <w:p w:rsidR="00F07258" w:rsidRPr="00510EA8" w:rsidRDefault="00F07258" w:rsidP="00FE0805">
            <w:pPr>
              <w:pStyle w:val="a8"/>
              <w:spacing w:after="0"/>
              <w:ind w:left="0"/>
              <w:jc w:val="both"/>
              <w:rPr>
                <w:rFonts w:ascii="Times New Roman" w:hAnsi="Times New Roman"/>
                <w:sz w:val="24"/>
                <w:szCs w:val="24"/>
                <w:lang w:bidi="en-US"/>
              </w:rPr>
            </w:pPr>
            <w:r>
              <w:rPr>
                <w:rFonts w:ascii="Times New Roman" w:hAnsi="Times New Roman"/>
                <w:sz w:val="24"/>
                <w:szCs w:val="24"/>
                <w:lang w:bidi="en-US"/>
              </w:rPr>
              <w:t>И</w:t>
            </w:r>
            <w:r w:rsidRPr="00FB5923">
              <w:rPr>
                <w:rFonts w:ascii="Times New Roman" w:hAnsi="Times New Roman"/>
                <w:sz w:val="24"/>
                <w:szCs w:val="24"/>
                <w:lang w:bidi="en-US"/>
              </w:rPr>
              <w:t>нтеграция   уже существующих и перспективных систем обеспечения безопасности населения (автоматизированные системы оповещения населения (РАСЦО), систем</w:t>
            </w:r>
            <w:r>
              <w:rPr>
                <w:rFonts w:ascii="Times New Roman" w:hAnsi="Times New Roman"/>
                <w:sz w:val="24"/>
                <w:szCs w:val="24"/>
                <w:lang w:bidi="en-US"/>
              </w:rPr>
              <w:t>ы</w:t>
            </w:r>
            <w:r w:rsidRPr="00FB5923">
              <w:rPr>
                <w:rFonts w:ascii="Times New Roman" w:hAnsi="Times New Roman"/>
                <w:sz w:val="24"/>
                <w:szCs w:val="24"/>
                <w:lang w:bidi="en-US"/>
              </w:rPr>
              <w:t xml:space="preserve"> вызова экстренных оперативных служб по единому номеру «112», система мониторинга транспортных средств ГЛОНАСС, систем</w:t>
            </w:r>
            <w:r>
              <w:rPr>
                <w:rFonts w:ascii="Times New Roman" w:hAnsi="Times New Roman"/>
                <w:sz w:val="24"/>
                <w:szCs w:val="24"/>
                <w:lang w:bidi="en-US"/>
              </w:rPr>
              <w:t>ы</w:t>
            </w:r>
            <w:r w:rsidRPr="00FB5923">
              <w:rPr>
                <w:rFonts w:ascii="Times New Roman" w:hAnsi="Times New Roman"/>
                <w:sz w:val="24"/>
                <w:szCs w:val="24"/>
                <w:lang w:bidi="en-US"/>
              </w:rPr>
              <w:t xml:space="preserve"> мониторинга инженерных сооружений критической важности</w:t>
            </w:r>
            <w:r w:rsidRPr="00FB5923">
              <w:rPr>
                <w:rFonts w:ascii="Times New Roman" w:hAnsi="Times New Roman"/>
                <w:snapToGrid w:val="0"/>
                <w:sz w:val="24"/>
                <w:szCs w:val="24"/>
              </w:rPr>
              <w:t xml:space="preserve"> (гидротехническое сооружении на р. Юг)</w:t>
            </w:r>
            <w:r w:rsidRPr="00FB5923">
              <w:rPr>
                <w:rFonts w:ascii="Times New Roman" w:hAnsi="Times New Roman"/>
                <w:sz w:val="24"/>
                <w:szCs w:val="24"/>
                <w:lang w:bidi="en-US"/>
              </w:rPr>
              <w:t>, системы видеонаблюдения, и др., на базе единой информационной платформы, которая реализован</w:t>
            </w:r>
            <w:r>
              <w:rPr>
                <w:rFonts w:ascii="Times New Roman" w:hAnsi="Times New Roman"/>
                <w:sz w:val="24"/>
                <w:szCs w:val="24"/>
                <w:lang w:bidi="en-US"/>
              </w:rPr>
              <w:t>а на базе ЕДДС ЗАТО Звездный в</w:t>
            </w:r>
            <w:r w:rsidRPr="00FB5923">
              <w:rPr>
                <w:rFonts w:ascii="Times New Roman" w:hAnsi="Times New Roman"/>
                <w:sz w:val="24"/>
                <w:szCs w:val="24"/>
                <w:lang w:bidi="en-US"/>
              </w:rPr>
              <w:t xml:space="preserve"> общекраевую и национальную системы безопасности, функционирующи</w:t>
            </w:r>
            <w:r>
              <w:rPr>
                <w:rFonts w:ascii="Times New Roman" w:hAnsi="Times New Roman"/>
                <w:sz w:val="24"/>
                <w:szCs w:val="24"/>
                <w:lang w:bidi="en-US"/>
              </w:rPr>
              <w:t>е</w:t>
            </w:r>
            <w:r w:rsidRPr="00FB5923">
              <w:rPr>
                <w:rFonts w:ascii="Times New Roman" w:hAnsi="Times New Roman"/>
                <w:sz w:val="24"/>
                <w:szCs w:val="24"/>
                <w:lang w:bidi="en-US"/>
              </w:rPr>
              <w:t xml:space="preserve"> на базе соответствующих ЦУКС.</w:t>
            </w:r>
          </w:p>
        </w:tc>
      </w:tr>
    </w:tbl>
    <w:p w:rsidR="00F07258" w:rsidRPr="001E11BA" w:rsidRDefault="00F07258" w:rsidP="00F07258">
      <w:pPr>
        <w:jc w:val="both"/>
        <w:rPr>
          <w:lang w:bidi="en-US"/>
        </w:rPr>
      </w:pPr>
    </w:p>
    <w:p w:rsidR="00F07258" w:rsidRPr="00447603" w:rsidRDefault="00F07258" w:rsidP="00F07258">
      <w:pPr>
        <w:jc w:val="center"/>
        <w:rPr>
          <w:b/>
          <w:lang w:bidi="en-US"/>
        </w:rPr>
      </w:pPr>
      <w:r>
        <w:rPr>
          <w:b/>
          <w:lang w:bidi="en-US"/>
        </w:rPr>
        <w:t xml:space="preserve">4.1.3. </w:t>
      </w:r>
      <w:r w:rsidRPr="00447603">
        <w:rPr>
          <w:b/>
          <w:lang w:bidi="en-US"/>
        </w:rPr>
        <w:t>Функционально-целевое направление «Р</w:t>
      </w:r>
      <w:r>
        <w:rPr>
          <w:b/>
          <w:lang w:bidi="en-US"/>
        </w:rPr>
        <w:t>есурсы и р</w:t>
      </w:r>
      <w:r w:rsidRPr="00447603">
        <w:rPr>
          <w:b/>
          <w:lang w:bidi="en-US"/>
        </w:rPr>
        <w:t>азвитие инфраструктуры»</w:t>
      </w:r>
    </w:p>
    <w:p w:rsidR="00F07258" w:rsidRPr="00447603" w:rsidRDefault="00F07258" w:rsidP="00F07258">
      <w:pPr>
        <w:jc w:val="center"/>
        <w:rPr>
          <w:b/>
          <w:lang w:bidi="en-U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3"/>
        <w:gridCol w:w="4732"/>
      </w:tblGrid>
      <w:tr w:rsidR="00F07258" w:rsidRPr="00447603" w:rsidTr="00FE0805">
        <w:tc>
          <w:tcPr>
            <w:tcW w:w="4873" w:type="dxa"/>
          </w:tcPr>
          <w:p w:rsidR="00F07258" w:rsidRPr="00447603" w:rsidRDefault="00F07258" w:rsidP="00FE0805">
            <w:pPr>
              <w:jc w:val="center"/>
              <w:rPr>
                <w:b/>
                <w:lang w:bidi="en-US"/>
              </w:rPr>
            </w:pPr>
            <w:r w:rsidRPr="00447603">
              <w:rPr>
                <w:b/>
                <w:lang w:bidi="en-US"/>
              </w:rPr>
              <w:t>Конкурентные преимущества/возможности</w:t>
            </w:r>
          </w:p>
        </w:tc>
        <w:tc>
          <w:tcPr>
            <w:tcW w:w="4732" w:type="dxa"/>
          </w:tcPr>
          <w:p w:rsidR="00F07258" w:rsidRPr="00447603" w:rsidRDefault="00F07258" w:rsidP="00FE0805">
            <w:pPr>
              <w:jc w:val="center"/>
              <w:rPr>
                <w:b/>
                <w:lang w:bidi="en-US"/>
              </w:rPr>
            </w:pPr>
            <w:r w:rsidRPr="00447603">
              <w:rPr>
                <w:b/>
                <w:lang w:bidi="en-US"/>
              </w:rPr>
              <w:t>Основные угрозы/недостатки</w:t>
            </w:r>
          </w:p>
        </w:tc>
      </w:tr>
      <w:tr w:rsidR="00F07258" w:rsidRPr="00982F4B" w:rsidTr="00FE0805">
        <w:tc>
          <w:tcPr>
            <w:tcW w:w="4873" w:type="dxa"/>
          </w:tcPr>
          <w:p w:rsidR="00F07258" w:rsidRPr="00BE5B2B" w:rsidRDefault="00F07258" w:rsidP="00F07258">
            <w:pPr>
              <w:numPr>
                <w:ilvl w:val="0"/>
                <w:numId w:val="32"/>
              </w:numPr>
              <w:ind w:left="0" w:firstLine="34"/>
              <w:contextualSpacing/>
              <w:jc w:val="both"/>
            </w:pPr>
            <w:r w:rsidRPr="00BE5B2B">
              <w:t>Участие в реализации федеральных и краевых программ в сфере ЖКХ.</w:t>
            </w:r>
          </w:p>
          <w:p w:rsidR="00F07258" w:rsidRPr="00BE5B2B" w:rsidRDefault="00F07258" w:rsidP="00F07258">
            <w:pPr>
              <w:numPr>
                <w:ilvl w:val="0"/>
                <w:numId w:val="32"/>
              </w:numPr>
              <w:ind w:left="0" w:firstLine="34"/>
              <w:contextualSpacing/>
              <w:jc w:val="both"/>
            </w:pPr>
            <w:r w:rsidRPr="00BE5B2B">
              <w:t>Высокий уровень озеленения, потенциал рекреационных ресурсов.</w:t>
            </w:r>
          </w:p>
          <w:p w:rsidR="00F07258" w:rsidRPr="00BE5B2B" w:rsidRDefault="00F07258" w:rsidP="00F07258">
            <w:pPr>
              <w:numPr>
                <w:ilvl w:val="0"/>
                <w:numId w:val="32"/>
              </w:numPr>
              <w:ind w:left="0" w:firstLine="34"/>
              <w:contextualSpacing/>
              <w:jc w:val="both"/>
            </w:pPr>
            <w:r w:rsidRPr="00BE5B2B">
              <w:t>Имеющийся комплекс объектов массового отдыха жителей.</w:t>
            </w:r>
          </w:p>
          <w:p w:rsidR="00F07258" w:rsidRPr="00BE5B2B" w:rsidRDefault="00F07258" w:rsidP="00F07258">
            <w:pPr>
              <w:numPr>
                <w:ilvl w:val="0"/>
                <w:numId w:val="32"/>
              </w:numPr>
              <w:ind w:left="0" w:firstLine="34"/>
              <w:contextualSpacing/>
              <w:jc w:val="both"/>
            </w:pPr>
            <w:r w:rsidRPr="00BE5B2B">
              <w:t>Привлекательная инвестиционная площадка.</w:t>
            </w:r>
          </w:p>
          <w:p w:rsidR="00F07258" w:rsidRPr="00BE5B2B" w:rsidRDefault="00F07258" w:rsidP="00F07258">
            <w:pPr>
              <w:numPr>
                <w:ilvl w:val="0"/>
                <w:numId w:val="32"/>
              </w:numPr>
              <w:ind w:left="0" w:firstLine="34"/>
              <w:contextualSpacing/>
              <w:jc w:val="both"/>
            </w:pPr>
            <w:r w:rsidRPr="00BE5B2B">
              <w:t>Наличие свободных энергетических ресурсов (электричество и т.д.).</w:t>
            </w:r>
          </w:p>
          <w:p w:rsidR="00F07258" w:rsidRPr="00BE5B2B" w:rsidRDefault="00F07258" w:rsidP="00F07258">
            <w:pPr>
              <w:numPr>
                <w:ilvl w:val="0"/>
                <w:numId w:val="32"/>
              </w:numPr>
              <w:ind w:left="0" w:firstLine="34"/>
              <w:contextualSpacing/>
              <w:jc w:val="both"/>
            </w:pPr>
            <w:r w:rsidRPr="00BE5B2B">
              <w:t>Хорошо развитая транспортная инфраструктура.</w:t>
            </w:r>
          </w:p>
          <w:p w:rsidR="00F07258" w:rsidRPr="00BE5B2B" w:rsidRDefault="00F07258" w:rsidP="00F07258">
            <w:pPr>
              <w:numPr>
                <w:ilvl w:val="0"/>
                <w:numId w:val="32"/>
              </w:numPr>
              <w:ind w:left="0" w:firstLine="34"/>
              <w:contextualSpacing/>
              <w:jc w:val="both"/>
            </w:pPr>
            <w:r w:rsidRPr="00BE5B2B">
              <w:t>Отсутствие ветхого и аварийного жилья.</w:t>
            </w:r>
          </w:p>
          <w:p w:rsidR="00F07258" w:rsidRPr="00BE5B2B" w:rsidRDefault="00F07258" w:rsidP="00F07258">
            <w:pPr>
              <w:numPr>
                <w:ilvl w:val="0"/>
                <w:numId w:val="32"/>
              </w:numPr>
              <w:ind w:left="0" w:firstLine="34"/>
              <w:contextualSpacing/>
              <w:jc w:val="both"/>
            </w:pPr>
            <w:r w:rsidRPr="00BE5B2B">
              <w:t>Высокий уровень благоустройства.</w:t>
            </w:r>
          </w:p>
          <w:p w:rsidR="00F07258" w:rsidRPr="00BE5B2B" w:rsidRDefault="00F07258" w:rsidP="00F07258">
            <w:pPr>
              <w:numPr>
                <w:ilvl w:val="0"/>
                <w:numId w:val="32"/>
              </w:numPr>
              <w:ind w:left="0" w:firstLine="34"/>
              <w:contextualSpacing/>
              <w:jc w:val="both"/>
            </w:pPr>
            <w:r w:rsidRPr="00BE5B2B">
              <w:t>Относительно высокое качество питьевой воды.</w:t>
            </w:r>
          </w:p>
          <w:p w:rsidR="00F07258" w:rsidRPr="00BE5B2B" w:rsidRDefault="00F07258" w:rsidP="00F07258">
            <w:pPr>
              <w:numPr>
                <w:ilvl w:val="0"/>
                <w:numId w:val="32"/>
              </w:numPr>
              <w:ind w:left="0" w:firstLine="34"/>
              <w:contextualSpacing/>
              <w:jc w:val="both"/>
            </w:pPr>
            <w:r w:rsidRPr="00BE5B2B">
              <w:t xml:space="preserve"> Высокий уровень экологической безопасности.</w:t>
            </w:r>
          </w:p>
          <w:p w:rsidR="00F07258" w:rsidRPr="00BE5B2B" w:rsidRDefault="00F07258" w:rsidP="00F07258">
            <w:pPr>
              <w:numPr>
                <w:ilvl w:val="0"/>
                <w:numId w:val="32"/>
              </w:numPr>
              <w:ind w:left="0" w:firstLine="34"/>
              <w:contextualSpacing/>
              <w:jc w:val="both"/>
            </w:pPr>
            <w:r w:rsidRPr="00BE5B2B">
              <w:t>Выгодное географическое положение.</w:t>
            </w:r>
          </w:p>
          <w:p w:rsidR="00F07258" w:rsidRPr="00BE5B2B" w:rsidRDefault="00F07258" w:rsidP="00F07258">
            <w:pPr>
              <w:numPr>
                <w:ilvl w:val="0"/>
                <w:numId w:val="32"/>
              </w:numPr>
              <w:ind w:left="0" w:firstLine="34"/>
              <w:contextualSpacing/>
              <w:jc w:val="both"/>
            </w:pPr>
            <w:r w:rsidRPr="00BE5B2B">
              <w:t>Хорошо развитая внешняя транспортная инфраструктура (федеральная трасса Пермь-Екатеринбург).</w:t>
            </w:r>
          </w:p>
          <w:p w:rsidR="00F07258" w:rsidRPr="00BE5B2B" w:rsidRDefault="00F07258" w:rsidP="00F07258">
            <w:pPr>
              <w:numPr>
                <w:ilvl w:val="0"/>
                <w:numId w:val="32"/>
              </w:numPr>
              <w:ind w:left="0" w:firstLine="34"/>
              <w:contextualSpacing/>
              <w:jc w:val="both"/>
            </w:pPr>
            <w:r w:rsidRPr="00BE5B2B">
              <w:t>Высокое качество услуг современной телефонии и телематической связи (интернет).</w:t>
            </w:r>
          </w:p>
          <w:p w:rsidR="00F07258" w:rsidRPr="00BE5B2B" w:rsidRDefault="00F07258" w:rsidP="00FE0805">
            <w:pPr>
              <w:contextualSpacing/>
              <w:jc w:val="both"/>
              <w:rPr>
                <w:lang w:bidi="en-US"/>
              </w:rPr>
            </w:pPr>
          </w:p>
        </w:tc>
        <w:tc>
          <w:tcPr>
            <w:tcW w:w="4732" w:type="dxa"/>
          </w:tcPr>
          <w:p w:rsidR="00F07258" w:rsidRPr="00BE5B2B" w:rsidRDefault="00F07258" w:rsidP="00F07258">
            <w:pPr>
              <w:widowControl w:val="0"/>
              <w:numPr>
                <w:ilvl w:val="0"/>
                <w:numId w:val="33"/>
              </w:numPr>
              <w:suppressAutoHyphens/>
              <w:ind w:left="0" w:hanging="19"/>
              <w:contextualSpacing/>
              <w:jc w:val="both"/>
              <w:rPr>
                <w:b/>
              </w:rPr>
            </w:pPr>
            <w:r w:rsidRPr="00BE5B2B">
              <w:t>Избыточность мощностей по производству теплоэнергии, водоснабжению и водоотведению служит одной из причин высокой стоимости услуг ЖКХ.</w:t>
            </w:r>
          </w:p>
          <w:p w:rsidR="00F07258" w:rsidRPr="00BE5B2B" w:rsidRDefault="00F07258" w:rsidP="00F07258">
            <w:pPr>
              <w:widowControl w:val="0"/>
              <w:numPr>
                <w:ilvl w:val="0"/>
                <w:numId w:val="33"/>
              </w:numPr>
              <w:suppressAutoHyphens/>
              <w:ind w:left="0" w:hanging="19"/>
              <w:contextualSpacing/>
              <w:jc w:val="both"/>
              <w:rPr>
                <w:b/>
              </w:rPr>
            </w:pPr>
            <w:r w:rsidRPr="00BE5B2B">
              <w:t>Высокий процент износа коммунальных сетей.</w:t>
            </w:r>
          </w:p>
          <w:p w:rsidR="00F07258" w:rsidRPr="00BE5B2B" w:rsidRDefault="00F07258" w:rsidP="00F07258">
            <w:pPr>
              <w:widowControl w:val="0"/>
              <w:numPr>
                <w:ilvl w:val="0"/>
                <w:numId w:val="33"/>
              </w:numPr>
              <w:suppressAutoHyphens/>
              <w:ind w:left="0" w:hanging="19"/>
              <w:contextualSpacing/>
              <w:jc w:val="both"/>
            </w:pPr>
            <w:r w:rsidRPr="00BE5B2B">
              <w:t xml:space="preserve">Осуществление межмуниципальных автобусных перевозок на транспортных средствах, которые не соответствует современным требованиям. </w:t>
            </w:r>
          </w:p>
          <w:p w:rsidR="00F07258" w:rsidRPr="00BE5B2B" w:rsidRDefault="00F07258" w:rsidP="00F07258">
            <w:pPr>
              <w:widowControl w:val="0"/>
              <w:numPr>
                <w:ilvl w:val="0"/>
                <w:numId w:val="33"/>
              </w:numPr>
              <w:suppressAutoHyphens/>
              <w:ind w:left="0" w:hanging="19"/>
              <w:contextualSpacing/>
              <w:jc w:val="both"/>
            </w:pPr>
            <w:r w:rsidRPr="00BE5B2B">
              <w:t>Старение жилищного фонда.</w:t>
            </w:r>
          </w:p>
          <w:p w:rsidR="00F07258" w:rsidRPr="00BE5B2B" w:rsidRDefault="00F07258" w:rsidP="00F07258">
            <w:pPr>
              <w:numPr>
                <w:ilvl w:val="0"/>
                <w:numId w:val="33"/>
              </w:numPr>
              <w:ind w:left="0" w:hanging="19"/>
              <w:jc w:val="both"/>
              <w:rPr>
                <w:lang w:bidi="en-US"/>
              </w:rPr>
            </w:pPr>
            <w:r w:rsidRPr="00BE5B2B">
              <w:rPr>
                <w:lang w:bidi="en-US"/>
              </w:rPr>
              <w:t>Неудовлетворительное состояние ложа пруда в п. Звёздный.</w:t>
            </w:r>
          </w:p>
          <w:p w:rsidR="00F07258" w:rsidRPr="00BE5B2B" w:rsidRDefault="00F07258" w:rsidP="00F07258">
            <w:pPr>
              <w:numPr>
                <w:ilvl w:val="0"/>
                <w:numId w:val="33"/>
              </w:numPr>
              <w:ind w:left="0" w:hanging="19"/>
              <w:contextualSpacing/>
              <w:jc w:val="both"/>
            </w:pPr>
            <w:r w:rsidRPr="00BE5B2B">
              <w:t>Неэффективное использование земельных участков, находящихся в  собственности Министерства обороны России (95%).</w:t>
            </w:r>
          </w:p>
          <w:p w:rsidR="00F07258" w:rsidRPr="00BE5B2B" w:rsidRDefault="00F07258" w:rsidP="00F07258">
            <w:pPr>
              <w:numPr>
                <w:ilvl w:val="0"/>
                <w:numId w:val="33"/>
              </w:numPr>
              <w:ind w:left="0" w:hanging="19"/>
              <w:contextualSpacing/>
              <w:jc w:val="both"/>
            </w:pPr>
            <w:r w:rsidRPr="00BE5B2B">
              <w:t xml:space="preserve">Ограниченный земельный ресурс (5%), который находится в муниципальной собственности. </w:t>
            </w:r>
          </w:p>
          <w:p w:rsidR="00F07258" w:rsidRPr="00BE5B2B" w:rsidRDefault="00F07258" w:rsidP="00F07258">
            <w:pPr>
              <w:numPr>
                <w:ilvl w:val="0"/>
                <w:numId w:val="33"/>
              </w:numPr>
              <w:ind w:left="0" w:hanging="19"/>
              <w:contextualSpacing/>
              <w:jc w:val="both"/>
            </w:pPr>
            <w:r w:rsidRPr="00BE5B2B">
              <w:rPr>
                <w:color w:val="000000"/>
                <w:shd w:val="clear" w:color="auto" w:fill="FFFFFF"/>
              </w:rPr>
              <w:t>Земельные участки, находящиеся в муниципальной собственности</w:t>
            </w:r>
            <w:r w:rsidRPr="00BE5B2B">
              <w:t>,</w:t>
            </w:r>
            <w:r w:rsidRPr="00BE5B2B">
              <w:rPr>
                <w:color w:val="000000"/>
                <w:shd w:val="clear" w:color="auto" w:fill="FFFFFF"/>
              </w:rPr>
              <w:t xml:space="preserve"> </w:t>
            </w:r>
            <w:r w:rsidRPr="00BE5B2B">
              <w:rPr>
                <w:shd w:val="clear" w:color="auto" w:fill="FFFFFF"/>
              </w:rPr>
              <w:t>не могут передаваться в частную собственность и быть объектами сделок.</w:t>
            </w:r>
          </w:p>
          <w:p w:rsidR="00F07258" w:rsidRPr="00BE5B2B" w:rsidRDefault="00F07258" w:rsidP="00F07258">
            <w:pPr>
              <w:numPr>
                <w:ilvl w:val="0"/>
                <w:numId w:val="33"/>
              </w:numPr>
              <w:ind w:left="0" w:hanging="19"/>
              <w:contextualSpacing/>
              <w:jc w:val="both"/>
            </w:pPr>
            <w:r w:rsidRPr="00BE5B2B">
              <w:t xml:space="preserve">90% переданного имущества Министерством обороны России муниципальному образованию находится в ненормативном состоянии. </w:t>
            </w:r>
          </w:p>
          <w:p w:rsidR="00F07258" w:rsidRPr="00BE5B2B" w:rsidRDefault="00F07258" w:rsidP="00F07258">
            <w:pPr>
              <w:numPr>
                <w:ilvl w:val="0"/>
                <w:numId w:val="33"/>
              </w:numPr>
              <w:ind w:left="0" w:hanging="19"/>
              <w:jc w:val="both"/>
            </w:pPr>
            <w:r w:rsidRPr="00BE5B2B">
              <w:t xml:space="preserve">Уменьшение строительства новых </w:t>
            </w:r>
            <w:r w:rsidRPr="00BE5B2B">
              <w:lastRenderedPageBreak/>
              <w:t>жилых объектов в связи с установлением запретной зоны военного объекта Пермское лесничество Министерства обороны России.</w:t>
            </w:r>
          </w:p>
          <w:p w:rsidR="00F07258" w:rsidRPr="00BE5B2B" w:rsidRDefault="00F07258" w:rsidP="00FE0805">
            <w:pPr>
              <w:jc w:val="both"/>
              <w:rPr>
                <w:lang w:bidi="en-US"/>
              </w:rPr>
            </w:pPr>
          </w:p>
        </w:tc>
      </w:tr>
    </w:tbl>
    <w:p w:rsidR="00F07258" w:rsidRDefault="00F07258" w:rsidP="00F07258">
      <w:pPr>
        <w:jc w:val="both"/>
        <w:rPr>
          <w:b/>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F07258" w:rsidRPr="00510EA8" w:rsidTr="00FE0805">
        <w:tc>
          <w:tcPr>
            <w:tcW w:w="9571" w:type="dxa"/>
          </w:tcPr>
          <w:p w:rsidR="00F07258" w:rsidRPr="00BE5B2B" w:rsidRDefault="00F07258" w:rsidP="00FE0805">
            <w:pPr>
              <w:jc w:val="center"/>
              <w:rPr>
                <w:b/>
                <w:lang w:bidi="en-US"/>
              </w:rPr>
            </w:pPr>
            <w:r w:rsidRPr="00BE5B2B">
              <w:rPr>
                <w:b/>
                <w:lang w:bidi="en-US"/>
              </w:rPr>
              <w:t xml:space="preserve">Ключевые задачи функционально-целевого направления </w:t>
            </w:r>
          </w:p>
          <w:p w:rsidR="00F07258" w:rsidRDefault="00F07258" w:rsidP="00FE0805">
            <w:pPr>
              <w:jc w:val="center"/>
              <w:rPr>
                <w:b/>
                <w:lang w:bidi="en-US"/>
              </w:rPr>
            </w:pPr>
            <w:r w:rsidRPr="00BE5B2B">
              <w:rPr>
                <w:b/>
                <w:lang w:bidi="en-US"/>
              </w:rPr>
              <w:t>«Ресурсы и развитие инфраструктуры»</w:t>
            </w:r>
          </w:p>
          <w:p w:rsidR="00F07258" w:rsidRPr="00BE5B2B" w:rsidRDefault="00F07258" w:rsidP="00FE0805">
            <w:pPr>
              <w:jc w:val="center"/>
              <w:rPr>
                <w:b/>
                <w:lang w:bidi="en-US"/>
              </w:rPr>
            </w:pPr>
          </w:p>
          <w:p w:rsidR="00F07258" w:rsidRPr="00BE5B2B" w:rsidRDefault="00F07258" w:rsidP="00FE0805">
            <w:pPr>
              <w:pStyle w:val="ab"/>
              <w:shd w:val="clear" w:color="auto" w:fill="FFFFFF"/>
              <w:spacing w:before="0" w:beforeAutospacing="0" w:after="0" w:afterAutospacing="0" w:line="276" w:lineRule="auto"/>
              <w:jc w:val="both"/>
              <w:rPr>
                <w:color w:val="333333"/>
              </w:rPr>
            </w:pPr>
            <w:r w:rsidRPr="00BE5B2B">
              <w:rPr>
                <w:b/>
                <w:lang w:bidi="en-US"/>
              </w:rPr>
              <w:t>Подцель</w:t>
            </w:r>
            <w:r w:rsidRPr="00BE5B2B">
              <w:rPr>
                <w:lang w:bidi="en-US"/>
              </w:rPr>
              <w:t xml:space="preserve">. </w:t>
            </w:r>
            <w:r w:rsidRPr="00BE5B2B">
              <w:t>Создание</w:t>
            </w:r>
            <w:r w:rsidRPr="00BE5B2B">
              <w:rPr>
                <w:i/>
              </w:rPr>
              <w:t xml:space="preserve"> </w:t>
            </w:r>
            <w:r w:rsidRPr="00BE5B2B">
              <w:t xml:space="preserve">безопасной и </w:t>
            </w:r>
            <w:r w:rsidRPr="00BE5B2B">
              <w:rPr>
                <w:color w:val="333333"/>
              </w:rPr>
              <w:t>комфортной среды проживания для жителей ЗАТО Звёздный (квартира – дом – двор).</w:t>
            </w:r>
          </w:p>
          <w:p w:rsidR="00F07258" w:rsidRPr="00510EA8" w:rsidRDefault="00F07258" w:rsidP="00F07258">
            <w:pPr>
              <w:pStyle w:val="a8"/>
              <w:numPr>
                <w:ilvl w:val="0"/>
                <w:numId w:val="10"/>
              </w:numPr>
              <w:spacing w:after="0"/>
              <w:ind w:left="0" w:right="-1" w:firstLine="0"/>
              <w:jc w:val="both"/>
              <w:rPr>
                <w:rFonts w:ascii="Times New Roman" w:hAnsi="Times New Roman"/>
                <w:color w:val="020C22"/>
                <w:sz w:val="24"/>
                <w:szCs w:val="24"/>
              </w:rPr>
            </w:pPr>
            <w:r w:rsidRPr="00BE5B2B">
              <w:rPr>
                <w:rFonts w:ascii="Times New Roman" w:hAnsi="Times New Roman"/>
                <w:color w:val="020C22"/>
                <w:sz w:val="24"/>
                <w:szCs w:val="24"/>
              </w:rPr>
              <w:t>Создать эффективные механизмы</w:t>
            </w:r>
            <w:r w:rsidRPr="00510EA8">
              <w:rPr>
                <w:rFonts w:ascii="Times New Roman" w:hAnsi="Times New Roman"/>
                <w:color w:val="020C22"/>
                <w:sz w:val="24"/>
                <w:szCs w:val="24"/>
              </w:rPr>
              <w:t xml:space="preserve"> развития комфортной городской среды. </w:t>
            </w:r>
          </w:p>
          <w:p w:rsidR="00F07258" w:rsidRPr="00510EA8" w:rsidRDefault="00F07258" w:rsidP="00F07258">
            <w:pPr>
              <w:pStyle w:val="a8"/>
              <w:numPr>
                <w:ilvl w:val="0"/>
                <w:numId w:val="10"/>
              </w:numPr>
              <w:spacing w:after="0"/>
              <w:ind w:left="0" w:right="-1" w:firstLine="0"/>
              <w:jc w:val="both"/>
              <w:rPr>
                <w:rFonts w:ascii="Times New Roman" w:hAnsi="Times New Roman"/>
                <w:color w:val="020C22"/>
                <w:sz w:val="24"/>
                <w:szCs w:val="24"/>
              </w:rPr>
            </w:pPr>
            <w:r w:rsidRPr="00510EA8">
              <w:rPr>
                <w:rFonts w:ascii="Times New Roman" w:hAnsi="Times New Roman"/>
                <w:color w:val="020C22"/>
                <w:sz w:val="24"/>
                <w:szCs w:val="24"/>
              </w:rPr>
              <w:t>Провести капитальный ремонт МКД для поддержания жилищного фонда в нормативном состоянии и недопущения возникновения аварийного жилья.</w:t>
            </w:r>
          </w:p>
          <w:p w:rsidR="00F07258" w:rsidRPr="00510EA8" w:rsidRDefault="00F07258" w:rsidP="00F07258">
            <w:pPr>
              <w:pStyle w:val="a8"/>
              <w:numPr>
                <w:ilvl w:val="0"/>
                <w:numId w:val="10"/>
              </w:numPr>
              <w:spacing w:after="0"/>
              <w:ind w:left="0" w:right="-1" w:firstLine="0"/>
              <w:jc w:val="both"/>
              <w:rPr>
                <w:rFonts w:ascii="Times New Roman" w:hAnsi="Times New Roman"/>
                <w:color w:val="020C22"/>
                <w:sz w:val="24"/>
                <w:szCs w:val="24"/>
              </w:rPr>
            </w:pPr>
            <w:r w:rsidRPr="00510EA8">
              <w:rPr>
                <w:rFonts w:ascii="Times New Roman" w:hAnsi="Times New Roman"/>
                <w:color w:val="020C22"/>
                <w:sz w:val="24"/>
                <w:szCs w:val="24"/>
              </w:rPr>
              <w:t>Обеспечить эффективное использование земель, находящихся в муниципальной собственности для решения вопросов местного значения и обеспечения функционирования объектов МО РФ.</w:t>
            </w:r>
          </w:p>
          <w:p w:rsidR="00F07258" w:rsidRPr="00510EA8" w:rsidRDefault="00F07258" w:rsidP="00F07258">
            <w:pPr>
              <w:pStyle w:val="a8"/>
              <w:numPr>
                <w:ilvl w:val="0"/>
                <w:numId w:val="10"/>
              </w:numPr>
              <w:spacing w:after="0"/>
              <w:ind w:left="0" w:right="-1" w:firstLine="0"/>
              <w:jc w:val="both"/>
              <w:rPr>
                <w:rFonts w:ascii="Times New Roman" w:hAnsi="Times New Roman"/>
                <w:color w:val="020C22"/>
                <w:sz w:val="24"/>
                <w:szCs w:val="24"/>
              </w:rPr>
            </w:pPr>
            <w:r w:rsidRPr="00510EA8">
              <w:rPr>
                <w:rFonts w:ascii="Times New Roman" w:hAnsi="Times New Roman"/>
                <w:color w:val="020C22"/>
                <w:sz w:val="24"/>
                <w:szCs w:val="24"/>
              </w:rPr>
              <w:t xml:space="preserve"> Привести качество дорог местного значения в соответствие с нормативными требованиями.</w:t>
            </w:r>
          </w:p>
          <w:p w:rsidR="00F07258" w:rsidRPr="00510EA8" w:rsidRDefault="00F07258" w:rsidP="00F07258">
            <w:pPr>
              <w:pStyle w:val="a8"/>
              <w:numPr>
                <w:ilvl w:val="0"/>
                <w:numId w:val="10"/>
              </w:numPr>
              <w:spacing w:after="0"/>
              <w:ind w:left="0" w:right="-1" w:firstLine="0"/>
              <w:jc w:val="both"/>
              <w:rPr>
                <w:rFonts w:ascii="Times New Roman" w:hAnsi="Times New Roman"/>
                <w:color w:val="020C22"/>
                <w:sz w:val="24"/>
                <w:szCs w:val="24"/>
              </w:rPr>
            </w:pPr>
            <w:r w:rsidRPr="00510EA8">
              <w:rPr>
                <w:rFonts w:ascii="Times New Roman" w:hAnsi="Times New Roman"/>
                <w:color w:val="020C22"/>
                <w:sz w:val="24"/>
                <w:szCs w:val="24"/>
              </w:rPr>
              <w:t xml:space="preserve">Обеспечить внедрение современных, энергосберегающих технологий в жилищно-коммунальном хозяйстве и благоустройстве ЗАТО Звёздный. </w:t>
            </w:r>
          </w:p>
          <w:p w:rsidR="00F07258" w:rsidRDefault="00F07258" w:rsidP="00F07258">
            <w:pPr>
              <w:pStyle w:val="a8"/>
              <w:numPr>
                <w:ilvl w:val="0"/>
                <w:numId w:val="10"/>
              </w:numPr>
              <w:spacing w:after="0"/>
              <w:ind w:left="0" w:right="-1" w:firstLine="0"/>
              <w:jc w:val="both"/>
              <w:rPr>
                <w:rFonts w:ascii="Times New Roman" w:hAnsi="Times New Roman"/>
                <w:sz w:val="24"/>
                <w:szCs w:val="24"/>
              </w:rPr>
            </w:pPr>
            <w:r w:rsidRPr="0018132C">
              <w:rPr>
                <w:rFonts w:ascii="Times New Roman" w:hAnsi="Times New Roman"/>
                <w:color w:val="020C22"/>
                <w:sz w:val="24"/>
                <w:szCs w:val="24"/>
              </w:rPr>
              <w:t>Сохранить уникальную экологическую среду в ЗАТО Звёздный,</w:t>
            </w:r>
            <w:r>
              <w:rPr>
                <w:rFonts w:ascii="Times New Roman" w:hAnsi="Times New Roman"/>
                <w:color w:val="020C22"/>
                <w:sz w:val="24"/>
                <w:szCs w:val="24"/>
              </w:rPr>
              <w:t xml:space="preserve"> снизить к</w:t>
            </w:r>
            <w:r w:rsidRPr="0018132C">
              <w:rPr>
                <w:rFonts w:ascii="Times New Roman" w:hAnsi="Times New Roman"/>
                <w:sz w:val="24"/>
                <w:szCs w:val="24"/>
              </w:rPr>
              <w:t>оличество отходов, характеризующих общую экологическую ситуацию и нагрузку на компоненты природной среды.</w:t>
            </w:r>
          </w:p>
          <w:p w:rsidR="00F07258" w:rsidRPr="0018132C" w:rsidRDefault="00F07258" w:rsidP="00FE0805">
            <w:pPr>
              <w:pStyle w:val="a8"/>
              <w:spacing w:after="0"/>
              <w:ind w:left="0" w:right="-1"/>
              <w:jc w:val="both"/>
              <w:rPr>
                <w:rFonts w:ascii="Times New Roman" w:hAnsi="Times New Roman"/>
                <w:sz w:val="24"/>
                <w:szCs w:val="24"/>
              </w:rPr>
            </w:pPr>
          </w:p>
          <w:p w:rsidR="00F07258" w:rsidRPr="006706C7" w:rsidRDefault="00F07258" w:rsidP="00FE0805">
            <w:pPr>
              <w:pStyle w:val="a8"/>
              <w:spacing w:after="0"/>
              <w:ind w:left="0"/>
              <w:jc w:val="both"/>
              <w:rPr>
                <w:rFonts w:ascii="Times New Roman" w:hAnsi="Times New Roman"/>
                <w:b/>
                <w:sz w:val="24"/>
                <w:szCs w:val="24"/>
              </w:rPr>
            </w:pPr>
            <w:r w:rsidRPr="006706C7">
              <w:rPr>
                <w:rFonts w:ascii="Times New Roman" w:hAnsi="Times New Roman"/>
                <w:b/>
                <w:sz w:val="24"/>
                <w:szCs w:val="24"/>
              </w:rPr>
              <w:t>Ключевые проекты</w:t>
            </w:r>
            <w:r>
              <w:rPr>
                <w:rFonts w:ascii="Times New Roman" w:hAnsi="Times New Roman"/>
                <w:b/>
                <w:sz w:val="24"/>
                <w:szCs w:val="24"/>
              </w:rPr>
              <w:t>:</w:t>
            </w:r>
          </w:p>
          <w:p w:rsidR="00F07258" w:rsidRPr="00510EA8" w:rsidRDefault="00F07258" w:rsidP="00FE0805">
            <w:pPr>
              <w:shd w:val="clear" w:color="auto" w:fill="FFFFFF"/>
              <w:jc w:val="both"/>
              <w:rPr>
                <w:color w:val="000000"/>
                <w:shd w:val="clear" w:color="auto" w:fill="FFFFFF"/>
              </w:rPr>
            </w:pPr>
            <w:r>
              <w:t>1. Р</w:t>
            </w:r>
            <w:r w:rsidRPr="00510EA8">
              <w:t xml:space="preserve">еализация комплексного плана благоустройства территории ЗАТО Звёздный </w:t>
            </w:r>
            <w:r w:rsidRPr="00510EA8">
              <w:rPr>
                <w:color w:val="000000"/>
                <w:shd w:val="clear" w:color="auto" w:fill="FFFFFF"/>
              </w:rPr>
              <w:t>до 2032:</w:t>
            </w:r>
          </w:p>
          <w:p w:rsidR="00F07258" w:rsidRPr="00510EA8" w:rsidRDefault="00F07258" w:rsidP="00FE0805">
            <w:pPr>
              <w:jc w:val="both"/>
              <w:rPr>
                <w:lang w:bidi="en-US"/>
              </w:rPr>
            </w:pPr>
            <w:r w:rsidRPr="00510EA8">
              <w:t xml:space="preserve">- строительство набережной и обустройство </w:t>
            </w:r>
            <w:r w:rsidRPr="00510EA8">
              <w:rPr>
                <w:lang w:bidi="en-US"/>
              </w:rPr>
              <w:t>зоны отдыха в районе пруда (пляж, прокат катамаранов, лодок, водных мотоциклов);</w:t>
            </w:r>
          </w:p>
          <w:p w:rsidR="00F07258" w:rsidRPr="00510EA8" w:rsidRDefault="00F07258" w:rsidP="00FE0805">
            <w:pPr>
              <w:jc w:val="both"/>
            </w:pPr>
            <w:r w:rsidRPr="00510EA8">
              <w:t>- реконструкция Спортивного комплекса по адресу: п. Звёздный, ул. Ленина, 9а;</w:t>
            </w:r>
          </w:p>
          <w:p w:rsidR="00F07258" w:rsidRPr="00510EA8" w:rsidRDefault="00F07258" w:rsidP="00FE0805">
            <w:pPr>
              <w:shd w:val="clear" w:color="auto" w:fill="FFFFFF"/>
              <w:jc w:val="both"/>
            </w:pPr>
            <w:r w:rsidRPr="00510EA8">
              <w:t>- строительство лыжной трас</w:t>
            </w:r>
            <w:r>
              <w:t>сы с искусственным освещением.</w:t>
            </w:r>
          </w:p>
          <w:p w:rsidR="00F07258" w:rsidRPr="00510EA8" w:rsidRDefault="00F07258" w:rsidP="00FE0805">
            <w:pPr>
              <w:shd w:val="clear" w:color="auto" w:fill="FFFFFF"/>
              <w:jc w:val="both"/>
            </w:pPr>
            <w:r>
              <w:t>2. К</w:t>
            </w:r>
            <w:r w:rsidRPr="00510EA8">
              <w:t xml:space="preserve">апитальный </w:t>
            </w:r>
            <w:r>
              <w:t>ремонт 31 многоквартирного дома.</w:t>
            </w:r>
          </w:p>
          <w:p w:rsidR="00F07258" w:rsidRPr="00510EA8" w:rsidRDefault="00F07258" w:rsidP="00FE0805">
            <w:pPr>
              <w:shd w:val="clear" w:color="auto" w:fill="FFFFFF"/>
              <w:jc w:val="both"/>
              <w:rPr>
                <w:highlight w:val="magenta"/>
              </w:rPr>
            </w:pPr>
            <w:r>
              <w:t>3. Р</w:t>
            </w:r>
            <w:r w:rsidRPr="00510EA8">
              <w:t>ешение вопроса о передаче части земельных участков от Министерства обороны в муниципальную собственность ЗАТО Звёздный для социально-экономического развития территории;</w:t>
            </w:r>
          </w:p>
          <w:p w:rsidR="00F07258" w:rsidRPr="00510EA8" w:rsidRDefault="00F07258" w:rsidP="00FE0805">
            <w:pPr>
              <w:autoSpaceDE w:val="0"/>
              <w:autoSpaceDN w:val="0"/>
              <w:adjustRightInd w:val="0"/>
              <w:jc w:val="both"/>
            </w:pPr>
            <w:r>
              <w:t>4. Р</w:t>
            </w:r>
            <w:r w:rsidRPr="00510EA8">
              <w:t xml:space="preserve">ешение вопроса о снятии с земель населенного пункта запретной зоны объекта Министерства обороны, установленной в соответствии с постановлением Правительства Российской Федерации  от 05 мая 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на основании решения Межведомственной комиссии Минобороны РФ (протокол от 08 октября 2015 г. № 1/МК дсп), утвержденного приказом замминистра обороны РФ </w:t>
            </w:r>
            <w:r>
              <w:t>от 08 декабря 2015 г. № 1778дсп.</w:t>
            </w:r>
          </w:p>
          <w:p w:rsidR="00F07258" w:rsidRPr="00510EA8" w:rsidRDefault="00F07258" w:rsidP="00FE0805">
            <w:pPr>
              <w:shd w:val="clear" w:color="auto" w:fill="FFFFFF"/>
              <w:jc w:val="both"/>
            </w:pPr>
            <w:r w:rsidRPr="006706C7">
              <w:t>5</w:t>
            </w:r>
            <w:r>
              <w:rPr>
                <w:i/>
              </w:rPr>
              <w:t xml:space="preserve">. </w:t>
            </w:r>
            <w:r>
              <w:t>П</w:t>
            </w:r>
            <w:r w:rsidRPr="00510EA8">
              <w:t>роведение ремонта автомобильных дорог и приведение их в нормативное состояние;</w:t>
            </w:r>
          </w:p>
          <w:p w:rsidR="00F07258" w:rsidRPr="00510EA8" w:rsidRDefault="00F07258" w:rsidP="00FE0805">
            <w:pPr>
              <w:autoSpaceDE w:val="0"/>
              <w:autoSpaceDN w:val="0"/>
              <w:adjustRightInd w:val="0"/>
              <w:jc w:val="both"/>
            </w:pPr>
            <w:r>
              <w:t>6.</w:t>
            </w:r>
            <w:r w:rsidRPr="00510EA8">
              <w:t xml:space="preserve"> </w:t>
            </w:r>
            <w:r>
              <w:t>С</w:t>
            </w:r>
            <w:r w:rsidRPr="00510EA8">
              <w:t>троительство новых дорог на территории микрорайонов индивидуального жилищного строительства;</w:t>
            </w:r>
          </w:p>
          <w:p w:rsidR="00F07258" w:rsidRPr="00510EA8" w:rsidRDefault="00F07258" w:rsidP="00FE0805">
            <w:pPr>
              <w:shd w:val="clear" w:color="auto" w:fill="FFFFFF"/>
              <w:jc w:val="both"/>
              <w:rPr>
                <w:bCs/>
                <w:iCs/>
              </w:rPr>
            </w:pPr>
            <w:r>
              <w:rPr>
                <w:bCs/>
                <w:iCs/>
              </w:rPr>
              <w:t>7. М</w:t>
            </w:r>
            <w:r w:rsidRPr="00510EA8">
              <w:rPr>
                <w:bCs/>
                <w:iCs/>
              </w:rPr>
              <w:t>одернизация муниципальной котельной до 2025 года;</w:t>
            </w:r>
          </w:p>
          <w:p w:rsidR="00F07258" w:rsidRPr="00510EA8" w:rsidRDefault="00F07258" w:rsidP="00FE0805">
            <w:pPr>
              <w:jc w:val="both"/>
            </w:pPr>
            <w:r>
              <w:t>8. В</w:t>
            </w:r>
            <w:r w:rsidRPr="00510EA8">
              <w:t>недрение современных и ресурсосберегающих технологий в сфере жилищно-коммунального хозяйства;</w:t>
            </w:r>
          </w:p>
          <w:p w:rsidR="00F07258" w:rsidRPr="00510EA8" w:rsidRDefault="00F07258" w:rsidP="00FE0805">
            <w:pPr>
              <w:jc w:val="both"/>
            </w:pPr>
            <w:r>
              <w:t>9. Р</w:t>
            </w:r>
            <w:r w:rsidRPr="00510EA8">
              <w:t xml:space="preserve">азвитие коммунальной инфраструктуры на территории строящихся микрорайонов </w:t>
            </w:r>
            <w:r w:rsidRPr="00510EA8">
              <w:lastRenderedPageBreak/>
              <w:t>(газификация микрорайонов индивидуального жилищного строительства на Б.Каретном, 13а, ул.</w:t>
            </w:r>
            <w:r>
              <w:t xml:space="preserve"> </w:t>
            </w:r>
            <w:r w:rsidRPr="00510EA8">
              <w:t>Вертолетная,  строительство линий энергоснабжения на Б.Каретном, 13а, водоснабжение на Б.Каретной, 13а, ул.</w:t>
            </w:r>
            <w:r>
              <w:t xml:space="preserve"> </w:t>
            </w:r>
            <w:r w:rsidRPr="00510EA8">
              <w:t>Вертолетная);</w:t>
            </w:r>
          </w:p>
          <w:p w:rsidR="00F07258" w:rsidRPr="00510EA8" w:rsidRDefault="00F07258" w:rsidP="00FE0805">
            <w:pPr>
              <w:shd w:val="clear" w:color="auto" w:fill="FFFFFF"/>
              <w:jc w:val="both"/>
            </w:pPr>
            <w:r>
              <w:t>10. Л</w:t>
            </w:r>
            <w:r w:rsidRPr="00510EA8">
              <w:t>иквидация отходов деятельности (мазутные озера)  войсковых частей МО РФ (военный городок № 1,3);</w:t>
            </w:r>
          </w:p>
          <w:p w:rsidR="00F07258" w:rsidRPr="00510EA8" w:rsidRDefault="00F07258" w:rsidP="00FE0805">
            <w:pPr>
              <w:shd w:val="clear" w:color="auto" w:fill="FFFFFF"/>
              <w:jc w:val="both"/>
              <w:rPr>
                <w:b/>
                <w:lang w:bidi="en-US"/>
              </w:rPr>
            </w:pPr>
            <w:r>
              <w:t>11. О</w:t>
            </w:r>
            <w:r w:rsidRPr="00510EA8">
              <w:t>чистка ложа пруда.</w:t>
            </w:r>
          </w:p>
        </w:tc>
      </w:tr>
    </w:tbl>
    <w:p w:rsidR="00F07258" w:rsidRDefault="00F07258" w:rsidP="00F07258">
      <w:pPr>
        <w:jc w:val="both"/>
        <w:rPr>
          <w:b/>
          <w:lang w:bidi="en-US"/>
        </w:rPr>
      </w:pPr>
    </w:p>
    <w:p w:rsidR="00F07258" w:rsidRPr="00D569C2" w:rsidRDefault="00F07258" w:rsidP="00F07258">
      <w:pPr>
        <w:jc w:val="center"/>
        <w:rPr>
          <w:b/>
          <w:lang w:bidi="en-US"/>
        </w:rPr>
      </w:pPr>
      <w:r>
        <w:rPr>
          <w:b/>
          <w:lang w:bidi="en-US"/>
        </w:rPr>
        <w:t xml:space="preserve">4.1.4. </w:t>
      </w:r>
      <w:r w:rsidRPr="00D569C2">
        <w:rPr>
          <w:b/>
          <w:lang w:bidi="en-US"/>
        </w:rPr>
        <w:t>Функционально-целевое направление «Экономическое развитие»</w:t>
      </w:r>
    </w:p>
    <w:p w:rsidR="00F07258" w:rsidRPr="001E11BA" w:rsidRDefault="00F07258" w:rsidP="00F07258">
      <w:pPr>
        <w:ind w:left="928"/>
        <w:jc w:val="both"/>
        <w:rPr>
          <w:lang w:bidi="en-U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3"/>
        <w:gridCol w:w="4732"/>
      </w:tblGrid>
      <w:tr w:rsidR="00F07258" w:rsidRPr="00982F4B" w:rsidTr="00FE0805">
        <w:tc>
          <w:tcPr>
            <w:tcW w:w="4873" w:type="dxa"/>
          </w:tcPr>
          <w:p w:rsidR="00F07258" w:rsidRPr="00447603" w:rsidRDefault="00F07258" w:rsidP="00FE0805">
            <w:pPr>
              <w:jc w:val="center"/>
              <w:rPr>
                <w:b/>
                <w:lang w:bidi="en-US"/>
              </w:rPr>
            </w:pPr>
            <w:r w:rsidRPr="00447603">
              <w:rPr>
                <w:b/>
                <w:lang w:bidi="en-US"/>
              </w:rPr>
              <w:t>Конкурентные преимущества/возможности</w:t>
            </w:r>
          </w:p>
        </w:tc>
        <w:tc>
          <w:tcPr>
            <w:tcW w:w="4732" w:type="dxa"/>
          </w:tcPr>
          <w:p w:rsidR="00F07258" w:rsidRPr="00447603" w:rsidRDefault="00F07258" w:rsidP="00FE0805">
            <w:pPr>
              <w:jc w:val="center"/>
              <w:rPr>
                <w:b/>
                <w:lang w:bidi="en-US"/>
              </w:rPr>
            </w:pPr>
            <w:r w:rsidRPr="00447603">
              <w:rPr>
                <w:b/>
                <w:lang w:bidi="en-US"/>
              </w:rPr>
              <w:t>Основные угрозы/недостатки</w:t>
            </w:r>
          </w:p>
        </w:tc>
      </w:tr>
      <w:tr w:rsidR="00F07258" w:rsidRPr="00982F4B" w:rsidTr="00FE0805">
        <w:tc>
          <w:tcPr>
            <w:tcW w:w="4873" w:type="dxa"/>
          </w:tcPr>
          <w:p w:rsidR="00F07258" w:rsidRPr="00447603" w:rsidRDefault="00F07258" w:rsidP="00F07258">
            <w:pPr>
              <w:numPr>
                <w:ilvl w:val="0"/>
                <w:numId w:val="29"/>
              </w:numPr>
              <w:ind w:left="34" w:firstLine="0"/>
              <w:contextualSpacing/>
              <w:jc w:val="both"/>
            </w:pPr>
            <w:r w:rsidRPr="00447603">
              <w:t xml:space="preserve">Активная позиция </w:t>
            </w:r>
            <w:r>
              <w:t>органов местного самоуправления</w:t>
            </w:r>
            <w:r w:rsidRPr="00447603">
              <w:t xml:space="preserve"> для привлечения инвестиций.</w:t>
            </w:r>
          </w:p>
          <w:p w:rsidR="00F07258" w:rsidRPr="00447603" w:rsidRDefault="00F07258" w:rsidP="00F07258">
            <w:pPr>
              <w:numPr>
                <w:ilvl w:val="0"/>
                <w:numId w:val="29"/>
              </w:numPr>
              <w:ind w:left="34" w:firstLine="0"/>
              <w:contextualSpacing/>
              <w:jc w:val="both"/>
            </w:pPr>
            <w:r w:rsidRPr="00447603">
              <w:t>Начало формирования промышленной сферы.</w:t>
            </w:r>
          </w:p>
          <w:p w:rsidR="00F07258" w:rsidRPr="00447603" w:rsidRDefault="00F07258" w:rsidP="00F07258">
            <w:pPr>
              <w:numPr>
                <w:ilvl w:val="0"/>
                <w:numId w:val="29"/>
              </w:numPr>
              <w:ind w:left="34" w:firstLine="0"/>
              <w:contextualSpacing/>
              <w:jc w:val="both"/>
            </w:pPr>
            <w:r w:rsidRPr="00447603">
              <w:t>Хорошо развитая сфера торговли, общественного питания и бытовых услуг.</w:t>
            </w:r>
          </w:p>
          <w:p w:rsidR="00F07258" w:rsidRPr="00447603" w:rsidRDefault="00F07258" w:rsidP="00F07258">
            <w:pPr>
              <w:numPr>
                <w:ilvl w:val="0"/>
                <w:numId w:val="29"/>
              </w:numPr>
              <w:ind w:left="34" w:firstLine="0"/>
              <w:jc w:val="both"/>
              <w:rPr>
                <w:color w:val="000000"/>
                <w:shd w:val="clear" w:color="auto" w:fill="FFFFFF"/>
              </w:rPr>
            </w:pPr>
            <w:r w:rsidRPr="00447603">
              <w:rPr>
                <w:color w:val="000000"/>
                <w:shd w:val="clear" w:color="auto" w:fill="FFFFFF"/>
              </w:rPr>
              <w:t xml:space="preserve">Высокий уровень оказания услуг ЖКХ управляющими компаниями </w:t>
            </w:r>
          </w:p>
          <w:p w:rsidR="00F07258" w:rsidRPr="00447603" w:rsidRDefault="00F07258" w:rsidP="00F07258">
            <w:pPr>
              <w:numPr>
                <w:ilvl w:val="0"/>
                <w:numId w:val="29"/>
              </w:numPr>
              <w:spacing w:line="276" w:lineRule="auto"/>
              <w:ind w:left="34" w:right="-1" w:firstLine="0"/>
              <w:jc w:val="both"/>
            </w:pPr>
            <w:r w:rsidRPr="00447603">
              <w:t>Активное развитие внутреннего туризма.</w:t>
            </w:r>
          </w:p>
          <w:p w:rsidR="00F07258" w:rsidRPr="00447603" w:rsidRDefault="00F07258" w:rsidP="00F07258">
            <w:pPr>
              <w:numPr>
                <w:ilvl w:val="0"/>
                <w:numId w:val="29"/>
              </w:numPr>
              <w:ind w:left="34" w:firstLine="0"/>
              <w:contextualSpacing/>
              <w:jc w:val="both"/>
            </w:pPr>
            <w:r w:rsidRPr="00447603">
              <w:t>Строительство и функционирование новых объектов Министерства обороны РФ.</w:t>
            </w:r>
          </w:p>
          <w:p w:rsidR="00F07258" w:rsidRDefault="00F07258" w:rsidP="00F07258">
            <w:pPr>
              <w:numPr>
                <w:ilvl w:val="0"/>
                <w:numId w:val="29"/>
              </w:numPr>
              <w:ind w:left="34" w:firstLine="0"/>
              <w:contextualSpacing/>
              <w:jc w:val="both"/>
            </w:pPr>
            <w:r w:rsidRPr="00447603">
              <w:t xml:space="preserve">Снятие запретных зон с ряда земельных участков № 2,3,5,15 ЗАТО Звёздный. </w:t>
            </w:r>
          </w:p>
          <w:p w:rsidR="00F07258" w:rsidRPr="000024D2" w:rsidRDefault="00F07258" w:rsidP="00F07258">
            <w:pPr>
              <w:numPr>
                <w:ilvl w:val="0"/>
                <w:numId w:val="29"/>
              </w:numPr>
              <w:ind w:left="34" w:firstLine="0"/>
              <w:contextualSpacing/>
              <w:jc w:val="both"/>
            </w:pPr>
            <w:r w:rsidRPr="000024D2">
              <w:rPr>
                <w:lang w:bidi="en-US"/>
              </w:rPr>
              <w:t>Появление в сфере торговли предприятий крупных ритейлеров «Магнит», «Пятёрочка»</w:t>
            </w:r>
            <w:r>
              <w:rPr>
                <w:lang w:bidi="en-US"/>
              </w:rPr>
              <w:t xml:space="preserve"> и других.</w:t>
            </w:r>
          </w:p>
          <w:p w:rsidR="00F07258" w:rsidRPr="00447603" w:rsidRDefault="00F07258" w:rsidP="00FE0805">
            <w:pPr>
              <w:ind w:left="34"/>
              <w:contextualSpacing/>
              <w:jc w:val="both"/>
            </w:pPr>
          </w:p>
          <w:p w:rsidR="00F07258" w:rsidRPr="00447603" w:rsidRDefault="00F07258" w:rsidP="00FE0805">
            <w:pPr>
              <w:ind w:right="-1"/>
              <w:jc w:val="both"/>
              <w:rPr>
                <w:lang w:bidi="en-US"/>
              </w:rPr>
            </w:pPr>
          </w:p>
        </w:tc>
        <w:tc>
          <w:tcPr>
            <w:tcW w:w="4732" w:type="dxa"/>
          </w:tcPr>
          <w:p w:rsidR="00F07258" w:rsidRPr="00447603" w:rsidRDefault="00F07258" w:rsidP="00F07258">
            <w:pPr>
              <w:numPr>
                <w:ilvl w:val="0"/>
                <w:numId w:val="30"/>
              </w:numPr>
              <w:spacing w:line="276" w:lineRule="auto"/>
              <w:ind w:left="-19" w:firstLine="0"/>
              <w:contextualSpacing/>
              <w:jc w:val="both"/>
            </w:pPr>
            <w:r w:rsidRPr="00447603">
              <w:t xml:space="preserve">65% трудоспособного населения работает за пределами муниципального образования. </w:t>
            </w:r>
          </w:p>
          <w:p w:rsidR="00F07258" w:rsidRDefault="00F07258" w:rsidP="00F07258">
            <w:pPr>
              <w:numPr>
                <w:ilvl w:val="0"/>
                <w:numId w:val="30"/>
              </w:numPr>
              <w:spacing w:line="276" w:lineRule="auto"/>
              <w:ind w:left="-19" w:firstLine="0"/>
              <w:contextualSpacing/>
              <w:jc w:val="both"/>
            </w:pPr>
            <w:r w:rsidRPr="00447603">
              <w:t xml:space="preserve">Средняя заработная плата ниже </w:t>
            </w:r>
            <w:r w:rsidRPr="00447603">
              <w:rPr>
                <w:color w:val="000000"/>
                <w:shd w:val="clear" w:color="auto" w:fill="FFFFFF"/>
              </w:rPr>
              <w:t>на 11,6% по аналогичному показателю по Пермскому краю</w:t>
            </w:r>
            <w:r w:rsidRPr="00447603">
              <w:t xml:space="preserve">. </w:t>
            </w:r>
            <w:r w:rsidRPr="00447603">
              <w:rPr>
                <w:lang w:bidi="en-US"/>
              </w:rPr>
              <w:t>Относительно высо</w:t>
            </w:r>
            <w:r>
              <w:rPr>
                <w:lang w:bidi="en-US"/>
              </w:rPr>
              <w:t>кий уровень безработицы (1,6%).</w:t>
            </w:r>
          </w:p>
          <w:p w:rsidR="00F07258" w:rsidRDefault="00F07258" w:rsidP="00F07258">
            <w:pPr>
              <w:numPr>
                <w:ilvl w:val="0"/>
                <w:numId w:val="30"/>
              </w:numPr>
              <w:spacing w:line="276" w:lineRule="auto"/>
              <w:ind w:left="-19" w:firstLine="0"/>
              <w:contextualSpacing/>
              <w:jc w:val="both"/>
            </w:pPr>
            <w:r>
              <w:rPr>
                <w:lang w:bidi="en-US"/>
              </w:rPr>
              <w:t>Невысокий уровень развития малого и среднего бизнеса.</w:t>
            </w:r>
          </w:p>
          <w:p w:rsidR="00F07258" w:rsidRDefault="00F07258" w:rsidP="00F07258">
            <w:pPr>
              <w:numPr>
                <w:ilvl w:val="0"/>
                <w:numId w:val="30"/>
              </w:numPr>
              <w:spacing w:line="276" w:lineRule="auto"/>
              <w:ind w:left="-19" w:firstLine="0"/>
              <w:contextualSpacing/>
              <w:jc w:val="both"/>
            </w:pPr>
            <w:r>
              <w:rPr>
                <w:lang w:bidi="en-US"/>
              </w:rPr>
              <w:t>Невысокий уровень инвестиционной привлекательности.</w:t>
            </w:r>
          </w:p>
          <w:p w:rsidR="00F07258" w:rsidRPr="00447603" w:rsidRDefault="00F07258" w:rsidP="00F07258">
            <w:pPr>
              <w:numPr>
                <w:ilvl w:val="0"/>
                <w:numId w:val="30"/>
              </w:numPr>
              <w:spacing w:line="276" w:lineRule="auto"/>
              <w:ind w:left="-19" w:firstLine="0"/>
              <w:contextualSpacing/>
              <w:jc w:val="both"/>
            </w:pPr>
            <w:r>
              <w:rPr>
                <w:lang w:bidi="en-US"/>
              </w:rPr>
              <w:t>Низкий уровень промышленного производства.</w:t>
            </w:r>
          </w:p>
          <w:p w:rsidR="00F07258" w:rsidRPr="00447603" w:rsidRDefault="00F07258" w:rsidP="00F07258">
            <w:pPr>
              <w:numPr>
                <w:ilvl w:val="0"/>
                <w:numId w:val="30"/>
              </w:numPr>
              <w:spacing w:line="276" w:lineRule="auto"/>
              <w:ind w:left="-19" w:firstLine="0"/>
              <w:jc w:val="both"/>
            </w:pPr>
            <w:r w:rsidRPr="00447603">
              <w:t>Свыше 90% хозяйствующих субъектов относятся к микропредприятиям.</w:t>
            </w:r>
          </w:p>
          <w:p w:rsidR="00F07258" w:rsidRPr="00447603" w:rsidRDefault="00F07258" w:rsidP="00F07258">
            <w:pPr>
              <w:numPr>
                <w:ilvl w:val="0"/>
                <w:numId w:val="30"/>
              </w:numPr>
              <w:spacing w:line="276" w:lineRule="auto"/>
              <w:ind w:left="-19" w:firstLine="0"/>
              <w:jc w:val="both"/>
              <w:rPr>
                <w:lang w:bidi="en-US"/>
              </w:rPr>
            </w:pPr>
            <w:r w:rsidRPr="00447603">
              <w:rPr>
                <w:lang w:bidi="en-US"/>
              </w:rPr>
              <w:t>Развитие туризма сдерживает целенаправленная работа по продвижению существующих туристических продуктов.</w:t>
            </w:r>
          </w:p>
          <w:p w:rsidR="00F07258" w:rsidRDefault="00F07258" w:rsidP="00F07258">
            <w:pPr>
              <w:pStyle w:val="a8"/>
              <w:numPr>
                <w:ilvl w:val="0"/>
                <w:numId w:val="30"/>
              </w:numPr>
              <w:spacing w:after="0"/>
              <w:jc w:val="both"/>
              <w:rPr>
                <w:rFonts w:ascii="Times New Roman" w:hAnsi="Times New Roman"/>
                <w:sz w:val="24"/>
                <w:szCs w:val="24"/>
              </w:rPr>
            </w:pPr>
            <w:r>
              <w:rPr>
                <w:rFonts w:ascii="Times New Roman" w:hAnsi="Times New Roman"/>
                <w:sz w:val="24"/>
                <w:szCs w:val="24"/>
              </w:rPr>
              <w:t>Низкая д</w:t>
            </w:r>
            <w:r w:rsidRPr="00510EA8">
              <w:rPr>
                <w:rFonts w:ascii="Times New Roman" w:hAnsi="Times New Roman"/>
                <w:sz w:val="24"/>
                <w:szCs w:val="24"/>
              </w:rPr>
              <w:t>оля имущественных ресурсов, вовлеченных в хозяйственный оборот муниципальной собственности от общего размера муниципального имущества.</w:t>
            </w:r>
          </w:p>
          <w:p w:rsidR="00F07258" w:rsidRPr="00447C24" w:rsidRDefault="00F07258" w:rsidP="00F07258">
            <w:pPr>
              <w:pStyle w:val="a8"/>
              <w:numPr>
                <w:ilvl w:val="0"/>
                <w:numId w:val="30"/>
              </w:numPr>
              <w:spacing w:after="0"/>
              <w:jc w:val="both"/>
              <w:rPr>
                <w:rFonts w:ascii="Times New Roman" w:hAnsi="Times New Roman"/>
                <w:sz w:val="24"/>
                <w:szCs w:val="24"/>
              </w:rPr>
            </w:pPr>
            <w:r w:rsidRPr="00A63CFB">
              <w:rPr>
                <w:rFonts w:ascii="Times New Roman" w:hAnsi="Times New Roman"/>
                <w:sz w:val="24"/>
                <w:szCs w:val="24"/>
              </w:rPr>
              <w:t>При ликвидации МУПов риск потери контроля важных для жизни отраслей экономики.</w:t>
            </w:r>
          </w:p>
        </w:tc>
      </w:tr>
    </w:tbl>
    <w:p w:rsidR="00F07258" w:rsidRDefault="00F07258" w:rsidP="00F07258">
      <w:pPr>
        <w:jc w:val="both"/>
        <w:rPr>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F07258" w:rsidRPr="00510EA8" w:rsidTr="00FE0805">
        <w:tc>
          <w:tcPr>
            <w:tcW w:w="9571" w:type="dxa"/>
          </w:tcPr>
          <w:p w:rsidR="00F07258" w:rsidRDefault="00F07258" w:rsidP="00FE0805">
            <w:pPr>
              <w:jc w:val="center"/>
              <w:rPr>
                <w:b/>
                <w:lang w:bidi="en-US"/>
              </w:rPr>
            </w:pPr>
            <w:r w:rsidRPr="00447C24">
              <w:rPr>
                <w:b/>
                <w:lang w:bidi="en-US"/>
              </w:rPr>
              <w:t>Ключевые задачи функционально-целевого направления «Экономическое развитие»</w:t>
            </w:r>
          </w:p>
          <w:p w:rsidR="00F07258" w:rsidRPr="00510EA8" w:rsidRDefault="00F07258" w:rsidP="00FE0805">
            <w:pPr>
              <w:jc w:val="center"/>
              <w:rPr>
                <w:lang w:bidi="en-US"/>
              </w:rPr>
            </w:pPr>
          </w:p>
          <w:p w:rsidR="00F07258" w:rsidRPr="00510EA8" w:rsidRDefault="00F07258" w:rsidP="00FE0805">
            <w:pPr>
              <w:jc w:val="both"/>
              <w:rPr>
                <w:color w:val="020C22"/>
              </w:rPr>
            </w:pPr>
            <w:r w:rsidRPr="00447C24">
              <w:rPr>
                <w:b/>
                <w:lang w:bidi="en-US"/>
              </w:rPr>
              <w:t>Подцель</w:t>
            </w:r>
            <w:r w:rsidRPr="00510EA8">
              <w:rPr>
                <w:lang w:bidi="en-US"/>
              </w:rPr>
              <w:t xml:space="preserve">. </w:t>
            </w:r>
            <w:r>
              <w:rPr>
                <w:lang w:bidi="en-US"/>
              </w:rPr>
              <w:t xml:space="preserve">Развитие диверсифицированной экономики, основанной на динамично развивающихся и инновационных секторах. </w:t>
            </w:r>
            <w:r w:rsidRPr="00447C24">
              <w:rPr>
                <w:lang w:bidi="en-US"/>
              </w:rPr>
              <w:t>П</w:t>
            </w:r>
            <w:r w:rsidRPr="00447C24">
              <w:rPr>
                <w:color w:val="020C22"/>
              </w:rPr>
              <w:t>овышение уровня жизни жителей ЗАТО Звёздный</w:t>
            </w:r>
          </w:p>
          <w:p w:rsidR="00F07258" w:rsidRPr="00BE5B2B" w:rsidRDefault="00F07258" w:rsidP="00F07258">
            <w:pPr>
              <w:pStyle w:val="a8"/>
              <w:numPr>
                <w:ilvl w:val="0"/>
                <w:numId w:val="11"/>
              </w:numPr>
              <w:spacing w:after="0"/>
              <w:ind w:left="0" w:right="-1" w:firstLine="0"/>
              <w:jc w:val="both"/>
              <w:rPr>
                <w:rFonts w:ascii="Times New Roman" w:hAnsi="Times New Roman"/>
                <w:color w:val="020C22"/>
                <w:sz w:val="24"/>
                <w:szCs w:val="24"/>
              </w:rPr>
            </w:pPr>
            <w:r w:rsidRPr="00BE5B2B">
              <w:rPr>
                <w:rFonts w:ascii="Times New Roman" w:hAnsi="Times New Roman"/>
                <w:color w:val="020C22"/>
                <w:sz w:val="24"/>
                <w:szCs w:val="24"/>
              </w:rPr>
              <w:t>Способствовать созданию высокопроизводительного сектора экономики, который развивается на основе современных технологий и обеспечен высококвалифицированными кадрами.</w:t>
            </w:r>
          </w:p>
          <w:p w:rsidR="00F07258" w:rsidRPr="00BE5B2B" w:rsidRDefault="00F07258" w:rsidP="00F07258">
            <w:pPr>
              <w:pStyle w:val="a8"/>
              <w:numPr>
                <w:ilvl w:val="0"/>
                <w:numId w:val="11"/>
              </w:numPr>
              <w:spacing w:after="0"/>
              <w:ind w:left="0" w:right="-1" w:firstLine="0"/>
              <w:jc w:val="both"/>
              <w:rPr>
                <w:rFonts w:ascii="Times New Roman" w:hAnsi="Times New Roman"/>
                <w:color w:val="020C22"/>
                <w:sz w:val="24"/>
                <w:szCs w:val="24"/>
              </w:rPr>
            </w:pPr>
            <w:r w:rsidRPr="00BE5B2B">
              <w:rPr>
                <w:rFonts w:ascii="Times New Roman" w:hAnsi="Times New Roman"/>
                <w:color w:val="020C22"/>
                <w:sz w:val="24"/>
                <w:szCs w:val="24"/>
              </w:rPr>
              <w:t>Создать условия для привлечения инвестиций и улучшения инвестиционного климата.</w:t>
            </w:r>
          </w:p>
          <w:p w:rsidR="00F07258" w:rsidRPr="00BE5B2B" w:rsidRDefault="00F07258" w:rsidP="00F07258">
            <w:pPr>
              <w:pStyle w:val="a8"/>
              <w:numPr>
                <w:ilvl w:val="0"/>
                <w:numId w:val="11"/>
              </w:numPr>
              <w:spacing w:after="0"/>
              <w:ind w:left="0" w:right="-1" w:firstLine="0"/>
              <w:jc w:val="both"/>
              <w:rPr>
                <w:rFonts w:ascii="Times New Roman" w:hAnsi="Times New Roman"/>
                <w:color w:val="020C22"/>
                <w:sz w:val="24"/>
                <w:szCs w:val="24"/>
              </w:rPr>
            </w:pPr>
            <w:r w:rsidRPr="00BE5B2B">
              <w:rPr>
                <w:rFonts w:ascii="Times New Roman" w:hAnsi="Times New Roman"/>
                <w:color w:val="020C22"/>
                <w:sz w:val="24"/>
                <w:szCs w:val="24"/>
              </w:rPr>
              <w:lastRenderedPageBreak/>
              <w:t>Реализовывать мероприятия по продвижению ЗАТО Звёздный на региональном и российском уровнях.</w:t>
            </w:r>
          </w:p>
          <w:p w:rsidR="00F07258" w:rsidRPr="00510EA8" w:rsidRDefault="00F07258" w:rsidP="00F07258">
            <w:pPr>
              <w:pStyle w:val="a8"/>
              <w:numPr>
                <w:ilvl w:val="0"/>
                <w:numId w:val="11"/>
              </w:numPr>
              <w:spacing w:after="0"/>
              <w:ind w:left="0" w:right="-1" w:firstLine="0"/>
              <w:jc w:val="both"/>
              <w:rPr>
                <w:rFonts w:ascii="Times New Roman" w:hAnsi="Times New Roman"/>
                <w:color w:val="020C22"/>
                <w:sz w:val="24"/>
                <w:szCs w:val="24"/>
              </w:rPr>
            </w:pPr>
            <w:r w:rsidRPr="00510EA8">
              <w:rPr>
                <w:rFonts w:ascii="Times New Roman" w:hAnsi="Times New Roman"/>
                <w:color w:val="020C22"/>
                <w:sz w:val="24"/>
                <w:szCs w:val="24"/>
              </w:rPr>
              <w:t>Сформировать строительную отрасль и повысить качество индустриального жилищного строительства, стимулируя внедрение передовых технологий в проектировании и строительства стандартного жилья.</w:t>
            </w:r>
          </w:p>
          <w:p w:rsidR="00F07258" w:rsidRPr="00BE5B2B" w:rsidRDefault="00F07258" w:rsidP="00F07258">
            <w:pPr>
              <w:pStyle w:val="a8"/>
              <w:numPr>
                <w:ilvl w:val="0"/>
                <w:numId w:val="11"/>
              </w:numPr>
              <w:spacing w:after="0"/>
              <w:ind w:left="0" w:right="-1" w:firstLine="0"/>
              <w:jc w:val="both"/>
              <w:rPr>
                <w:rFonts w:ascii="Times New Roman" w:hAnsi="Times New Roman"/>
                <w:color w:val="020C22"/>
                <w:sz w:val="24"/>
                <w:szCs w:val="24"/>
              </w:rPr>
            </w:pPr>
            <w:r w:rsidRPr="00510EA8">
              <w:rPr>
                <w:rFonts w:ascii="Times New Roman" w:hAnsi="Times New Roman"/>
                <w:color w:val="020C22"/>
                <w:sz w:val="24"/>
                <w:szCs w:val="24"/>
              </w:rPr>
              <w:t xml:space="preserve">Создать условия для развития субъектов малого и среднего предпринимательства, </w:t>
            </w:r>
            <w:r w:rsidRPr="00BE5B2B">
              <w:rPr>
                <w:rFonts w:ascii="Times New Roman" w:hAnsi="Times New Roman"/>
                <w:color w:val="020C22"/>
                <w:sz w:val="24"/>
                <w:szCs w:val="24"/>
              </w:rPr>
              <w:t>включая индивидуальных предпринимателей, которые работают в промышленной, научно-технологической и социальной сферах, благоустройстве городской среды и туристической отрасли.</w:t>
            </w:r>
          </w:p>
          <w:p w:rsidR="00F07258" w:rsidRPr="00BE5B2B" w:rsidRDefault="00F07258" w:rsidP="00F07258">
            <w:pPr>
              <w:pStyle w:val="a8"/>
              <w:numPr>
                <w:ilvl w:val="0"/>
                <w:numId w:val="11"/>
              </w:numPr>
              <w:spacing w:after="0"/>
              <w:ind w:left="0" w:right="-1" w:firstLine="0"/>
              <w:jc w:val="both"/>
              <w:rPr>
                <w:rFonts w:ascii="Times New Roman" w:hAnsi="Times New Roman"/>
                <w:color w:val="020C22"/>
                <w:sz w:val="24"/>
                <w:szCs w:val="24"/>
              </w:rPr>
            </w:pPr>
            <w:r w:rsidRPr="00BE5B2B">
              <w:rPr>
                <w:rFonts w:ascii="Times New Roman" w:hAnsi="Times New Roman"/>
                <w:color w:val="020C22"/>
                <w:sz w:val="24"/>
                <w:szCs w:val="24"/>
              </w:rPr>
              <w:t>Сохранить деятельность МУПов на территории ЗАТО Звёздный.</w:t>
            </w:r>
          </w:p>
          <w:p w:rsidR="00F07258" w:rsidRPr="00BE5B2B" w:rsidRDefault="00F07258" w:rsidP="00F07258">
            <w:pPr>
              <w:pStyle w:val="a8"/>
              <w:numPr>
                <w:ilvl w:val="0"/>
                <w:numId w:val="11"/>
              </w:numPr>
              <w:spacing w:after="0"/>
              <w:ind w:left="0" w:right="-1" w:firstLine="0"/>
              <w:jc w:val="both"/>
              <w:rPr>
                <w:rFonts w:ascii="Times New Roman" w:hAnsi="Times New Roman"/>
                <w:color w:val="020C22"/>
                <w:sz w:val="24"/>
                <w:szCs w:val="24"/>
              </w:rPr>
            </w:pPr>
            <w:r w:rsidRPr="00BE5B2B">
              <w:rPr>
                <w:rFonts w:ascii="Times New Roman" w:hAnsi="Times New Roman"/>
                <w:color w:val="020C22"/>
                <w:sz w:val="24"/>
                <w:szCs w:val="24"/>
              </w:rPr>
              <w:t xml:space="preserve">Реализовать ускоренное внедрение цифровых технологий в экономику. </w:t>
            </w:r>
          </w:p>
          <w:p w:rsidR="00F07258" w:rsidRPr="00510EA8" w:rsidRDefault="00F07258" w:rsidP="00FE0805">
            <w:pPr>
              <w:pStyle w:val="a8"/>
              <w:spacing w:after="0"/>
              <w:ind w:left="0" w:right="-1"/>
              <w:jc w:val="both"/>
              <w:rPr>
                <w:rFonts w:ascii="Times New Roman" w:hAnsi="Times New Roman"/>
                <w:color w:val="020C22"/>
                <w:sz w:val="24"/>
                <w:szCs w:val="24"/>
              </w:rPr>
            </w:pPr>
          </w:p>
          <w:p w:rsidR="00F07258" w:rsidRDefault="00F07258" w:rsidP="00FE0805">
            <w:pPr>
              <w:pStyle w:val="a8"/>
              <w:spacing w:after="0"/>
              <w:ind w:left="0"/>
              <w:jc w:val="both"/>
              <w:rPr>
                <w:rFonts w:ascii="Times New Roman" w:hAnsi="Times New Roman"/>
                <w:b/>
                <w:sz w:val="24"/>
                <w:szCs w:val="24"/>
              </w:rPr>
            </w:pPr>
            <w:r w:rsidRPr="00447C24">
              <w:rPr>
                <w:rFonts w:ascii="Times New Roman" w:hAnsi="Times New Roman"/>
                <w:b/>
                <w:sz w:val="24"/>
                <w:szCs w:val="24"/>
              </w:rPr>
              <w:t>Ключев</w:t>
            </w:r>
            <w:r>
              <w:rPr>
                <w:rFonts w:ascii="Times New Roman" w:hAnsi="Times New Roman"/>
                <w:b/>
                <w:sz w:val="24"/>
                <w:szCs w:val="24"/>
              </w:rPr>
              <w:t>ой проект:</w:t>
            </w:r>
          </w:p>
          <w:p w:rsidR="00F07258" w:rsidRPr="00447C24" w:rsidRDefault="00F07258" w:rsidP="00FE0805">
            <w:pPr>
              <w:pStyle w:val="a8"/>
              <w:spacing w:after="0"/>
              <w:ind w:left="0"/>
              <w:jc w:val="both"/>
              <w:rPr>
                <w:rFonts w:ascii="Times New Roman" w:hAnsi="Times New Roman"/>
                <w:b/>
                <w:sz w:val="24"/>
                <w:szCs w:val="24"/>
              </w:rPr>
            </w:pPr>
            <w:r w:rsidRPr="00510EA8">
              <w:rPr>
                <w:rFonts w:ascii="Times New Roman" w:hAnsi="Times New Roman"/>
                <w:sz w:val="24"/>
                <w:szCs w:val="24"/>
              </w:rPr>
              <w:t>Развитие промышленно-складской зоны: вовлечение имущества, переданного Министерством обороны, в хозяйственный оборот (объекты военного госпиталя, объекты, расположенные на территории военных городков № 2,3,5,15)</w:t>
            </w:r>
          </w:p>
        </w:tc>
      </w:tr>
    </w:tbl>
    <w:p w:rsidR="00F07258" w:rsidRDefault="00F07258" w:rsidP="00F07258">
      <w:pPr>
        <w:jc w:val="both"/>
        <w:rPr>
          <w:b/>
          <w:lang w:bidi="en-US"/>
        </w:rPr>
      </w:pPr>
    </w:p>
    <w:p w:rsidR="00F07258" w:rsidRPr="00D569C2" w:rsidRDefault="00F07258" w:rsidP="00F07258">
      <w:pPr>
        <w:jc w:val="center"/>
        <w:rPr>
          <w:b/>
          <w:lang w:bidi="en-US"/>
        </w:rPr>
      </w:pPr>
      <w:r>
        <w:rPr>
          <w:b/>
          <w:lang w:bidi="en-US"/>
        </w:rPr>
        <w:t xml:space="preserve">4.1.5. </w:t>
      </w:r>
      <w:r w:rsidRPr="00D569C2">
        <w:rPr>
          <w:b/>
          <w:lang w:bidi="en-US"/>
        </w:rPr>
        <w:t>Функционально-целевое направление «</w:t>
      </w:r>
      <w:r>
        <w:rPr>
          <w:b/>
          <w:lang w:bidi="en-US"/>
        </w:rPr>
        <w:t>Территориальное управление</w:t>
      </w:r>
      <w:r w:rsidRPr="00D569C2">
        <w:rPr>
          <w:b/>
          <w:lang w:bidi="en-US"/>
        </w:rPr>
        <w:t>»</w:t>
      </w:r>
    </w:p>
    <w:p w:rsidR="00F07258" w:rsidRPr="001E11BA" w:rsidRDefault="00F07258" w:rsidP="00F07258">
      <w:pPr>
        <w:ind w:left="928"/>
        <w:jc w:val="both"/>
        <w:rPr>
          <w:lang w:bidi="en-U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3"/>
        <w:gridCol w:w="4732"/>
      </w:tblGrid>
      <w:tr w:rsidR="00F07258" w:rsidRPr="00982F4B" w:rsidTr="00FE0805">
        <w:tc>
          <w:tcPr>
            <w:tcW w:w="4873" w:type="dxa"/>
          </w:tcPr>
          <w:p w:rsidR="00F07258" w:rsidRPr="00447603" w:rsidRDefault="00F07258" w:rsidP="00FE0805">
            <w:pPr>
              <w:jc w:val="center"/>
              <w:rPr>
                <w:b/>
                <w:lang w:bidi="en-US"/>
              </w:rPr>
            </w:pPr>
            <w:r w:rsidRPr="00447603">
              <w:rPr>
                <w:b/>
                <w:lang w:bidi="en-US"/>
              </w:rPr>
              <w:t>Конкурентные преимущества/возможности</w:t>
            </w:r>
          </w:p>
        </w:tc>
        <w:tc>
          <w:tcPr>
            <w:tcW w:w="4732" w:type="dxa"/>
          </w:tcPr>
          <w:p w:rsidR="00F07258" w:rsidRPr="00447603" w:rsidRDefault="00F07258" w:rsidP="00FE0805">
            <w:pPr>
              <w:jc w:val="center"/>
              <w:rPr>
                <w:b/>
                <w:lang w:bidi="en-US"/>
              </w:rPr>
            </w:pPr>
            <w:r w:rsidRPr="00447603">
              <w:rPr>
                <w:b/>
                <w:lang w:bidi="en-US"/>
              </w:rPr>
              <w:t>Основные угрозы/недостатки</w:t>
            </w:r>
          </w:p>
        </w:tc>
      </w:tr>
      <w:tr w:rsidR="00F07258" w:rsidRPr="00982F4B" w:rsidTr="00FE0805">
        <w:tc>
          <w:tcPr>
            <w:tcW w:w="4873" w:type="dxa"/>
          </w:tcPr>
          <w:p w:rsidR="00F07258" w:rsidRDefault="00F07258" w:rsidP="00FE0805">
            <w:pPr>
              <w:contextualSpacing/>
              <w:jc w:val="both"/>
            </w:pPr>
            <w:r w:rsidRPr="000024D2">
              <w:t>1.</w:t>
            </w:r>
            <w:r>
              <w:t xml:space="preserve"> </w:t>
            </w:r>
            <w:r w:rsidRPr="000024D2">
              <w:t>Эффективная деятельность органов местного самоуправления.</w:t>
            </w:r>
          </w:p>
          <w:p w:rsidR="00F07258" w:rsidRDefault="00F07258" w:rsidP="00FE0805">
            <w:pPr>
              <w:contextualSpacing/>
              <w:jc w:val="both"/>
            </w:pPr>
            <w:r>
              <w:t>2. Обеспечен переход на программный бюджет.</w:t>
            </w:r>
          </w:p>
          <w:p w:rsidR="00F07258" w:rsidRPr="000024D2" w:rsidRDefault="00F07258" w:rsidP="00FE0805">
            <w:pPr>
              <w:contextualSpacing/>
              <w:jc w:val="both"/>
            </w:pPr>
            <w:r>
              <w:t>3. Внедрены основы публичного бюджета.</w:t>
            </w:r>
          </w:p>
          <w:p w:rsidR="00F07258" w:rsidRPr="000024D2" w:rsidRDefault="00F07258" w:rsidP="00FE0805">
            <w:pPr>
              <w:contextualSpacing/>
              <w:jc w:val="both"/>
            </w:pPr>
            <w:r>
              <w:t xml:space="preserve">2. </w:t>
            </w:r>
            <w:r w:rsidRPr="000024D2">
              <w:t>Наличие бренда «ЗАТО Звёздный</w:t>
            </w:r>
            <w:r>
              <w:t xml:space="preserve"> – </w:t>
            </w:r>
            <w:r w:rsidRPr="000024D2">
              <w:t xml:space="preserve"> центр военно-патриотического воспитания Пермского края».</w:t>
            </w:r>
          </w:p>
          <w:p w:rsidR="00F07258" w:rsidRPr="000024D2" w:rsidRDefault="00F07258" w:rsidP="00FE0805">
            <w:pPr>
              <w:contextualSpacing/>
              <w:jc w:val="both"/>
            </w:pPr>
            <w:r>
              <w:t xml:space="preserve">3. </w:t>
            </w:r>
            <w:r w:rsidRPr="000024D2">
              <w:t xml:space="preserve">Высокий уровень развития гражданского общества. Активная позиция НКО и жителей Звёздного по привлечению дополнительных ресурсов для развития </w:t>
            </w:r>
            <w:r>
              <w:t>ЗАТО Звёздный</w:t>
            </w:r>
            <w:r w:rsidRPr="000024D2">
              <w:t xml:space="preserve">.   </w:t>
            </w:r>
          </w:p>
          <w:p w:rsidR="00F07258" w:rsidRPr="000024D2" w:rsidRDefault="00F07258" w:rsidP="00FE0805">
            <w:pPr>
              <w:ind w:right="-1"/>
              <w:jc w:val="both"/>
            </w:pPr>
            <w:r>
              <w:t xml:space="preserve">4. </w:t>
            </w:r>
            <w:r w:rsidRPr="000024D2">
              <w:t>Эффективная муниципальная коммуникационная политика.</w:t>
            </w:r>
          </w:p>
          <w:p w:rsidR="00F07258" w:rsidRPr="000024D2" w:rsidRDefault="00F07258" w:rsidP="00FE0805">
            <w:pPr>
              <w:ind w:right="-1"/>
              <w:jc w:val="both"/>
              <w:rPr>
                <w:lang w:bidi="en-US"/>
              </w:rPr>
            </w:pPr>
            <w:r>
              <w:rPr>
                <w:lang w:bidi="en-US"/>
              </w:rPr>
              <w:t xml:space="preserve">5. </w:t>
            </w:r>
            <w:r w:rsidRPr="000024D2">
              <w:rPr>
                <w:lang w:bidi="en-US"/>
              </w:rPr>
              <w:t>Законодательная основа для развития самостоятельного муниципального образования в форме городского округа (Закон Российской Федерации от 14.07.1992 № 3297-1 «О закрытом административно-территориальном образовании»).</w:t>
            </w:r>
          </w:p>
          <w:p w:rsidR="00F07258" w:rsidRPr="000024D2" w:rsidRDefault="00F07258" w:rsidP="00FE0805">
            <w:pPr>
              <w:ind w:right="-1"/>
              <w:jc w:val="both"/>
              <w:rPr>
                <w:lang w:bidi="en-US"/>
              </w:rPr>
            </w:pPr>
          </w:p>
        </w:tc>
        <w:tc>
          <w:tcPr>
            <w:tcW w:w="4732" w:type="dxa"/>
          </w:tcPr>
          <w:p w:rsidR="00F07258" w:rsidRPr="000024D2" w:rsidRDefault="00F07258" w:rsidP="00FE0805">
            <w:pPr>
              <w:contextualSpacing/>
              <w:jc w:val="both"/>
            </w:pPr>
            <w:r w:rsidRPr="000024D2">
              <w:t>1.</w:t>
            </w:r>
            <w:r>
              <w:t xml:space="preserve"> </w:t>
            </w:r>
            <w:r w:rsidRPr="000024D2">
              <w:t xml:space="preserve">Отсутствие достаточной налогооблагаемой базы для пополнения местного бюджета. </w:t>
            </w:r>
          </w:p>
          <w:p w:rsidR="00F07258" w:rsidRPr="000024D2" w:rsidRDefault="00F07258" w:rsidP="00FE0805">
            <w:pPr>
              <w:ind w:firstLine="35"/>
              <w:contextualSpacing/>
              <w:jc w:val="both"/>
            </w:pPr>
            <w:r>
              <w:t xml:space="preserve">2. </w:t>
            </w:r>
            <w:r w:rsidRPr="000024D2">
              <w:t xml:space="preserve">Низкий уровень эффективности </w:t>
            </w:r>
            <w:r>
              <w:t>использования возможностей МФЦ, информационных технологий в сфере оказания муниципальных услуг населению.</w:t>
            </w:r>
          </w:p>
          <w:p w:rsidR="00F07258" w:rsidRPr="000024D2" w:rsidRDefault="00F07258" w:rsidP="00FE0805">
            <w:pPr>
              <w:ind w:left="35"/>
              <w:contextualSpacing/>
              <w:jc w:val="both"/>
            </w:pPr>
            <w:r>
              <w:t xml:space="preserve">3. </w:t>
            </w:r>
            <w:r w:rsidRPr="000024D2">
              <w:t>При снятии статуса ЗАТО возможность потери самостоятельности.</w:t>
            </w:r>
          </w:p>
          <w:p w:rsidR="00F07258" w:rsidRPr="000024D2" w:rsidRDefault="00F07258" w:rsidP="00FE0805">
            <w:pPr>
              <w:pStyle w:val="a8"/>
              <w:spacing w:after="0"/>
              <w:ind w:left="0"/>
              <w:jc w:val="both"/>
              <w:rPr>
                <w:rFonts w:ascii="Times New Roman" w:hAnsi="Times New Roman"/>
                <w:sz w:val="24"/>
                <w:szCs w:val="24"/>
              </w:rPr>
            </w:pPr>
          </w:p>
        </w:tc>
      </w:tr>
    </w:tbl>
    <w:p w:rsidR="00F07258" w:rsidRDefault="00F07258" w:rsidP="00F07258">
      <w:pPr>
        <w:jc w:val="both"/>
        <w:rPr>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F07258" w:rsidRPr="00510EA8" w:rsidTr="00FE0805">
        <w:tc>
          <w:tcPr>
            <w:tcW w:w="9571" w:type="dxa"/>
          </w:tcPr>
          <w:p w:rsidR="00F07258" w:rsidRDefault="00F07258" w:rsidP="00FE0805">
            <w:pPr>
              <w:jc w:val="center"/>
              <w:rPr>
                <w:b/>
                <w:lang w:bidi="en-US"/>
              </w:rPr>
            </w:pPr>
            <w:r w:rsidRPr="00447C24">
              <w:rPr>
                <w:b/>
                <w:lang w:bidi="en-US"/>
              </w:rPr>
              <w:t xml:space="preserve">Ключевые задачи функционально-целевого направления </w:t>
            </w:r>
          </w:p>
          <w:p w:rsidR="00F07258" w:rsidRDefault="00F07258" w:rsidP="00FE0805">
            <w:pPr>
              <w:jc w:val="center"/>
              <w:rPr>
                <w:b/>
                <w:lang w:bidi="en-US"/>
              </w:rPr>
            </w:pPr>
            <w:r w:rsidRPr="00447C24">
              <w:rPr>
                <w:b/>
                <w:lang w:bidi="en-US"/>
              </w:rPr>
              <w:t>«</w:t>
            </w:r>
            <w:r>
              <w:rPr>
                <w:b/>
                <w:lang w:bidi="en-US"/>
              </w:rPr>
              <w:t>Территориальное управление</w:t>
            </w:r>
            <w:r w:rsidRPr="00447C24">
              <w:rPr>
                <w:b/>
                <w:lang w:bidi="en-US"/>
              </w:rPr>
              <w:t>»</w:t>
            </w:r>
          </w:p>
          <w:p w:rsidR="00F07258" w:rsidRPr="00510EA8" w:rsidRDefault="00F07258" w:rsidP="00FE0805">
            <w:pPr>
              <w:jc w:val="center"/>
              <w:rPr>
                <w:lang w:bidi="en-US"/>
              </w:rPr>
            </w:pPr>
          </w:p>
          <w:p w:rsidR="00F07258" w:rsidRDefault="00F07258" w:rsidP="00FE0805">
            <w:pPr>
              <w:jc w:val="both"/>
              <w:rPr>
                <w:lang w:bidi="en-US"/>
              </w:rPr>
            </w:pPr>
            <w:r w:rsidRPr="00447C24">
              <w:rPr>
                <w:b/>
                <w:lang w:bidi="en-US"/>
              </w:rPr>
              <w:t>Подцель</w:t>
            </w:r>
            <w:r w:rsidRPr="00510EA8">
              <w:rPr>
                <w:lang w:bidi="en-US"/>
              </w:rPr>
              <w:t xml:space="preserve">. </w:t>
            </w:r>
            <w:r>
              <w:rPr>
                <w:lang w:bidi="en-US"/>
              </w:rPr>
              <w:t>Повышение эффективности системы муниципального управления. Улучшение условий для консолидации местного сообщества.</w:t>
            </w:r>
          </w:p>
          <w:p w:rsidR="00F07258" w:rsidRDefault="00F07258" w:rsidP="00F07258">
            <w:pPr>
              <w:numPr>
                <w:ilvl w:val="0"/>
                <w:numId w:val="13"/>
              </w:numPr>
              <w:ind w:left="0" w:firstLine="0"/>
              <w:jc w:val="both"/>
              <w:rPr>
                <w:lang w:bidi="en-US"/>
              </w:rPr>
            </w:pPr>
            <w:r>
              <w:rPr>
                <w:lang w:bidi="en-US"/>
              </w:rPr>
              <w:t>Сохранить самостоятельность муниципального образования в форме городского округа.</w:t>
            </w:r>
          </w:p>
          <w:p w:rsidR="00F07258" w:rsidRPr="00203D4C" w:rsidRDefault="00F07258" w:rsidP="00F07258">
            <w:pPr>
              <w:pStyle w:val="a8"/>
              <w:numPr>
                <w:ilvl w:val="0"/>
                <w:numId w:val="13"/>
              </w:numPr>
              <w:spacing w:after="0"/>
              <w:ind w:left="0" w:right="-1" w:firstLine="0"/>
              <w:jc w:val="both"/>
              <w:rPr>
                <w:rFonts w:ascii="Times New Roman" w:hAnsi="Times New Roman"/>
                <w:sz w:val="24"/>
                <w:szCs w:val="24"/>
              </w:rPr>
            </w:pPr>
            <w:r w:rsidRPr="00203D4C">
              <w:rPr>
                <w:rFonts w:ascii="Times New Roman" w:hAnsi="Times New Roman"/>
                <w:sz w:val="24"/>
                <w:szCs w:val="24"/>
              </w:rPr>
              <w:t>Создать условия для обеспечения финансовой устойчивости ЗАТО Звёздный.</w:t>
            </w:r>
          </w:p>
          <w:p w:rsidR="00F07258" w:rsidRPr="00203D4C" w:rsidRDefault="00F07258" w:rsidP="00F07258">
            <w:pPr>
              <w:pStyle w:val="a8"/>
              <w:numPr>
                <w:ilvl w:val="0"/>
                <w:numId w:val="13"/>
              </w:numPr>
              <w:spacing w:after="0"/>
              <w:ind w:left="0" w:right="-1" w:firstLine="0"/>
              <w:jc w:val="both"/>
              <w:rPr>
                <w:rFonts w:ascii="Times New Roman" w:hAnsi="Times New Roman"/>
                <w:sz w:val="24"/>
                <w:szCs w:val="24"/>
              </w:rPr>
            </w:pPr>
            <w:r w:rsidRPr="00203D4C">
              <w:rPr>
                <w:rFonts w:ascii="Times New Roman" w:hAnsi="Times New Roman"/>
                <w:sz w:val="24"/>
                <w:szCs w:val="24"/>
              </w:rPr>
              <w:lastRenderedPageBreak/>
              <w:t>Предусматривать в приоритетном порядке бюджетные ассигнования на реализацию направлений Стратегии из местного бюджета на очередной финансовый год и на плановый период.</w:t>
            </w:r>
          </w:p>
          <w:p w:rsidR="00F07258" w:rsidRPr="00203D4C" w:rsidRDefault="00F07258" w:rsidP="00F07258">
            <w:pPr>
              <w:pStyle w:val="a8"/>
              <w:numPr>
                <w:ilvl w:val="0"/>
                <w:numId w:val="13"/>
              </w:numPr>
              <w:spacing w:after="0"/>
              <w:ind w:left="0" w:right="-1" w:firstLine="0"/>
              <w:jc w:val="both"/>
              <w:rPr>
                <w:rFonts w:ascii="Times New Roman" w:hAnsi="Times New Roman"/>
                <w:sz w:val="24"/>
                <w:szCs w:val="24"/>
              </w:rPr>
            </w:pPr>
            <w:r w:rsidRPr="00203D4C">
              <w:rPr>
                <w:rFonts w:ascii="Times New Roman" w:hAnsi="Times New Roman"/>
                <w:sz w:val="24"/>
                <w:szCs w:val="24"/>
              </w:rPr>
              <w:t>Обеспечить эффективную инвестиционную политику ЗАТО Звёздный.</w:t>
            </w:r>
          </w:p>
          <w:p w:rsidR="00F07258" w:rsidRPr="00203D4C" w:rsidRDefault="00F07258" w:rsidP="00F07258">
            <w:pPr>
              <w:pStyle w:val="a8"/>
              <w:numPr>
                <w:ilvl w:val="0"/>
                <w:numId w:val="13"/>
              </w:numPr>
              <w:spacing w:after="0"/>
              <w:ind w:left="0" w:right="-1" w:firstLine="0"/>
              <w:jc w:val="both"/>
              <w:rPr>
                <w:rFonts w:ascii="Times New Roman" w:hAnsi="Times New Roman"/>
                <w:sz w:val="24"/>
                <w:szCs w:val="24"/>
              </w:rPr>
            </w:pPr>
            <w:r w:rsidRPr="00203D4C">
              <w:rPr>
                <w:rFonts w:ascii="Times New Roman" w:hAnsi="Times New Roman"/>
                <w:sz w:val="24"/>
                <w:szCs w:val="24"/>
              </w:rPr>
              <w:t>Внедрять цифровые технологии и платформенные решения в сфере муниципального управления на основе использования преимущественно отечественного программного обеспечения в интересах населения, субъектов малого и среднего предпринимательства, включая индивидуальных предпринимателей.</w:t>
            </w:r>
          </w:p>
          <w:p w:rsidR="00F07258" w:rsidRPr="00203D4C" w:rsidRDefault="00F07258" w:rsidP="00F07258">
            <w:pPr>
              <w:pStyle w:val="a8"/>
              <w:numPr>
                <w:ilvl w:val="0"/>
                <w:numId w:val="13"/>
              </w:numPr>
              <w:spacing w:after="0"/>
              <w:ind w:left="0" w:right="-1" w:firstLine="0"/>
              <w:jc w:val="both"/>
              <w:rPr>
                <w:rFonts w:ascii="Times New Roman" w:hAnsi="Times New Roman"/>
                <w:sz w:val="24"/>
                <w:szCs w:val="24"/>
              </w:rPr>
            </w:pPr>
            <w:r w:rsidRPr="00203D4C">
              <w:rPr>
                <w:rFonts w:ascii="Times New Roman" w:hAnsi="Times New Roman"/>
                <w:sz w:val="24"/>
                <w:szCs w:val="24"/>
              </w:rPr>
              <w:t xml:space="preserve">Развивать эффективную коммуникационную политику, которая направлена на повышение открытости власти и консолидации местного сообщества. </w:t>
            </w:r>
          </w:p>
          <w:p w:rsidR="00F07258" w:rsidRPr="00203D4C" w:rsidRDefault="00F07258" w:rsidP="00F07258">
            <w:pPr>
              <w:pStyle w:val="a8"/>
              <w:numPr>
                <w:ilvl w:val="0"/>
                <w:numId w:val="13"/>
              </w:numPr>
              <w:spacing w:after="0"/>
              <w:ind w:left="0" w:right="-1" w:firstLine="0"/>
              <w:jc w:val="both"/>
              <w:rPr>
                <w:rFonts w:ascii="Times New Roman" w:hAnsi="Times New Roman"/>
                <w:sz w:val="24"/>
                <w:szCs w:val="24"/>
              </w:rPr>
            </w:pPr>
            <w:r w:rsidRPr="00203D4C">
              <w:rPr>
                <w:rFonts w:ascii="Times New Roman" w:hAnsi="Times New Roman"/>
                <w:sz w:val="24"/>
                <w:szCs w:val="24"/>
              </w:rPr>
              <w:t>Проводить эффективную кадровую политику, развивая наставничество и поддержку молодых специалистов в организациях бюджетной сферы ЗАТО Звёздный.</w:t>
            </w:r>
          </w:p>
          <w:p w:rsidR="00F07258" w:rsidRPr="004F0B8D" w:rsidRDefault="00F07258" w:rsidP="00F07258">
            <w:pPr>
              <w:pStyle w:val="a8"/>
              <w:numPr>
                <w:ilvl w:val="0"/>
                <w:numId w:val="13"/>
              </w:numPr>
              <w:spacing w:after="0"/>
              <w:ind w:left="0" w:right="-1" w:firstLine="0"/>
              <w:jc w:val="both"/>
              <w:rPr>
                <w:rFonts w:ascii="Times New Roman" w:hAnsi="Times New Roman"/>
                <w:sz w:val="24"/>
                <w:szCs w:val="24"/>
              </w:rPr>
            </w:pPr>
            <w:r w:rsidRPr="00203D4C">
              <w:rPr>
                <w:rFonts w:ascii="Times New Roman" w:hAnsi="Times New Roman"/>
                <w:sz w:val="24"/>
                <w:szCs w:val="24"/>
              </w:rPr>
              <w:t>Поддерживать общественные инициативы и проекты, включая развитие добровольческого движения, которые способствуют эффективному развитию ЗАТО Звёздный.</w:t>
            </w:r>
          </w:p>
          <w:p w:rsidR="00F07258" w:rsidRDefault="00F07258" w:rsidP="00FE0805">
            <w:pPr>
              <w:pStyle w:val="a8"/>
              <w:spacing w:after="0"/>
              <w:ind w:left="0"/>
              <w:jc w:val="both"/>
              <w:rPr>
                <w:rFonts w:ascii="Times New Roman" w:hAnsi="Times New Roman"/>
                <w:b/>
                <w:sz w:val="24"/>
                <w:szCs w:val="24"/>
              </w:rPr>
            </w:pPr>
            <w:r w:rsidRPr="00447C24">
              <w:rPr>
                <w:rFonts w:ascii="Times New Roman" w:hAnsi="Times New Roman"/>
                <w:b/>
                <w:sz w:val="24"/>
                <w:szCs w:val="24"/>
              </w:rPr>
              <w:t>Ключев</w:t>
            </w:r>
            <w:r>
              <w:rPr>
                <w:rFonts w:ascii="Times New Roman" w:hAnsi="Times New Roman"/>
                <w:b/>
                <w:sz w:val="24"/>
                <w:szCs w:val="24"/>
              </w:rPr>
              <w:t>ые проекты:</w:t>
            </w:r>
          </w:p>
          <w:p w:rsidR="00F07258" w:rsidRDefault="00F07258" w:rsidP="00FE0805">
            <w:pPr>
              <w:pStyle w:val="a8"/>
              <w:spacing w:after="0"/>
              <w:ind w:left="0"/>
              <w:jc w:val="both"/>
              <w:rPr>
                <w:rFonts w:ascii="Times New Roman" w:hAnsi="Times New Roman"/>
                <w:sz w:val="24"/>
                <w:szCs w:val="24"/>
              </w:rPr>
            </w:pPr>
            <w:r w:rsidRPr="004F0B8D">
              <w:rPr>
                <w:rFonts w:ascii="Times New Roman" w:hAnsi="Times New Roman"/>
                <w:sz w:val="24"/>
                <w:szCs w:val="24"/>
              </w:rPr>
              <w:t>1.</w:t>
            </w:r>
            <w:r>
              <w:rPr>
                <w:rFonts w:ascii="Times New Roman" w:hAnsi="Times New Roman"/>
                <w:sz w:val="24"/>
                <w:szCs w:val="24"/>
              </w:rPr>
              <w:t xml:space="preserve"> У</w:t>
            </w:r>
            <w:r w:rsidRPr="00203D4C">
              <w:rPr>
                <w:rFonts w:ascii="Times New Roman" w:hAnsi="Times New Roman"/>
                <w:sz w:val="24"/>
                <w:szCs w:val="24"/>
              </w:rPr>
              <w:t>частие в реализации федерального проекта «Открытое правительство» («Портал государственных услуг Российской Федерации (</w:t>
            </w:r>
            <w:r w:rsidRPr="00203D4C">
              <w:rPr>
                <w:rFonts w:ascii="Times New Roman" w:hAnsi="Times New Roman"/>
                <w:sz w:val="24"/>
                <w:szCs w:val="24"/>
                <w:shd w:val="clear" w:color="auto" w:fill="FFFFFF"/>
              </w:rPr>
              <w:t>https://www.gosuslugi.ru</w:t>
            </w:r>
            <w:r w:rsidRPr="00203D4C">
              <w:rPr>
                <w:rFonts w:ascii="Times New Roman" w:hAnsi="Times New Roman"/>
                <w:sz w:val="24"/>
                <w:szCs w:val="24"/>
              </w:rPr>
              <w:t>), портал Правительства Пермского края «Управляем вместе»</w:t>
            </w:r>
            <w:r w:rsidRPr="00203D4C">
              <w:rPr>
                <w:rFonts w:ascii="Times New Roman" w:hAnsi="Times New Roman"/>
                <w:sz w:val="24"/>
                <w:szCs w:val="24"/>
                <w:shd w:val="clear" w:color="auto" w:fill="FFFFFF"/>
              </w:rPr>
              <w:t xml:space="preserve"> (permkrai.ru)</w:t>
            </w:r>
            <w:r>
              <w:rPr>
                <w:rFonts w:ascii="Times New Roman" w:hAnsi="Times New Roman"/>
                <w:sz w:val="24"/>
                <w:szCs w:val="24"/>
              </w:rPr>
              <w:t>.</w:t>
            </w:r>
          </w:p>
          <w:p w:rsidR="00F07258" w:rsidRDefault="00F07258" w:rsidP="00FE0805">
            <w:pPr>
              <w:pStyle w:val="a8"/>
              <w:spacing w:after="0"/>
              <w:ind w:left="0"/>
              <w:jc w:val="both"/>
              <w:rPr>
                <w:rFonts w:ascii="Times New Roman" w:hAnsi="Times New Roman"/>
                <w:sz w:val="24"/>
                <w:szCs w:val="24"/>
              </w:rPr>
            </w:pPr>
            <w:r>
              <w:rPr>
                <w:rFonts w:ascii="Times New Roman" w:hAnsi="Times New Roman"/>
                <w:sz w:val="24"/>
                <w:szCs w:val="24"/>
              </w:rPr>
              <w:t>2. Совершенствование системы программно-целевого и проектного управления развитием ЗАТО Звёздный.</w:t>
            </w:r>
          </w:p>
          <w:p w:rsidR="00F07258" w:rsidRPr="00203D4C" w:rsidRDefault="00F07258" w:rsidP="00FE0805">
            <w:pPr>
              <w:pStyle w:val="a8"/>
              <w:spacing w:after="0"/>
              <w:ind w:left="0"/>
              <w:jc w:val="both"/>
              <w:rPr>
                <w:rFonts w:ascii="Times New Roman" w:hAnsi="Times New Roman"/>
                <w:sz w:val="24"/>
                <w:szCs w:val="24"/>
              </w:rPr>
            </w:pPr>
            <w:r>
              <w:rPr>
                <w:rFonts w:ascii="Times New Roman" w:hAnsi="Times New Roman"/>
                <w:sz w:val="24"/>
                <w:szCs w:val="24"/>
              </w:rPr>
              <w:t>3. Завершение р</w:t>
            </w:r>
            <w:r w:rsidRPr="00203D4C">
              <w:rPr>
                <w:rFonts w:ascii="Times New Roman" w:hAnsi="Times New Roman"/>
                <w:sz w:val="24"/>
                <w:szCs w:val="24"/>
              </w:rPr>
              <w:t>еализаци</w:t>
            </w:r>
            <w:r>
              <w:rPr>
                <w:rFonts w:ascii="Times New Roman" w:hAnsi="Times New Roman"/>
                <w:sz w:val="24"/>
                <w:szCs w:val="24"/>
              </w:rPr>
              <w:t>и</w:t>
            </w:r>
            <w:r w:rsidRPr="00203D4C">
              <w:rPr>
                <w:rFonts w:ascii="Times New Roman" w:hAnsi="Times New Roman"/>
                <w:sz w:val="24"/>
                <w:szCs w:val="24"/>
              </w:rPr>
              <w:t xml:space="preserve"> проекта по созданию единого информационного пространства ЗАТО Звёздный</w:t>
            </w:r>
            <w:r>
              <w:rPr>
                <w:rFonts w:ascii="Times New Roman" w:hAnsi="Times New Roman"/>
                <w:sz w:val="24"/>
                <w:szCs w:val="24"/>
              </w:rPr>
              <w:t>.</w:t>
            </w:r>
          </w:p>
          <w:p w:rsidR="00F07258" w:rsidRPr="00203D4C" w:rsidRDefault="00F07258" w:rsidP="00FE0805">
            <w:pPr>
              <w:pStyle w:val="a8"/>
              <w:ind w:left="0"/>
              <w:jc w:val="both"/>
              <w:rPr>
                <w:rFonts w:ascii="Times New Roman" w:hAnsi="Times New Roman"/>
                <w:sz w:val="24"/>
                <w:szCs w:val="24"/>
              </w:rPr>
            </w:pPr>
            <w:r>
              <w:rPr>
                <w:rFonts w:ascii="Times New Roman" w:hAnsi="Times New Roman"/>
                <w:sz w:val="24"/>
                <w:szCs w:val="24"/>
              </w:rPr>
              <w:t>4. Р</w:t>
            </w:r>
            <w:r w:rsidRPr="00203D4C">
              <w:rPr>
                <w:rFonts w:ascii="Times New Roman" w:hAnsi="Times New Roman"/>
                <w:sz w:val="24"/>
                <w:szCs w:val="24"/>
              </w:rPr>
              <w:t xml:space="preserve">азвитие системы </w:t>
            </w:r>
            <w:r>
              <w:rPr>
                <w:rFonts w:ascii="Times New Roman" w:hAnsi="Times New Roman"/>
                <w:sz w:val="24"/>
                <w:szCs w:val="24"/>
              </w:rPr>
              <w:t>территориального общественного самоуправления.</w:t>
            </w:r>
          </w:p>
          <w:p w:rsidR="00F07258" w:rsidRPr="00447C24" w:rsidRDefault="00F07258" w:rsidP="00FE0805">
            <w:pPr>
              <w:pStyle w:val="a8"/>
              <w:spacing w:after="0"/>
              <w:ind w:left="0"/>
              <w:jc w:val="both"/>
              <w:rPr>
                <w:rFonts w:ascii="Times New Roman" w:hAnsi="Times New Roman"/>
                <w:b/>
                <w:sz w:val="24"/>
                <w:szCs w:val="24"/>
              </w:rPr>
            </w:pPr>
          </w:p>
        </w:tc>
      </w:tr>
    </w:tbl>
    <w:p w:rsidR="00F07258" w:rsidRDefault="00F07258" w:rsidP="00F07258">
      <w:pPr>
        <w:jc w:val="both"/>
        <w:rPr>
          <w:b/>
          <w:lang w:bidi="en-US"/>
        </w:rPr>
      </w:pPr>
    </w:p>
    <w:p w:rsidR="00F07258" w:rsidRDefault="00F07258" w:rsidP="00F07258">
      <w:pPr>
        <w:pStyle w:val="a8"/>
        <w:ind w:left="0"/>
        <w:jc w:val="center"/>
        <w:rPr>
          <w:rFonts w:ascii="Times New Roman" w:hAnsi="Times New Roman"/>
          <w:b/>
          <w:sz w:val="24"/>
          <w:szCs w:val="24"/>
        </w:rPr>
      </w:pPr>
      <w:r>
        <w:rPr>
          <w:rFonts w:ascii="Times New Roman" w:hAnsi="Times New Roman"/>
          <w:b/>
          <w:sz w:val="24"/>
          <w:szCs w:val="24"/>
        </w:rPr>
        <w:t xml:space="preserve">5. </w:t>
      </w:r>
      <w:r w:rsidRPr="00203D4C">
        <w:rPr>
          <w:rFonts w:ascii="Times New Roman" w:hAnsi="Times New Roman"/>
          <w:b/>
          <w:sz w:val="24"/>
          <w:szCs w:val="24"/>
        </w:rPr>
        <w:t>Механизмы реализации Стратегии социально-экономического развития</w:t>
      </w:r>
    </w:p>
    <w:p w:rsidR="00F07258" w:rsidRDefault="00F07258" w:rsidP="00F07258">
      <w:pPr>
        <w:pStyle w:val="a8"/>
        <w:ind w:left="360"/>
        <w:jc w:val="center"/>
        <w:rPr>
          <w:rFonts w:ascii="Times New Roman" w:hAnsi="Times New Roman"/>
          <w:b/>
          <w:sz w:val="24"/>
          <w:szCs w:val="24"/>
        </w:rPr>
      </w:pPr>
      <w:r>
        <w:rPr>
          <w:rFonts w:ascii="Times New Roman" w:hAnsi="Times New Roman"/>
          <w:b/>
          <w:sz w:val="24"/>
          <w:szCs w:val="24"/>
        </w:rPr>
        <w:t>ЗАТО Звёздный</w:t>
      </w:r>
    </w:p>
    <w:p w:rsidR="00F07258" w:rsidRDefault="00F07258" w:rsidP="00F07258">
      <w:pPr>
        <w:pStyle w:val="a8"/>
        <w:ind w:left="0"/>
        <w:jc w:val="center"/>
        <w:rPr>
          <w:rFonts w:ascii="Times New Roman" w:hAnsi="Times New Roman"/>
          <w:b/>
          <w:sz w:val="24"/>
          <w:szCs w:val="24"/>
        </w:rPr>
      </w:pPr>
    </w:p>
    <w:p w:rsidR="00F07258" w:rsidRPr="009C7E20" w:rsidRDefault="00F07258" w:rsidP="00F07258">
      <w:pPr>
        <w:pStyle w:val="a8"/>
        <w:ind w:left="0"/>
        <w:jc w:val="center"/>
        <w:rPr>
          <w:rFonts w:ascii="Times New Roman" w:hAnsi="Times New Roman"/>
          <w:b/>
          <w:sz w:val="24"/>
          <w:szCs w:val="24"/>
        </w:rPr>
      </w:pPr>
      <w:r>
        <w:rPr>
          <w:rFonts w:ascii="Times New Roman" w:hAnsi="Times New Roman"/>
          <w:b/>
          <w:sz w:val="24"/>
          <w:szCs w:val="24"/>
        </w:rPr>
        <w:t xml:space="preserve">5.1. </w:t>
      </w:r>
      <w:r w:rsidRPr="009C7E20">
        <w:rPr>
          <w:rFonts w:ascii="Times New Roman" w:hAnsi="Times New Roman"/>
          <w:b/>
          <w:sz w:val="24"/>
          <w:szCs w:val="24"/>
        </w:rPr>
        <w:t>Система ключевых показателей и индикаторов  реализации Стратегии социально-экономического развития ЗАТО Звёздный на 2018</w:t>
      </w:r>
      <w:r>
        <w:rPr>
          <w:rFonts w:ascii="Times New Roman" w:hAnsi="Times New Roman"/>
          <w:b/>
          <w:sz w:val="24"/>
          <w:szCs w:val="24"/>
        </w:rPr>
        <w:t>-</w:t>
      </w:r>
      <w:r w:rsidRPr="009C7E20">
        <w:rPr>
          <w:rFonts w:ascii="Times New Roman" w:hAnsi="Times New Roman"/>
          <w:b/>
          <w:sz w:val="24"/>
          <w:szCs w:val="24"/>
        </w:rPr>
        <w:t>2032 годы</w:t>
      </w:r>
    </w:p>
    <w:p w:rsidR="00F07258" w:rsidRPr="00203D4C" w:rsidRDefault="00F07258" w:rsidP="00F07258">
      <w:pPr>
        <w:pStyle w:val="a8"/>
        <w:ind w:left="0" w:firstLine="708"/>
        <w:rPr>
          <w:rFonts w:ascii="Times New Roman" w:hAnsi="Times New Roman"/>
          <w:sz w:val="24"/>
          <w:szCs w:val="24"/>
        </w:rPr>
      </w:pPr>
    </w:p>
    <w:p w:rsidR="00F07258" w:rsidRPr="009C7E20" w:rsidRDefault="00F07258" w:rsidP="00F07258">
      <w:pPr>
        <w:pStyle w:val="a8"/>
        <w:ind w:left="0" w:firstLine="708"/>
        <w:jc w:val="both"/>
        <w:rPr>
          <w:rFonts w:ascii="Times New Roman" w:hAnsi="Times New Roman"/>
          <w:b/>
          <w:sz w:val="24"/>
          <w:szCs w:val="24"/>
        </w:rPr>
      </w:pPr>
      <w:r w:rsidRPr="00203D4C">
        <w:rPr>
          <w:rFonts w:ascii="Times New Roman" w:hAnsi="Times New Roman"/>
          <w:sz w:val="24"/>
          <w:szCs w:val="24"/>
        </w:rPr>
        <w:t>Система ключевых показателей и индикаторов реализации Стратегии социально-экономического развития ЗАТО Звёздный на 2018</w:t>
      </w:r>
      <w:r>
        <w:rPr>
          <w:rFonts w:ascii="Times New Roman" w:hAnsi="Times New Roman"/>
          <w:sz w:val="24"/>
          <w:szCs w:val="24"/>
        </w:rPr>
        <w:t>-</w:t>
      </w:r>
      <w:r w:rsidRPr="00203D4C">
        <w:rPr>
          <w:rFonts w:ascii="Times New Roman" w:hAnsi="Times New Roman"/>
          <w:sz w:val="24"/>
          <w:szCs w:val="24"/>
        </w:rPr>
        <w:t>2032 годы включает в себя</w:t>
      </w:r>
      <w:r w:rsidRPr="00387B07">
        <w:rPr>
          <w:rFonts w:ascii="Times New Roman" w:hAnsi="Times New Roman"/>
          <w:i/>
          <w:sz w:val="24"/>
          <w:szCs w:val="24"/>
        </w:rPr>
        <w:t xml:space="preserve"> з</w:t>
      </w:r>
      <w:r w:rsidRPr="00387B07">
        <w:rPr>
          <w:rFonts w:ascii="Times New Roman" w:hAnsi="Times New Roman"/>
          <w:sz w:val="24"/>
          <w:szCs w:val="24"/>
        </w:rPr>
        <w:t>начения ключевых показателей</w:t>
      </w:r>
      <w:r>
        <w:rPr>
          <w:rFonts w:ascii="Times New Roman" w:hAnsi="Times New Roman"/>
          <w:sz w:val="24"/>
          <w:szCs w:val="24"/>
        </w:rPr>
        <w:t xml:space="preserve"> реализации Стратегии (</w:t>
      </w:r>
      <w:r w:rsidRPr="00387B07">
        <w:rPr>
          <w:rFonts w:ascii="Times New Roman" w:hAnsi="Times New Roman"/>
          <w:sz w:val="24"/>
          <w:szCs w:val="24"/>
        </w:rPr>
        <w:t>Приложение</w:t>
      </w:r>
      <w:r>
        <w:rPr>
          <w:rFonts w:ascii="Times New Roman" w:hAnsi="Times New Roman"/>
          <w:sz w:val="24"/>
          <w:szCs w:val="24"/>
        </w:rPr>
        <w:t>).</w:t>
      </w:r>
    </w:p>
    <w:p w:rsidR="00F07258" w:rsidRDefault="00F07258" w:rsidP="00F07258">
      <w:pPr>
        <w:pStyle w:val="a8"/>
        <w:spacing w:after="0"/>
        <w:ind w:left="0" w:firstLine="708"/>
        <w:jc w:val="both"/>
        <w:rPr>
          <w:rFonts w:ascii="Times New Roman" w:hAnsi="Times New Roman"/>
          <w:sz w:val="24"/>
          <w:szCs w:val="24"/>
        </w:rPr>
      </w:pPr>
      <w:r w:rsidRPr="00203D4C">
        <w:rPr>
          <w:rFonts w:ascii="Times New Roman" w:hAnsi="Times New Roman"/>
          <w:sz w:val="24"/>
          <w:szCs w:val="24"/>
        </w:rPr>
        <w:t xml:space="preserve">Основным механизмом реализации Стратегии является </w:t>
      </w:r>
      <w:r w:rsidRPr="00E80579">
        <w:rPr>
          <w:rFonts w:ascii="Times New Roman" w:hAnsi="Times New Roman"/>
          <w:sz w:val="24"/>
          <w:szCs w:val="24"/>
        </w:rPr>
        <w:t>план мероприятий по реализации Стратегии</w:t>
      </w:r>
      <w:r>
        <w:rPr>
          <w:rFonts w:ascii="Times New Roman" w:hAnsi="Times New Roman"/>
          <w:sz w:val="24"/>
          <w:szCs w:val="24"/>
        </w:rPr>
        <w:t>, а также</w:t>
      </w:r>
      <w:r w:rsidRPr="00E80579">
        <w:rPr>
          <w:rFonts w:ascii="Times New Roman" w:hAnsi="Times New Roman"/>
          <w:sz w:val="24"/>
          <w:szCs w:val="24"/>
        </w:rPr>
        <w:t xml:space="preserve"> </w:t>
      </w:r>
      <w:r w:rsidRPr="00203D4C">
        <w:rPr>
          <w:rFonts w:ascii="Times New Roman" w:hAnsi="Times New Roman"/>
          <w:sz w:val="24"/>
          <w:szCs w:val="24"/>
        </w:rPr>
        <w:t xml:space="preserve">программно-целевой подход, позволяющий увязать планируемые цели и задачи с </w:t>
      </w:r>
      <w:r>
        <w:rPr>
          <w:rFonts w:ascii="Times New Roman" w:hAnsi="Times New Roman"/>
          <w:sz w:val="24"/>
          <w:szCs w:val="24"/>
        </w:rPr>
        <w:t xml:space="preserve">необходимыми для их выполнения </w:t>
      </w:r>
      <w:r w:rsidRPr="00203D4C">
        <w:rPr>
          <w:rFonts w:ascii="Times New Roman" w:hAnsi="Times New Roman"/>
          <w:sz w:val="24"/>
          <w:szCs w:val="24"/>
        </w:rPr>
        <w:t>ресурсами</w:t>
      </w:r>
      <w:r>
        <w:rPr>
          <w:rFonts w:ascii="Times New Roman" w:hAnsi="Times New Roman"/>
          <w:sz w:val="24"/>
          <w:szCs w:val="24"/>
        </w:rPr>
        <w:t xml:space="preserve">, а также программами </w:t>
      </w:r>
      <w:r w:rsidRPr="00203D4C">
        <w:rPr>
          <w:rFonts w:ascii="Times New Roman" w:hAnsi="Times New Roman"/>
          <w:sz w:val="24"/>
          <w:szCs w:val="24"/>
        </w:rPr>
        <w:t xml:space="preserve"> и проектами, направленными на их достижение. </w:t>
      </w:r>
    </w:p>
    <w:p w:rsidR="00F07258" w:rsidRPr="00E80579" w:rsidRDefault="00F07258" w:rsidP="00F07258">
      <w:pPr>
        <w:pStyle w:val="ConsPlusNormal"/>
        <w:spacing w:line="276" w:lineRule="auto"/>
        <w:ind w:firstLine="540"/>
        <w:jc w:val="both"/>
        <w:rPr>
          <w:sz w:val="24"/>
          <w:szCs w:val="24"/>
        </w:rPr>
      </w:pPr>
      <w:r w:rsidRPr="00E80579">
        <w:rPr>
          <w:sz w:val="24"/>
          <w:szCs w:val="24"/>
        </w:rPr>
        <w:t xml:space="preserve">Информационной базой мониторинга реализации Стратегии будут данные государственного статистического наблюдения, информация </w:t>
      </w:r>
      <w:r>
        <w:rPr>
          <w:sz w:val="24"/>
          <w:szCs w:val="24"/>
        </w:rPr>
        <w:t>структурных</w:t>
      </w:r>
      <w:r w:rsidRPr="00E80579">
        <w:rPr>
          <w:sz w:val="24"/>
          <w:szCs w:val="24"/>
        </w:rPr>
        <w:t xml:space="preserve"> подразделений администрации </w:t>
      </w:r>
      <w:r>
        <w:rPr>
          <w:sz w:val="24"/>
          <w:szCs w:val="24"/>
        </w:rPr>
        <w:t>ЗАТО Звёздный</w:t>
      </w:r>
      <w:r w:rsidRPr="00E80579">
        <w:rPr>
          <w:sz w:val="24"/>
          <w:szCs w:val="24"/>
        </w:rPr>
        <w:t>, участников реализации мероприятий Стратегии, а также результаты социологических исследований.</w:t>
      </w:r>
    </w:p>
    <w:p w:rsidR="00F07258" w:rsidRPr="00E80579" w:rsidRDefault="00F07258" w:rsidP="00F07258">
      <w:pPr>
        <w:pStyle w:val="ConsPlusNormal"/>
        <w:spacing w:line="276" w:lineRule="auto"/>
        <w:ind w:firstLine="540"/>
        <w:jc w:val="both"/>
        <w:rPr>
          <w:sz w:val="24"/>
          <w:szCs w:val="24"/>
        </w:rPr>
      </w:pPr>
      <w:r w:rsidRPr="00E80579">
        <w:rPr>
          <w:sz w:val="24"/>
          <w:szCs w:val="24"/>
        </w:rPr>
        <w:t>Оценка реализации Стратегии будет осуществляться ежегодно по итогам мониторинга.</w:t>
      </w:r>
    </w:p>
    <w:p w:rsidR="00F07258" w:rsidRPr="00F03BBA" w:rsidRDefault="00F07258" w:rsidP="00F07258">
      <w:pPr>
        <w:jc w:val="center"/>
      </w:pPr>
    </w:p>
    <w:p w:rsidR="00F07258" w:rsidRPr="00203D4C" w:rsidRDefault="00F07258" w:rsidP="00F07258">
      <w:pPr>
        <w:pStyle w:val="a8"/>
        <w:ind w:left="0"/>
        <w:jc w:val="center"/>
        <w:rPr>
          <w:rFonts w:ascii="Times New Roman" w:hAnsi="Times New Roman"/>
          <w:b/>
          <w:sz w:val="24"/>
          <w:szCs w:val="24"/>
        </w:rPr>
      </w:pPr>
      <w:r>
        <w:rPr>
          <w:rFonts w:ascii="Times New Roman" w:hAnsi="Times New Roman"/>
          <w:b/>
          <w:sz w:val="24"/>
          <w:szCs w:val="24"/>
        </w:rPr>
        <w:lastRenderedPageBreak/>
        <w:t xml:space="preserve">5.2. </w:t>
      </w:r>
      <w:r w:rsidRPr="00203D4C">
        <w:rPr>
          <w:rFonts w:ascii="Times New Roman" w:hAnsi="Times New Roman"/>
          <w:b/>
          <w:sz w:val="24"/>
          <w:szCs w:val="24"/>
        </w:rPr>
        <w:t>Место Стратегии в системе планирования социально-экономического развития ЗАТО Звёздный</w:t>
      </w:r>
    </w:p>
    <w:p w:rsidR="00F07258" w:rsidRPr="00203D4C" w:rsidRDefault="00F07258" w:rsidP="00F07258">
      <w:pPr>
        <w:pStyle w:val="a8"/>
        <w:ind w:left="0"/>
        <w:jc w:val="center"/>
        <w:rPr>
          <w:rFonts w:ascii="Times New Roman" w:hAnsi="Times New Roman"/>
          <w:b/>
          <w:sz w:val="24"/>
          <w:szCs w:val="24"/>
        </w:rPr>
      </w:pPr>
    </w:p>
    <w:p w:rsidR="00F07258" w:rsidRPr="00203D4C" w:rsidRDefault="00F07258" w:rsidP="00F07258">
      <w:pPr>
        <w:pStyle w:val="a8"/>
        <w:ind w:left="0" w:firstLine="708"/>
        <w:jc w:val="both"/>
        <w:rPr>
          <w:rFonts w:ascii="Times New Roman" w:hAnsi="Times New Roman"/>
          <w:sz w:val="24"/>
          <w:szCs w:val="24"/>
        </w:rPr>
      </w:pPr>
      <w:r w:rsidRPr="00203D4C">
        <w:rPr>
          <w:rFonts w:ascii="Times New Roman" w:hAnsi="Times New Roman"/>
          <w:sz w:val="24"/>
          <w:szCs w:val="24"/>
        </w:rPr>
        <w:t>Стратегия является документом долгосрочного планирования социально-экономического развития ЗАТО Звёздный на период 2018</w:t>
      </w:r>
      <w:r>
        <w:rPr>
          <w:rFonts w:ascii="Times New Roman" w:hAnsi="Times New Roman"/>
          <w:sz w:val="24"/>
          <w:szCs w:val="24"/>
        </w:rPr>
        <w:t>-</w:t>
      </w:r>
      <w:r w:rsidRPr="00203D4C">
        <w:rPr>
          <w:rFonts w:ascii="Times New Roman" w:hAnsi="Times New Roman"/>
          <w:sz w:val="24"/>
          <w:szCs w:val="24"/>
        </w:rPr>
        <w:t>2032 годы, которая определяет стратегическую цель, основные направления развития, ключевые показатели</w:t>
      </w:r>
      <w:r>
        <w:rPr>
          <w:rFonts w:ascii="Times New Roman" w:hAnsi="Times New Roman"/>
          <w:sz w:val="24"/>
          <w:szCs w:val="24"/>
        </w:rPr>
        <w:t>, перечень программ</w:t>
      </w:r>
      <w:r w:rsidRPr="00203D4C">
        <w:rPr>
          <w:rFonts w:ascii="Times New Roman" w:hAnsi="Times New Roman"/>
          <w:sz w:val="24"/>
          <w:szCs w:val="24"/>
        </w:rPr>
        <w:t xml:space="preserve"> и проект</w:t>
      </w:r>
      <w:r>
        <w:rPr>
          <w:rFonts w:ascii="Times New Roman" w:hAnsi="Times New Roman"/>
          <w:sz w:val="24"/>
          <w:szCs w:val="24"/>
        </w:rPr>
        <w:t>ов</w:t>
      </w:r>
      <w:r w:rsidRPr="00203D4C">
        <w:rPr>
          <w:rFonts w:ascii="Times New Roman" w:hAnsi="Times New Roman"/>
          <w:sz w:val="24"/>
          <w:szCs w:val="24"/>
        </w:rPr>
        <w:t>.</w:t>
      </w:r>
    </w:p>
    <w:p w:rsidR="00F07258" w:rsidRPr="00203D4C" w:rsidRDefault="00F07258" w:rsidP="00F07258">
      <w:pPr>
        <w:pStyle w:val="a8"/>
        <w:ind w:left="0" w:firstLine="708"/>
        <w:jc w:val="both"/>
        <w:rPr>
          <w:rFonts w:ascii="Times New Roman" w:hAnsi="Times New Roman"/>
          <w:sz w:val="24"/>
          <w:szCs w:val="24"/>
        </w:rPr>
      </w:pPr>
      <w:r w:rsidRPr="00203D4C">
        <w:rPr>
          <w:rFonts w:ascii="Times New Roman" w:hAnsi="Times New Roman"/>
          <w:sz w:val="24"/>
          <w:szCs w:val="24"/>
        </w:rPr>
        <w:t>На основе принятой Стратегии реализуется процесс текущего муниципального управления, который включает в себя:</w:t>
      </w:r>
    </w:p>
    <w:p w:rsidR="00F07258" w:rsidRPr="00203D4C" w:rsidRDefault="00F07258" w:rsidP="00F07258">
      <w:pPr>
        <w:pStyle w:val="a8"/>
        <w:ind w:left="0" w:firstLine="708"/>
        <w:jc w:val="both"/>
        <w:rPr>
          <w:rFonts w:ascii="Times New Roman" w:hAnsi="Times New Roman"/>
          <w:sz w:val="24"/>
          <w:szCs w:val="24"/>
        </w:rPr>
      </w:pPr>
      <w:r w:rsidRPr="00203D4C">
        <w:rPr>
          <w:rFonts w:ascii="Times New Roman" w:hAnsi="Times New Roman"/>
          <w:sz w:val="24"/>
          <w:szCs w:val="24"/>
        </w:rPr>
        <w:t xml:space="preserve">- </w:t>
      </w:r>
      <w:r>
        <w:rPr>
          <w:rFonts w:ascii="Times New Roman" w:hAnsi="Times New Roman"/>
          <w:sz w:val="24"/>
          <w:szCs w:val="24"/>
        </w:rPr>
        <w:t xml:space="preserve">заключение </w:t>
      </w:r>
      <w:r w:rsidRPr="00203D4C">
        <w:rPr>
          <w:rFonts w:ascii="Times New Roman" w:hAnsi="Times New Roman"/>
          <w:sz w:val="24"/>
          <w:szCs w:val="24"/>
        </w:rPr>
        <w:t>соглашени</w:t>
      </w:r>
      <w:r>
        <w:rPr>
          <w:rFonts w:ascii="Times New Roman" w:hAnsi="Times New Roman"/>
          <w:sz w:val="24"/>
          <w:szCs w:val="24"/>
        </w:rPr>
        <w:t>й</w:t>
      </w:r>
      <w:r w:rsidRPr="00203D4C">
        <w:rPr>
          <w:rFonts w:ascii="Times New Roman" w:hAnsi="Times New Roman"/>
          <w:sz w:val="24"/>
          <w:szCs w:val="24"/>
        </w:rPr>
        <w:t xml:space="preserve"> с федеральными и региональными органами власти по реализации ключевых проектов Стратегии;</w:t>
      </w:r>
    </w:p>
    <w:p w:rsidR="00F07258" w:rsidRPr="00203D4C" w:rsidRDefault="00F07258" w:rsidP="00F07258">
      <w:pPr>
        <w:pStyle w:val="a8"/>
        <w:ind w:left="0" w:firstLine="708"/>
        <w:jc w:val="both"/>
        <w:rPr>
          <w:rFonts w:ascii="Times New Roman" w:hAnsi="Times New Roman"/>
          <w:sz w:val="24"/>
          <w:szCs w:val="24"/>
        </w:rPr>
      </w:pPr>
      <w:r w:rsidRPr="00203D4C">
        <w:rPr>
          <w:rFonts w:ascii="Times New Roman" w:hAnsi="Times New Roman"/>
          <w:sz w:val="24"/>
          <w:szCs w:val="24"/>
        </w:rPr>
        <w:t xml:space="preserve">- </w:t>
      </w:r>
      <w:r>
        <w:rPr>
          <w:rFonts w:ascii="Times New Roman" w:hAnsi="Times New Roman"/>
          <w:sz w:val="24"/>
          <w:szCs w:val="24"/>
        </w:rPr>
        <w:t xml:space="preserve">разработку и реализацию </w:t>
      </w:r>
      <w:r w:rsidRPr="00203D4C">
        <w:rPr>
          <w:rFonts w:ascii="Times New Roman" w:hAnsi="Times New Roman"/>
          <w:sz w:val="24"/>
          <w:szCs w:val="24"/>
        </w:rPr>
        <w:t>межмуниципальны</w:t>
      </w:r>
      <w:r>
        <w:rPr>
          <w:rFonts w:ascii="Times New Roman" w:hAnsi="Times New Roman"/>
          <w:sz w:val="24"/>
          <w:szCs w:val="24"/>
        </w:rPr>
        <w:t>х</w:t>
      </w:r>
      <w:r w:rsidRPr="00203D4C">
        <w:rPr>
          <w:rFonts w:ascii="Times New Roman" w:hAnsi="Times New Roman"/>
          <w:sz w:val="24"/>
          <w:szCs w:val="24"/>
        </w:rPr>
        <w:t xml:space="preserve"> концептуальных документов развития в рамках Пермской городской агломерации;</w:t>
      </w:r>
    </w:p>
    <w:p w:rsidR="00F07258" w:rsidRPr="00203D4C" w:rsidRDefault="00F07258" w:rsidP="00F07258">
      <w:pPr>
        <w:pStyle w:val="a8"/>
        <w:ind w:left="0" w:firstLine="708"/>
        <w:jc w:val="both"/>
        <w:rPr>
          <w:rFonts w:ascii="Times New Roman" w:hAnsi="Times New Roman"/>
          <w:sz w:val="24"/>
          <w:szCs w:val="24"/>
        </w:rPr>
      </w:pPr>
      <w:r w:rsidRPr="00203D4C">
        <w:rPr>
          <w:rFonts w:ascii="Times New Roman" w:hAnsi="Times New Roman"/>
          <w:sz w:val="24"/>
          <w:szCs w:val="24"/>
        </w:rPr>
        <w:t xml:space="preserve">- </w:t>
      </w:r>
      <w:r>
        <w:rPr>
          <w:rFonts w:ascii="Times New Roman" w:hAnsi="Times New Roman"/>
          <w:sz w:val="24"/>
          <w:szCs w:val="24"/>
        </w:rPr>
        <w:t xml:space="preserve">разработку и реализацию </w:t>
      </w:r>
      <w:r w:rsidRPr="00203D4C">
        <w:rPr>
          <w:rFonts w:ascii="Times New Roman" w:hAnsi="Times New Roman"/>
          <w:sz w:val="24"/>
          <w:szCs w:val="24"/>
        </w:rPr>
        <w:t>муниципальны</w:t>
      </w:r>
      <w:r>
        <w:rPr>
          <w:rFonts w:ascii="Times New Roman" w:hAnsi="Times New Roman"/>
          <w:sz w:val="24"/>
          <w:szCs w:val="24"/>
        </w:rPr>
        <w:t>х</w:t>
      </w:r>
      <w:r w:rsidRPr="00203D4C">
        <w:rPr>
          <w:rFonts w:ascii="Times New Roman" w:hAnsi="Times New Roman"/>
          <w:sz w:val="24"/>
          <w:szCs w:val="24"/>
        </w:rPr>
        <w:t xml:space="preserve"> программ, которые регулируют развитие городского округа в среднесрочной перспективе;</w:t>
      </w:r>
    </w:p>
    <w:p w:rsidR="00F07258" w:rsidRPr="00203D4C" w:rsidRDefault="00F07258" w:rsidP="00F07258">
      <w:pPr>
        <w:pStyle w:val="a8"/>
        <w:ind w:left="0" w:firstLine="708"/>
        <w:jc w:val="both"/>
        <w:rPr>
          <w:rFonts w:ascii="Times New Roman" w:hAnsi="Times New Roman"/>
          <w:sz w:val="24"/>
          <w:szCs w:val="24"/>
        </w:rPr>
      </w:pPr>
      <w:r w:rsidRPr="00203D4C">
        <w:rPr>
          <w:rFonts w:ascii="Times New Roman" w:hAnsi="Times New Roman"/>
          <w:sz w:val="24"/>
          <w:szCs w:val="24"/>
        </w:rPr>
        <w:t xml:space="preserve">- </w:t>
      </w:r>
      <w:r>
        <w:rPr>
          <w:rFonts w:ascii="Times New Roman" w:hAnsi="Times New Roman"/>
          <w:sz w:val="24"/>
          <w:szCs w:val="24"/>
        </w:rPr>
        <w:t xml:space="preserve">разработку и принятие </w:t>
      </w:r>
      <w:r w:rsidRPr="00203D4C">
        <w:rPr>
          <w:rFonts w:ascii="Times New Roman" w:hAnsi="Times New Roman"/>
          <w:sz w:val="24"/>
          <w:szCs w:val="24"/>
        </w:rPr>
        <w:t>документ</w:t>
      </w:r>
      <w:r>
        <w:rPr>
          <w:rFonts w:ascii="Times New Roman" w:hAnsi="Times New Roman"/>
          <w:sz w:val="24"/>
          <w:szCs w:val="24"/>
        </w:rPr>
        <w:t>ов</w:t>
      </w:r>
      <w:r w:rsidRPr="00203D4C">
        <w:rPr>
          <w:rFonts w:ascii="Times New Roman" w:hAnsi="Times New Roman"/>
          <w:sz w:val="24"/>
          <w:szCs w:val="24"/>
        </w:rPr>
        <w:t xml:space="preserve"> муниципального планирования (территориального, бюджетного и других плановых документов), необходимых для реализации Стратегии;</w:t>
      </w:r>
    </w:p>
    <w:p w:rsidR="00F07258" w:rsidRPr="00203D4C" w:rsidRDefault="00F07258" w:rsidP="00F07258">
      <w:pPr>
        <w:pStyle w:val="a8"/>
        <w:ind w:left="0" w:firstLine="708"/>
        <w:jc w:val="both"/>
        <w:rPr>
          <w:rFonts w:ascii="Times New Roman" w:hAnsi="Times New Roman"/>
          <w:sz w:val="24"/>
          <w:szCs w:val="24"/>
        </w:rPr>
      </w:pPr>
      <w:r w:rsidRPr="00203D4C">
        <w:rPr>
          <w:rFonts w:ascii="Times New Roman" w:hAnsi="Times New Roman"/>
          <w:sz w:val="24"/>
          <w:szCs w:val="24"/>
        </w:rPr>
        <w:t xml:space="preserve">- </w:t>
      </w:r>
      <w:r>
        <w:rPr>
          <w:rFonts w:ascii="Times New Roman" w:hAnsi="Times New Roman"/>
          <w:sz w:val="24"/>
          <w:szCs w:val="24"/>
        </w:rPr>
        <w:t xml:space="preserve">разработку и принятие </w:t>
      </w:r>
      <w:r w:rsidRPr="00203D4C">
        <w:rPr>
          <w:rFonts w:ascii="Times New Roman" w:hAnsi="Times New Roman"/>
          <w:sz w:val="24"/>
          <w:szCs w:val="24"/>
        </w:rPr>
        <w:t>документ</w:t>
      </w:r>
      <w:r>
        <w:rPr>
          <w:rFonts w:ascii="Times New Roman" w:hAnsi="Times New Roman"/>
          <w:sz w:val="24"/>
          <w:szCs w:val="24"/>
        </w:rPr>
        <w:t>ов</w:t>
      </w:r>
      <w:r w:rsidRPr="00203D4C">
        <w:rPr>
          <w:rFonts w:ascii="Times New Roman" w:hAnsi="Times New Roman"/>
          <w:sz w:val="24"/>
          <w:szCs w:val="24"/>
        </w:rPr>
        <w:t xml:space="preserve"> по формированию организационной структуры, функционала и критериев оценки деятельности администрации ЗАТО Звёздный, а также рекомендаций для развития территориальных органов Пермского края в соответствии с целями и задачами Стратегии;</w:t>
      </w:r>
    </w:p>
    <w:p w:rsidR="00F07258" w:rsidRPr="00203D4C" w:rsidRDefault="00F07258" w:rsidP="00F07258">
      <w:pPr>
        <w:pStyle w:val="a8"/>
        <w:ind w:left="0" w:firstLine="708"/>
        <w:jc w:val="both"/>
        <w:rPr>
          <w:rFonts w:ascii="Times New Roman" w:hAnsi="Times New Roman"/>
          <w:sz w:val="24"/>
          <w:szCs w:val="24"/>
        </w:rPr>
      </w:pPr>
      <w:r w:rsidRPr="00203D4C">
        <w:rPr>
          <w:rFonts w:ascii="Times New Roman" w:hAnsi="Times New Roman"/>
          <w:sz w:val="24"/>
          <w:szCs w:val="24"/>
        </w:rPr>
        <w:t xml:space="preserve">- </w:t>
      </w:r>
      <w:r>
        <w:rPr>
          <w:rFonts w:ascii="Times New Roman" w:hAnsi="Times New Roman"/>
          <w:sz w:val="24"/>
          <w:szCs w:val="24"/>
        </w:rPr>
        <w:t xml:space="preserve">разработку и выдачу </w:t>
      </w:r>
      <w:r w:rsidRPr="00203D4C">
        <w:rPr>
          <w:rFonts w:ascii="Times New Roman" w:hAnsi="Times New Roman"/>
          <w:sz w:val="24"/>
          <w:szCs w:val="24"/>
        </w:rPr>
        <w:t>задания муниципальным организациям и предприятиям на оказание услуг, финансируемых из местного бюджета в соответствии с ключевыми показателями Стратегии.</w:t>
      </w:r>
    </w:p>
    <w:p w:rsidR="00F07258" w:rsidRDefault="00F07258" w:rsidP="00F07258">
      <w:pPr>
        <w:pStyle w:val="a8"/>
        <w:ind w:left="0" w:firstLine="708"/>
        <w:jc w:val="both"/>
        <w:rPr>
          <w:rFonts w:ascii="Times New Roman" w:hAnsi="Times New Roman"/>
          <w:sz w:val="24"/>
          <w:szCs w:val="24"/>
        </w:rPr>
      </w:pPr>
      <w:r w:rsidRPr="00203D4C">
        <w:rPr>
          <w:rFonts w:ascii="Times New Roman" w:hAnsi="Times New Roman"/>
          <w:sz w:val="24"/>
          <w:szCs w:val="24"/>
        </w:rPr>
        <w:t xml:space="preserve">- </w:t>
      </w:r>
      <w:r>
        <w:rPr>
          <w:rFonts w:ascii="Times New Roman" w:hAnsi="Times New Roman"/>
          <w:sz w:val="24"/>
          <w:szCs w:val="24"/>
        </w:rPr>
        <w:t xml:space="preserve">заключение </w:t>
      </w:r>
      <w:r w:rsidRPr="00203D4C">
        <w:rPr>
          <w:rFonts w:ascii="Times New Roman" w:hAnsi="Times New Roman"/>
          <w:sz w:val="24"/>
          <w:szCs w:val="24"/>
        </w:rPr>
        <w:t>эффективны</w:t>
      </w:r>
      <w:r>
        <w:rPr>
          <w:rFonts w:ascii="Times New Roman" w:hAnsi="Times New Roman"/>
          <w:sz w:val="24"/>
          <w:szCs w:val="24"/>
        </w:rPr>
        <w:t>х</w:t>
      </w:r>
      <w:r w:rsidRPr="00203D4C">
        <w:rPr>
          <w:rFonts w:ascii="Times New Roman" w:hAnsi="Times New Roman"/>
          <w:sz w:val="24"/>
          <w:szCs w:val="24"/>
        </w:rPr>
        <w:t xml:space="preserve"> контракт</w:t>
      </w:r>
      <w:r>
        <w:rPr>
          <w:rFonts w:ascii="Times New Roman" w:hAnsi="Times New Roman"/>
          <w:sz w:val="24"/>
          <w:szCs w:val="24"/>
        </w:rPr>
        <w:t>ов с</w:t>
      </w:r>
      <w:r w:rsidRPr="00203D4C">
        <w:rPr>
          <w:rFonts w:ascii="Times New Roman" w:hAnsi="Times New Roman"/>
          <w:sz w:val="24"/>
          <w:szCs w:val="24"/>
        </w:rPr>
        <w:t xml:space="preserve"> муниципальны</w:t>
      </w:r>
      <w:r>
        <w:rPr>
          <w:rFonts w:ascii="Times New Roman" w:hAnsi="Times New Roman"/>
          <w:sz w:val="24"/>
          <w:szCs w:val="24"/>
        </w:rPr>
        <w:t>ми</w:t>
      </w:r>
      <w:r w:rsidRPr="00203D4C">
        <w:rPr>
          <w:rFonts w:ascii="Times New Roman" w:hAnsi="Times New Roman"/>
          <w:sz w:val="24"/>
          <w:szCs w:val="24"/>
        </w:rPr>
        <w:t xml:space="preserve"> служащи</w:t>
      </w:r>
      <w:r>
        <w:rPr>
          <w:rFonts w:ascii="Times New Roman" w:hAnsi="Times New Roman"/>
          <w:sz w:val="24"/>
          <w:szCs w:val="24"/>
        </w:rPr>
        <w:t>ми</w:t>
      </w:r>
      <w:r w:rsidRPr="00203D4C">
        <w:rPr>
          <w:rFonts w:ascii="Times New Roman" w:hAnsi="Times New Roman"/>
          <w:sz w:val="24"/>
          <w:szCs w:val="24"/>
        </w:rPr>
        <w:t xml:space="preserve"> администрации ЗАТО Звёздный, руководител</w:t>
      </w:r>
      <w:r>
        <w:rPr>
          <w:rFonts w:ascii="Times New Roman" w:hAnsi="Times New Roman"/>
          <w:sz w:val="24"/>
          <w:szCs w:val="24"/>
        </w:rPr>
        <w:t>ями</w:t>
      </w:r>
      <w:r w:rsidRPr="00203D4C">
        <w:rPr>
          <w:rFonts w:ascii="Times New Roman" w:hAnsi="Times New Roman"/>
          <w:sz w:val="24"/>
          <w:szCs w:val="24"/>
        </w:rPr>
        <w:t xml:space="preserve"> организаций и предприятий бюджетной сферы</w:t>
      </w:r>
      <w:r>
        <w:rPr>
          <w:rFonts w:ascii="Times New Roman" w:hAnsi="Times New Roman"/>
          <w:sz w:val="24"/>
          <w:szCs w:val="24"/>
        </w:rPr>
        <w:t xml:space="preserve">, </w:t>
      </w:r>
      <w:r w:rsidRPr="00F03BBA">
        <w:rPr>
          <w:rFonts w:ascii="Times New Roman" w:hAnsi="Times New Roman"/>
          <w:sz w:val="24"/>
          <w:szCs w:val="24"/>
        </w:rPr>
        <w:t xml:space="preserve">исполнение </w:t>
      </w:r>
      <w:r w:rsidRPr="00203D4C">
        <w:rPr>
          <w:rFonts w:ascii="Times New Roman" w:hAnsi="Times New Roman"/>
          <w:sz w:val="24"/>
          <w:szCs w:val="24"/>
        </w:rPr>
        <w:t xml:space="preserve">которых должно зависеть от </w:t>
      </w:r>
      <w:r>
        <w:rPr>
          <w:rFonts w:ascii="Times New Roman" w:hAnsi="Times New Roman"/>
          <w:sz w:val="24"/>
          <w:szCs w:val="24"/>
        </w:rPr>
        <w:t xml:space="preserve">достижения </w:t>
      </w:r>
      <w:r w:rsidRPr="00203D4C">
        <w:rPr>
          <w:rFonts w:ascii="Times New Roman" w:hAnsi="Times New Roman"/>
          <w:sz w:val="24"/>
          <w:szCs w:val="24"/>
        </w:rPr>
        <w:t>ключевых показателей Стратегии.</w:t>
      </w:r>
    </w:p>
    <w:p w:rsidR="00F07258" w:rsidRPr="00203D4C" w:rsidRDefault="00F07258" w:rsidP="00F07258">
      <w:pPr>
        <w:pStyle w:val="a8"/>
        <w:ind w:left="0" w:firstLine="708"/>
        <w:jc w:val="both"/>
        <w:rPr>
          <w:rFonts w:ascii="Times New Roman" w:hAnsi="Times New Roman"/>
          <w:sz w:val="24"/>
          <w:szCs w:val="24"/>
        </w:rPr>
      </w:pPr>
    </w:p>
    <w:p w:rsidR="00F07258" w:rsidRPr="00203D4C" w:rsidRDefault="00F07258" w:rsidP="00F07258">
      <w:pPr>
        <w:pStyle w:val="a8"/>
        <w:ind w:left="0"/>
        <w:jc w:val="center"/>
        <w:rPr>
          <w:rFonts w:ascii="Times New Roman" w:hAnsi="Times New Roman"/>
          <w:b/>
          <w:sz w:val="24"/>
          <w:szCs w:val="24"/>
        </w:rPr>
      </w:pPr>
      <w:r>
        <w:rPr>
          <w:rFonts w:ascii="Times New Roman" w:hAnsi="Times New Roman"/>
          <w:b/>
          <w:sz w:val="24"/>
          <w:szCs w:val="24"/>
        </w:rPr>
        <w:t xml:space="preserve">5.3. </w:t>
      </w:r>
      <w:r w:rsidRPr="00203D4C">
        <w:rPr>
          <w:rFonts w:ascii="Times New Roman" w:hAnsi="Times New Roman"/>
          <w:b/>
          <w:sz w:val="24"/>
          <w:szCs w:val="24"/>
        </w:rPr>
        <w:t>Организация контроля за ходом выполнения Стратегии</w:t>
      </w:r>
    </w:p>
    <w:p w:rsidR="00F07258" w:rsidRDefault="00F07258" w:rsidP="00F07258">
      <w:pPr>
        <w:pStyle w:val="a8"/>
        <w:ind w:left="0" w:firstLine="708"/>
        <w:jc w:val="both"/>
        <w:rPr>
          <w:rFonts w:ascii="Times New Roman" w:hAnsi="Times New Roman"/>
          <w:sz w:val="24"/>
          <w:szCs w:val="24"/>
        </w:rPr>
      </w:pPr>
    </w:p>
    <w:p w:rsidR="00F07258" w:rsidRPr="00203D4C" w:rsidRDefault="00F07258" w:rsidP="00F07258">
      <w:pPr>
        <w:pStyle w:val="a8"/>
        <w:ind w:left="0" w:firstLine="708"/>
        <w:jc w:val="both"/>
        <w:rPr>
          <w:rFonts w:ascii="Times New Roman" w:hAnsi="Times New Roman"/>
          <w:sz w:val="24"/>
          <w:szCs w:val="24"/>
        </w:rPr>
      </w:pPr>
      <w:r w:rsidRPr="00203D4C">
        <w:rPr>
          <w:rFonts w:ascii="Times New Roman" w:hAnsi="Times New Roman"/>
          <w:sz w:val="24"/>
          <w:szCs w:val="24"/>
        </w:rPr>
        <w:t xml:space="preserve">Контроль за реализацией Стратегии на уровне ЗАТО Звёздный осуществляется в порядке, который определяется действующими нормативно-правовыми актами.  </w:t>
      </w:r>
    </w:p>
    <w:p w:rsidR="00F07258" w:rsidRDefault="00F07258" w:rsidP="00F07258">
      <w:pPr>
        <w:pStyle w:val="a8"/>
        <w:ind w:left="0" w:firstLine="708"/>
        <w:jc w:val="both"/>
        <w:rPr>
          <w:rFonts w:ascii="Times New Roman" w:hAnsi="Times New Roman"/>
          <w:sz w:val="24"/>
          <w:szCs w:val="24"/>
        </w:rPr>
      </w:pPr>
      <w:r w:rsidRPr="00203D4C">
        <w:rPr>
          <w:rFonts w:ascii="Times New Roman" w:hAnsi="Times New Roman"/>
          <w:sz w:val="24"/>
          <w:szCs w:val="24"/>
        </w:rPr>
        <w:t>Для осуществления общественного контроля за реализацией Стра</w:t>
      </w:r>
      <w:r>
        <w:rPr>
          <w:rFonts w:ascii="Times New Roman" w:hAnsi="Times New Roman"/>
          <w:sz w:val="24"/>
          <w:szCs w:val="24"/>
        </w:rPr>
        <w:t>тегии</w:t>
      </w:r>
      <w:r w:rsidRPr="00203D4C">
        <w:rPr>
          <w:rFonts w:ascii="Times New Roman" w:hAnsi="Times New Roman"/>
          <w:sz w:val="24"/>
          <w:szCs w:val="24"/>
        </w:rPr>
        <w:t xml:space="preserve"> её текст публикуется на официальном сайте ЗАТО Звёздный </w:t>
      </w:r>
      <w:r w:rsidRPr="00FD5132">
        <w:rPr>
          <w:rFonts w:ascii="Times New Roman" w:hAnsi="Times New Roman"/>
          <w:sz w:val="24"/>
          <w:szCs w:val="24"/>
        </w:rPr>
        <w:t>в разделе «</w:t>
      </w:r>
      <w:r w:rsidRPr="00FD5132">
        <w:rPr>
          <w:rStyle w:val="ad"/>
          <w:rFonts w:ascii="Times New Roman" w:hAnsi="Times New Roman"/>
          <w:b w:val="0"/>
          <w:color w:val="000000"/>
          <w:sz w:val="24"/>
          <w:szCs w:val="24"/>
          <w:shd w:val="clear" w:color="auto" w:fill="FFFFFF"/>
        </w:rPr>
        <w:t>Органы местного самоуправления. Социально-экономическое развитие ЗАТО Звёздный</w:t>
      </w:r>
      <w:r>
        <w:rPr>
          <w:rStyle w:val="ad"/>
          <w:rFonts w:ascii="Times New Roman" w:hAnsi="Times New Roman"/>
          <w:b w:val="0"/>
          <w:color w:val="000000"/>
          <w:sz w:val="24"/>
          <w:szCs w:val="24"/>
          <w:shd w:val="clear" w:color="auto" w:fill="FFFFFF"/>
        </w:rPr>
        <w:t>»</w:t>
      </w:r>
      <w:r w:rsidRPr="00FD5132">
        <w:rPr>
          <w:rFonts w:ascii="Times New Roman" w:hAnsi="Times New Roman"/>
          <w:sz w:val="24"/>
          <w:szCs w:val="24"/>
        </w:rPr>
        <w:t>.</w:t>
      </w:r>
      <w:r w:rsidRPr="00203D4C">
        <w:rPr>
          <w:rFonts w:ascii="Times New Roman" w:hAnsi="Times New Roman"/>
          <w:sz w:val="24"/>
          <w:szCs w:val="24"/>
        </w:rPr>
        <w:t xml:space="preserve"> </w:t>
      </w:r>
    </w:p>
    <w:p w:rsidR="00F07258" w:rsidRPr="00203D4C" w:rsidRDefault="00F07258" w:rsidP="00F07258">
      <w:pPr>
        <w:pStyle w:val="a8"/>
        <w:ind w:left="0" w:firstLine="708"/>
        <w:jc w:val="both"/>
        <w:rPr>
          <w:rFonts w:ascii="Times New Roman" w:hAnsi="Times New Roman"/>
          <w:sz w:val="24"/>
          <w:szCs w:val="24"/>
        </w:rPr>
      </w:pPr>
      <w:r w:rsidRPr="00203D4C">
        <w:rPr>
          <w:rFonts w:ascii="Times New Roman" w:hAnsi="Times New Roman"/>
          <w:sz w:val="24"/>
          <w:szCs w:val="24"/>
        </w:rPr>
        <w:t xml:space="preserve">Информация о ходе выполнения </w:t>
      </w:r>
      <w:r w:rsidRPr="00F03BBA">
        <w:rPr>
          <w:rFonts w:ascii="Times New Roman" w:hAnsi="Times New Roman"/>
          <w:sz w:val="24"/>
          <w:szCs w:val="24"/>
        </w:rPr>
        <w:t xml:space="preserve">Стратегии </w:t>
      </w:r>
      <w:r w:rsidRPr="00203D4C">
        <w:rPr>
          <w:rFonts w:ascii="Times New Roman" w:hAnsi="Times New Roman"/>
          <w:sz w:val="24"/>
          <w:szCs w:val="24"/>
        </w:rPr>
        <w:t>обязательно включается в ежегодны</w:t>
      </w:r>
      <w:r>
        <w:rPr>
          <w:rFonts w:ascii="Times New Roman" w:hAnsi="Times New Roman"/>
          <w:sz w:val="24"/>
          <w:szCs w:val="24"/>
        </w:rPr>
        <w:t>е</w:t>
      </w:r>
      <w:r w:rsidRPr="00203D4C">
        <w:rPr>
          <w:rFonts w:ascii="Times New Roman" w:hAnsi="Times New Roman"/>
          <w:sz w:val="24"/>
          <w:szCs w:val="24"/>
        </w:rPr>
        <w:t xml:space="preserve"> отчет</w:t>
      </w:r>
      <w:r>
        <w:rPr>
          <w:rFonts w:ascii="Times New Roman" w:hAnsi="Times New Roman"/>
          <w:sz w:val="24"/>
          <w:szCs w:val="24"/>
        </w:rPr>
        <w:t>ы</w:t>
      </w:r>
      <w:r w:rsidRPr="00203D4C">
        <w:rPr>
          <w:rFonts w:ascii="Times New Roman" w:hAnsi="Times New Roman"/>
          <w:sz w:val="24"/>
          <w:szCs w:val="24"/>
        </w:rPr>
        <w:t xml:space="preserve"> главы ЗАТО Звёздный</w:t>
      </w:r>
      <w:r>
        <w:rPr>
          <w:rFonts w:ascii="Times New Roman" w:hAnsi="Times New Roman"/>
          <w:sz w:val="24"/>
          <w:szCs w:val="24"/>
        </w:rPr>
        <w:t xml:space="preserve"> и главы </w:t>
      </w:r>
      <w:r w:rsidRPr="00203D4C">
        <w:rPr>
          <w:rFonts w:ascii="Times New Roman" w:hAnsi="Times New Roman"/>
          <w:sz w:val="24"/>
          <w:szCs w:val="24"/>
        </w:rPr>
        <w:t>администрации</w:t>
      </w:r>
      <w:r>
        <w:rPr>
          <w:rFonts w:ascii="Times New Roman" w:hAnsi="Times New Roman"/>
          <w:sz w:val="24"/>
          <w:szCs w:val="24"/>
        </w:rPr>
        <w:t xml:space="preserve"> </w:t>
      </w:r>
      <w:r w:rsidRPr="00203D4C">
        <w:rPr>
          <w:rFonts w:ascii="Times New Roman" w:hAnsi="Times New Roman"/>
          <w:sz w:val="24"/>
          <w:szCs w:val="24"/>
        </w:rPr>
        <w:t>ЗАТО Звёздный</w:t>
      </w:r>
      <w:r>
        <w:rPr>
          <w:rFonts w:ascii="Times New Roman" w:hAnsi="Times New Roman"/>
          <w:sz w:val="24"/>
          <w:szCs w:val="24"/>
        </w:rPr>
        <w:t xml:space="preserve">. Депутаты Думы ЗАТО Звёздный совместно с общественными организациями должны контролировать ход реализации ключевых проектов Стратегии. </w:t>
      </w:r>
    </w:p>
    <w:p w:rsidR="00F07258" w:rsidRPr="00203D4C" w:rsidRDefault="00F07258" w:rsidP="00F07258">
      <w:pPr>
        <w:pStyle w:val="a8"/>
        <w:ind w:left="-567" w:firstLine="567"/>
        <w:jc w:val="both"/>
        <w:rPr>
          <w:rFonts w:ascii="Times New Roman" w:hAnsi="Times New Roman"/>
          <w:i/>
          <w:sz w:val="24"/>
          <w:szCs w:val="24"/>
        </w:rPr>
      </w:pPr>
    </w:p>
    <w:p w:rsidR="00F07258" w:rsidRPr="00203D4C" w:rsidRDefault="00F07258" w:rsidP="00F07258">
      <w:pPr>
        <w:pStyle w:val="a8"/>
        <w:ind w:left="0"/>
        <w:jc w:val="center"/>
        <w:rPr>
          <w:rFonts w:ascii="Times New Roman" w:hAnsi="Times New Roman"/>
          <w:b/>
          <w:sz w:val="24"/>
          <w:szCs w:val="24"/>
        </w:rPr>
      </w:pPr>
      <w:r>
        <w:rPr>
          <w:rFonts w:ascii="Times New Roman" w:hAnsi="Times New Roman"/>
          <w:b/>
          <w:sz w:val="24"/>
          <w:szCs w:val="24"/>
        </w:rPr>
        <w:t xml:space="preserve">5.4. </w:t>
      </w:r>
      <w:r w:rsidRPr="00203D4C">
        <w:rPr>
          <w:rFonts w:ascii="Times New Roman" w:hAnsi="Times New Roman"/>
          <w:b/>
          <w:sz w:val="24"/>
          <w:szCs w:val="24"/>
        </w:rPr>
        <w:t>Корректировка Стратегии</w:t>
      </w:r>
    </w:p>
    <w:p w:rsidR="00F07258" w:rsidRPr="00203D4C" w:rsidRDefault="00F07258" w:rsidP="00F07258">
      <w:pPr>
        <w:pStyle w:val="a8"/>
        <w:ind w:left="-567" w:firstLine="567"/>
        <w:rPr>
          <w:rFonts w:ascii="Times New Roman" w:hAnsi="Times New Roman"/>
          <w:b/>
          <w:sz w:val="24"/>
          <w:szCs w:val="24"/>
        </w:rPr>
      </w:pPr>
    </w:p>
    <w:p w:rsidR="00F07258" w:rsidRPr="00203D4C" w:rsidRDefault="00F07258" w:rsidP="00F07258">
      <w:pPr>
        <w:pStyle w:val="a8"/>
        <w:ind w:left="0" w:firstLine="708"/>
        <w:jc w:val="both"/>
        <w:rPr>
          <w:rFonts w:ascii="Times New Roman" w:hAnsi="Times New Roman"/>
          <w:sz w:val="24"/>
          <w:szCs w:val="24"/>
        </w:rPr>
      </w:pPr>
      <w:r w:rsidRPr="00203D4C">
        <w:rPr>
          <w:rFonts w:ascii="Times New Roman" w:hAnsi="Times New Roman"/>
          <w:sz w:val="24"/>
          <w:szCs w:val="24"/>
        </w:rPr>
        <w:t xml:space="preserve">Изменения и дополнения в Стратегию утверждаются в установленном порядке решением </w:t>
      </w:r>
      <w:r>
        <w:rPr>
          <w:rFonts w:ascii="Times New Roman" w:hAnsi="Times New Roman"/>
          <w:sz w:val="24"/>
          <w:szCs w:val="24"/>
        </w:rPr>
        <w:t xml:space="preserve">Думы </w:t>
      </w:r>
      <w:r w:rsidRPr="00203D4C">
        <w:rPr>
          <w:rFonts w:ascii="Times New Roman" w:hAnsi="Times New Roman"/>
          <w:sz w:val="24"/>
          <w:szCs w:val="24"/>
        </w:rPr>
        <w:t>ЗАТО Звёздный.</w:t>
      </w:r>
    </w:p>
    <w:p w:rsidR="00F07258" w:rsidRPr="00203D4C" w:rsidRDefault="00F07258" w:rsidP="00F07258">
      <w:pPr>
        <w:pStyle w:val="a8"/>
        <w:ind w:left="0" w:firstLine="708"/>
        <w:jc w:val="both"/>
        <w:rPr>
          <w:rFonts w:ascii="Times New Roman" w:hAnsi="Times New Roman"/>
          <w:sz w:val="24"/>
          <w:szCs w:val="24"/>
        </w:rPr>
      </w:pPr>
      <w:r w:rsidRPr="00203D4C">
        <w:rPr>
          <w:rFonts w:ascii="Times New Roman" w:hAnsi="Times New Roman"/>
          <w:sz w:val="24"/>
          <w:szCs w:val="24"/>
        </w:rPr>
        <w:lastRenderedPageBreak/>
        <w:t>Стратегия подлежит корректировке в случае существенных изменений внешних и внутренних факторов:</w:t>
      </w:r>
    </w:p>
    <w:p w:rsidR="00F07258" w:rsidRPr="00203D4C" w:rsidRDefault="00F07258" w:rsidP="00F07258">
      <w:pPr>
        <w:pStyle w:val="a8"/>
        <w:spacing w:after="0"/>
        <w:ind w:left="0" w:firstLine="709"/>
        <w:jc w:val="both"/>
        <w:rPr>
          <w:rFonts w:ascii="Times New Roman" w:hAnsi="Times New Roman"/>
          <w:sz w:val="24"/>
          <w:szCs w:val="24"/>
        </w:rPr>
      </w:pPr>
      <w:r w:rsidRPr="00203D4C">
        <w:rPr>
          <w:rFonts w:ascii="Times New Roman" w:hAnsi="Times New Roman"/>
          <w:sz w:val="24"/>
          <w:szCs w:val="24"/>
        </w:rPr>
        <w:t>- делающих невозможными или нецелесообразными реализацию отдельных задач стратегии или ключевых проектов в разрезе направлений;</w:t>
      </w:r>
    </w:p>
    <w:p w:rsidR="00F07258" w:rsidRPr="00203D4C" w:rsidRDefault="00F07258" w:rsidP="00F07258">
      <w:pPr>
        <w:pStyle w:val="a8"/>
        <w:spacing w:after="0"/>
        <w:ind w:left="0" w:firstLine="709"/>
        <w:jc w:val="both"/>
        <w:rPr>
          <w:rFonts w:ascii="Times New Roman" w:hAnsi="Times New Roman"/>
          <w:sz w:val="24"/>
          <w:szCs w:val="24"/>
        </w:rPr>
      </w:pPr>
      <w:r w:rsidRPr="00203D4C">
        <w:rPr>
          <w:rFonts w:ascii="Times New Roman" w:hAnsi="Times New Roman"/>
          <w:sz w:val="24"/>
          <w:szCs w:val="24"/>
        </w:rPr>
        <w:t>- в условиях нехватки финансовых средств, необходимых для реализации ключевых проектов или выполнения задач в разрезе направлений;</w:t>
      </w:r>
    </w:p>
    <w:p w:rsidR="00F07258" w:rsidRPr="00203D4C" w:rsidRDefault="00F07258" w:rsidP="00F07258">
      <w:pPr>
        <w:pStyle w:val="a8"/>
        <w:spacing w:after="0"/>
        <w:ind w:left="0" w:firstLine="709"/>
        <w:jc w:val="both"/>
        <w:rPr>
          <w:rFonts w:ascii="Times New Roman" w:hAnsi="Times New Roman"/>
          <w:sz w:val="24"/>
          <w:szCs w:val="24"/>
        </w:rPr>
      </w:pPr>
      <w:r w:rsidRPr="00203D4C">
        <w:rPr>
          <w:rFonts w:ascii="Times New Roman" w:hAnsi="Times New Roman"/>
          <w:sz w:val="24"/>
          <w:szCs w:val="24"/>
        </w:rPr>
        <w:t>- требующих формирования новых задач, ключевых проектов, ключевых показателей социально-экономического развития ЗАТО Звёздный;</w:t>
      </w:r>
    </w:p>
    <w:p w:rsidR="00F07258" w:rsidRPr="00203D4C" w:rsidRDefault="00F07258" w:rsidP="00F07258">
      <w:pPr>
        <w:ind w:firstLine="708"/>
        <w:jc w:val="both"/>
      </w:pPr>
      <w:r w:rsidRPr="00203D4C">
        <w:t>Стратегия может быть откорректирована и в других случаях с учетом соблюдения принципов устойчивости стратегической цели и гибкости в выборах механизмов её достижения.</w:t>
      </w:r>
    </w:p>
    <w:p w:rsidR="00F07258" w:rsidRPr="00F03BBA" w:rsidRDefault="00F07258" w:rsidP="00F07258">
      <w:pPr>
        <w:ind w:firstLine="708"/>
        <w:jc w:val="both"/>
      </w:pPr>
      <w:r w:rsidRPr="00203D4C">
        <w:t>Инициаторами внесения измене</w:t>
      </w:r>
      <w:r w:rsidRPr="00672E7C">
        <w:t xml:space="preserve">ний в Стратегию могут быть: депутаты </w:t>
      </w:r>
      <w:r>
        <w:t>Д</w:t>
      </w:r>
      <w:r w:rsidRPr="00672E7C">
        <w:t>умы</w:t>
      </w:r>
      <w:r>
        <w:t xml:space="preserve"> ЗАТО Звёздный</w:t>
      </w:r>
      <w:r w:rsidRPr="00672E7C">
        <w:t xml:space="preserve">, глава </w:t>
      </w:r>
      <w:r>
        <w:t>ЗАТО Звёздный</w:t>
      </w:r>
      <w:r w:rsidRPr="00672E7C">
        <w:t xml:space="preserve">, глава администрации ЗАТО Звёздный, </w:t>
      </w:r>
      <w:r w:rsidRPr="00672E7C">
        <w:rPr>
          <w:rFonts w:eastAsia="Calibri"/>
        </w:rPr>
        <w:t>Контрольная комиссия ЗАТО Звёздный</w:t>
      </w:r>
      <w:r w:rsidRPr="00F03BBA">
        <w:t xml:space="preserve"> в пределах полномочий, определенны</w:t>
      </w:r>
      <w:r>
        <w:t>х</w:t>
      </w:r>
      <w:r w:rsidRPr="00F03BBA">
        <w:t xml:space="preserve"> Уставом ЗАТО Звёздный. </w:t>
      </w:r>
    </w:p>
    <w:p w:rsidR="00F07258" w:rsidRPr="00F03BBA" w:rsidRDefault="00F07258" w:rsidP="00F07258">
      <w:pPr>
        <w:ind w:firstLine="708"/>
        <w:jc w:val="both"/>
      </w:pPr>
    </w:p>
    <w:p w:rsidR="00F07258" w:rsidRPr="00F03BBA" w:rsidRDefault="00F07258" w:rsidP="00F07258">
      <w:pPr>
        <w:jc w:val="center"/>
        <w:rPr>
          <w:b/>
        </w:rPr>
      </w:pPr>
      <w:r>
        <w:rPr>
          <w:b/>
        </w:rPr>
        <w:t xml:space="preserve">5.5. </w:t>
      </w:r>
      <w:r w:rsidRPr="00F03BBA">
        <w:rPr>
          <w:b/>
        </w:rPr>
        <w:t>Сроки и этапы реализации Стратегии</w:t>
      </w:r>
    </w:p>
    <w:p w:rsidR="00F07258" w:rsidRPr="00F03BBA" w:rsidRDefault="00F07258" w:rsidP="00F07258">
      <w:pPr>
        <w:ind w:left="-567" w:firstLine="567"/>
        <w:rPr>
          <w:b/>
        </w:rPr>
      </w:pPr>
    </w:p>
    <w:p w:rsidR="00F07258" w:rsidRPr="00203D4C" w:rsidRDefault="00F07258" w:rsidP="00F07258">
      <w:pPr>
        <w:ind w:firstLine="708"/>
        <w:jc w:val="both"/>
      </w:pPr>
      <w:r w:rsidRPr="00F03BBA">
        <w:t xml:space="preserve">Стратегия будет реализована в три периода, с 2018 </w:t>
      </w:r>
      <w:r>
        <w:t>по</w:t>
      </w:r>
      <w:r w:rsidRPr="00F03BBA">
        <w:t xml:space="preserve"> 2023 год, </w:t>
      </w:r>
      <w:r>
        <w:t>с</w:t>
      </w:r>
      <w:r w:rsidRPr="00F03BBA">
        <w:t xml:space="preserve"> 2024 по 2027 год и с 2028 по 2032 годы на основе «скользящего» планирования. Его основным принципом является </w:t>
      </w:r>
      <w:r w:rsidRPr="00203D4C">
        <w:t xml:space="preserve">регулярное уточнение основных направлений и ключевых показателей Стратегии, а также соответствие ей муниципальных программ. </w:t>
      </w:r>
    </w:p>
    <w:p w:rsidR="00F07258" w:rsidRDefault="00F07258" w:rsidP="00F07258">
      <w:pPr>
        <w:ind w:firstLine="708"/>
        <w:jc w:val="both"/>
      </w:pPr>
      <w:r w:rsidRPr="00203D4C">
        <w:t>Более детальное описание этапов р</w:t>
      </w:r>
      <w:r>
        <w:t xml:space="preserve">еализации Стратегии должно быть </w:t>
      </w:r>
      <w:r w:rsidRPr="00203D4C">
        <w:t xml:space="preserve">предусмотрено в Плане мероприятий по реализации Стратегии. </w:t>
      </w:r>
    </w:p>
    <w:p w:rsidR="00F07258" w:rsidRPr="00846DE6" w:rsidRDefault="00F07258" w:rsidP="00F07258">
      <w:pPr>
        <w:ind w:firstLine="708"/>
        <w:jc w:val="right"/>
        <w:rPr>
          <w:b/>
        </w:rPr>
      </w:pPr>
      <w:r>
        <w:br w:type="page"/>
      </w:r>
      <w:r w:rsidRPr="00846DE6">
        <w:rPr>
          <w:b/>
        </w:rPr>
        <w:lastRenderedPageBreak/>
        <w:t>Приложение 1</w:t>
      </w:r>
    </w:p>
    <w:p w:rsidR="00F07258" w:rsidRPr="009C7E20" w:rsidRDefault="00F07258" w:rsidP="00F07258">
      <w:pPr>
        <w:pStyle w:val="a8"/>
        <w:spacing w:after="0"/>
        <w:ind w:left="0"/>
        <w:jc w:val="center"/>
        <w:rPr>
          <w:rFonts w:ascii="Times New Roman" w:hAnsi="Times New Roman"/>
          <w:b/>
          <w:sz w:val="24"/>
          <w:szCs w:val="24"/>
        </w:rPr>
      </w:pPr>
      <w:r w:rsidRPr="009C7E20">
        <w:rPr>
          <w:rFonts w:ascii="Times New Roman" w:hAnsi="Times New Roman"/>
          <w:b/>
          <w:sz w:val="24"/>
          <w:szCs w:val="24"/>
        </w:rPr>
        <w:t>Демографический прогноз</w:t>
      </w:r>
    </w:p>
    <w:p w:rsidR="00F07258" w:rsidRPr="00184A98" w:rsidRDefault="00F07258" w:rsidP="00F07258">
      <w:pPr>
        <w:pStyle w:val="a8"/>
        <w:spacing w:after="0"/>
        <w:ind w:left="0" w:firstLine="360"/>
        <w:rPr>
          <w:rFonts w:ascii="Times New Roman" w:hAnsi="Times New Roman"/>
        </w:rPr>
      </w:pPr>
    </w:p>
    <w:p w:rsidR="00F07258" w:rsidRPr="00184A98" w:rsidRDefault="00F07258" w:rsidP="00F07258">
      <w:pPr>
        <w:rPr>
          <w:sz w:val="20"/>
          <w:szCs w:val="20"/>
        </w:rPr>
      </w:pPr>
      <w:r w:rsidRPr="00184A98">
        <w:rPr>
          <w:sz w:val="20"/>
          <w:szCs w:val="20"/>
        </w:rPr>
        <w:t xml:space="preserve">  Демографический прогноз численности населения ЗАТО Звёздный 2018-2032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8"/>
        <w:gridCol w:w="1130"/>
        <w:gridCol w:w="989"/>
        <w:gridCol w:w="1413"/>
        <w:gridCol w:w="1271"/>
      </w:tblGrid>
      <w:tr w:rsidR="00F07258" w:rsidRPr="00184A98" w:rsidTr="00FE0805">
        <w:trPr>
          <w:trHeight w:val="255"/>
        </w:trPr>
        <w:tc>
          <w:tcPr>
            <w:tcW w:w="4928" w:type="dxa"/>
            <w:noWrap/>
            <w:hideMark/>
          </w:tcPr>
          <w:p w:rsidR="00F07258" w:rsidRPr="00184A98" w:rsidRDefault="00F07258" w:rsidP="00FE0805">
            <w:pPr>
              <w:rPr>
                <w:rFonts w:eastAsia="Calibri"/>
                <w:b/>
                <w:sz w:val="20"/>
                <w:szCs w:val="20"/>
                <w:lang w:eastAsia="en-US"/>
              </w:rPr>
            </w:pPr>
            <w:r w:rsidRPr="00184A98">
              <w:rPr>
                <w:rFonts w:eastAsia="Calibri"/>
                <w:b/>
                <w:sz w:val="20"/>
                <w:szCs w:val="20"/>
                <w:lang w:eastAsia="en-US"/>
              </w:rPr>
              <w:t>Показатели</w:t>
            </w:r>
          </w:p>
        </w:tc>
        <w:tc>
          <w:tcPr>
            <w:tcW w:w="1134" w:type="dxa"/>
            <w:noWrap/>
            <w:hideMark/>
          </w:tcPr>
          <w:p w:rsidR="00F07258" w:rsidRPr="00184A98" w:rsidRDefault="00F07258" w:rsidP="00FE0805">
            <w:pPr>
              <w:rPr>
                <w:rFonts w:eastAsia="Calibri"/>
                <w:b/>
                <w:sz w:val="20"/>
                <w:szCs w:val="20"/>
                <w:lang w:eastAsia="en-US"/>
              </w:rPr>
            </w:pPr>
            <w:r w:rsidRPr="00184A98">
              <w:rPr>
                <w:rFonts w:eastAsia="Calibri"/>
                <w:b/>
                <w:sz w:val="20"/>
                <w:szCs w:val="20"/>
                <w:lang w:eastAsia="en-US"/>
              </w:rPr>
              <w:t>2018</w:t>
            </w:r>
          </w:p>
        </w:tc>
        <w:tc>
          <w:tcPr>
            <w:tcW w:w="992" w:type="dxa"/>
            <w:noWrap/>
            <w:hideMark/>
          </w:tcPr>
          <w:p w:rsidR="00F07258" w:rsidRPr="00184A98" w:rsidRDefault="00F07258" w:rsidP="00FE0805">
            <w:pPr>
              <w:rPr>
                <w:rFonts w:eastAsia="Calibri"/>
                <w:b/>
                <w:sz w:val="20"/>
                <w:szCs w:val="20"/>
                <w:lang w:eastAsia="en-US"/>
              </w:rPr>
            </w:pPr>
            <w:r w:rsidRPr="00184A98">
              <w:rPr>
                <w:rFonts w:eastAsia="Calibri"/>
                <w:b/>
                <w:sz w:val="20"/>
                <w:szCs w:val="20"/>
                <w:lang w:eastAsia="en-US"/>
              </w:rPr>
              <w:t>2024</w:t>
            </w:r>
          </w:p>
        </w:tc>
        <w:tc>
          <w:tcPr>
            <w:tcW w:w="1418" w:type="dxa"/>
            <w:noWrap/>
            <w:hideMark/>
          </w:tcPr>
          <w:p w:rsidR="00F07258" w:rsidRPr="00184A98" w:rsidRDefault="00F07258" w:rsidP="00FE0805">
            <w:pPr>
              <w:rPr>
                <w:rFonts w:eastAsia="Calibri"/>
                <w:b/>
                <w:sz w:val="20"/>
                <w:szCs w:val="20"/>
                <w:lang w:eastAsia="en-US"/>
              </w:rPr>
            </w:pPr>
            <w:r w:rsidRPr="00184A98">
              <w:rPr>
                <w:rFonts w:eastAsia="Calibri"/>
                <w:b/>
                <w:sz w:val="20"/>
                <w:szCs w:val="20"/>
                <w:lang w:eastAsia="en-US"/>
              </w:rPr>
              <w:t>2028</w:t>
            </w:r>
          </w:p>
        </w:tc>
        <w:tc>
          <w:tcPr>
            <w:tcW w:w="1275" w:type="dxa"/>
            <w:noWrap/>
            <w:hideMark/>
          </w:tcPr>
          <w:p w:rsidR="00F07258" w:rsidRPr="00184A98" w:rsidRDefault="00F07258" w:rsidP="00FE0805">
            <w:pPr>
              <w:rPr>
                <w:rFonts w:eastAsia="Calibri"/>
                <w:b/>
                <w:sz w:val="20"/>
                <w:szCs w:val="20"/>
                <w:lang w:eastAsia="en-US"/>
              </w:rPr>
            </w:pPr>
            <w:r w:rsidRPr="00184A98">
              <w:rPr>
                <w:rFonts w:eastAsia="Calibri"/>
                <w:b/>
                <w:sz w:val="20"/>
                <w:szCs w:val="20"/>
                <w:lang w:eastAsia="en-US"/>
              </w:rPr>
              <w:t>2032</w:t>
            </w:r>
          </w:p>
        </w:tc>
      </w:tr>
      <w:tr w:rsidR="00F07258" w:rsidRPr="00184A98" w:rsidTr="00FE0805">
        <w:trPr>
          <w:trHeight w:val="255"/>
        </w:trPr>
        <w:tc>
          <w:tcPr>
            <w:tcW w:w="4928" w:type="dxa"/>
            <w:noWrap/>
            <w:hideMark/>
          </w:tcPr>
          <w:p w:rsidR="00F07258" w:rsidRPr="00184A98" w:rsidRDefault="00F07258" w:rsidP="00FE0805">
            <w:pPr>
              <w:rPr>
                <w:rFonts w:eastAsia="Calibri"/>
                <w:sz w:val="20"/>
                <w:szCs w:val="20"/>
                <w:lang w:eastAsia="en-US"/>
              </w:rPr>
            </w:pPr>
            <w:r w:rsidRPr="00184A98">
              <w:rPr>
                <w:rFonts w:eastAsia="Calibri"/>
                <w:sz w:val="20"/>
                <w:szCs w:val="20"/>
                <w:lang w:eastAsia="en-US"/>
              </w:rPr>
              <w:t>Общая численность населения, в т.ч.</w:t>
            </w:r>
          </w:p>
        </w:tc>
        <w:tc>
          <w:tcPr>
            <w:tcW w:w="1134" w:type="dxa"/>
            <w:noWrap/>
            <w:hideMark/>
          </w:tcPr>
          <w:p w:rsidR="00F07258" w:rsidRPr="00184A98" w:rsidRDefault="00F07258" w:rsidP="00FE0805">
            <w:pPr>
              <w:rPr>
                <w:rFonts w:eastAsia="Calibri"/>
                <w:sz w:val="20"/>
                <w:szCs w:val="20"/>
                <w:lang w:eastAsia="en-US"/>
              </w:rPr>
            </w:pPr>
            <w:r w:rsidRPr="00184A98">
              <w:rPr>
                <w:rFonts w:eastAsia="Calibri"/>
                <w:sz w:val="20"/>
                <w:szCs w:val="20"/>
                <w:lang w:eastAsia="en-US"/>
              </w:rPr>
              <w:t>9392</w:t>
            </w:r>
          </w:p>
        </w:tc>
        <w:tc>
          <w:tcPr>
            <w:tcW w:w="992" w:type="dxa"/>
            <w:noWrap/>
            <w:hideMark/>
          </w:tcPr>
          <w:p w:rsidR="00F07258" w:rsidRPr="00184A98" w:rsidRDefault="00F07258" w:rsidP="00FE0805">
            <w:pPr>
              <w:rPr>
                <w:rFonts w:eastAsia="Calibri"/>
                <w:sz w:val="20"/>
                <w:szCs w:val="20"/>
                <w:lang w:eastAsia="en-US"/>
              </w:rPr>
            </w:pPr>
            <w:r w:rsidRPr="00184A98">
              <w:rPr>
                <w:rFonts w:eastAsia="Calibri"/>
                <w:sz w:val="20"/>
                <w:szCs w:val="20"/>
                <w:lang w:eastAsia="en-US"/>
              </w:rPr>
              <w:t>9801</w:t>
            </w:r>
          </w:p>
        </w:tc>
        <w:tc>
          <w:tcPr>
            <w:tcW w:w="1418" w:type="dxa"/>
            <w:noWrap/>
            <w:hideMark/>
          </w:tcPr>
          <w:p w:rsidR="00F07258" w:rsidRPr="00184A98" w:rsidRDefault="00F07258" w:rsidP="00FE0805">
            <w:pPr>
              <w:rPr>
                <w:rFonts w:eastAsia="Calibri"/>
                <w:sz w:val="20"/>
                <w:szCs w:val="20"/>
                <w:lang w:eastAsia="en-US"/>
              </w:rPr>
            </w:pPr>
            <w:r w:rsidRPr="00184A98">
              <w:rPr>
                <w:rFonts w:eastAsia="Calibri"/>
                <w:sz w:val="20"/>
                <w:szCs w:val="20"/>
                <w:lang w:eastAsia="en-US"/>
              </w:rPr>
              <w:t>9992</w:t>
            </w:r>
          </w:p>
        </w:tc>
        <w:tc>
          <w:tcPr>
            <w:tcW w:w="1275" w:type="dxa"/>
            <w:noWrap/>
            <w:hideMark/>
          </w:tcPr>
          <w:p w:rsidR="00F07258" w:rsidRPr="0050340E" w:rsidRDefault="00F07258" w:rsidP="00FE0805">
            <w:pPr>
              <w:rPr>
                <w:rFonts w:eastAsia="Calibri"/>
                <w:sz w:val="20"/>
                <w:szCs w:val="20"/>
                <w:lang w:eastAsia="en-US"/>
              </w:rPr>
            </w:pPr>
            <w:r w:rsidRPr="0050340E">
              <w:rPr>
                <w:rFonts w:eastAsia="Calibri"/>
                <w:sz w:val="20"/>
                <w:szCs w:val="20"/>
                <w:lang w:eastAsia="en-US"/>
              </w:rPr>
              <w:t>10184</w:t>
            </w:r>
          </w:p>
        </w:tc>
      </w:tr>
      <w:tr w:rsidR="00F07258" w:rsidRPr="00184A98" w:rsidTr="00FE0805">
        <w:trPr>
          <w:trHeight w:val="255"/>
        </w:trPr>
        <w:tc>
          <w:tcPr>
            <w:tcW w:w="4928" w:type="dxa"/>
            <w:noWrap/>
            <w:hideMark/>
          </w:tcPr>
          <w:p w:rsidR="00F07258" w:rsidRPr="00184A98" w:rsidRDefault="00F07258" w:rsidP="00FE0805">
            <w:pPr>
              <w:rPr>
                <w:rFonts w:eastAsia="Calibri"/>
                <w:sz w:val="20"/>
                <w:szCs w:val="20"/>
                <w:lang w:eastAsia="en-US"/>
              </w:rPr>
            </w:pPr>
            <w:r w:rsidRPr="00184A98">
              <w:rPr>
                <w:rFonts w:eastAsia="Calibri"/>
                <w:sz w:val="20"/>
                <w:szCs w:val="20"/>
                <w:lang w:eastAsia="en-US"/>
              </w:rPr>
              <w:t>моложе трудоспособного возраста</w:t>
            </w:r>
          </w:p>
        </w:tc>
        <w:tc>
          <w:tcPr>
            <w:tcW w:w="1134" w:type="dxa"/>
            <w:noWrap/>
            <w:hideMark/>
          </w:tcPr>
          <w:p w:rsidR="00F07258" w:rsidRPr="00184A98" w:rsidRDefault="00F07258" w:rsidP="00FE0805">
            <w:pPr>
              <w:rPr>
                <w:rFonts w:eastAsia="Calibri"/>
                <w:sz w:val="20"/>
                <w:szCs w:val="20"/>
                <w:lang w:eastAsia="en-US"/>
              </w:rPr>
            </w:pPr>
            <w:r w:rsidRPr="00184A98">
              <w:rPr>
                <w:rFonts w:eastAsia="Calibri"/>
                <w:sz w:val="20"/>
                <w:szCs w:val="20"/>
                <w:lang w:eastAsia="en-US"/>
              </w:rPr>
              <w:t>1950</w:t>
            </w:r>
          </w:p>
        </w:tc>
        <w:tc>
          <w:tcPr>
            <w:tcW w:w="992" w:type="dxa"/>
            <w:noWrap/>
            <w:hideMark/>
          </w:tcPr>
          <w:p w:rsidR="00F07258" w:rsidRPr="00184A98" w:rsidRDefault="00F07258" w:rsidP="00FE0805">
            <w:pPr>
              <w:rPr>
                <w:rFonts w:eastAsia="Calibri"/>
                <w:sz w:val="20"/>
                <w:szCs w:val="20"/>
                <w:lang w:eastAsia="en-US"/>
              </w:rPr>
            </w:pPr>
            <w:r w:rsidRPr="00184A98">
              <w:rPr>
                <w:rFonts w:eastAsia="Calibri"/>
                <w:sz w:val="20"/>
                <w:szCs w:val="20"/>
                <w:lang w:eastAsia="en-US"/>
              </w:rPr>
              <w:t>1542</w:t>
            </w:r>
          </w:p>
        </w:tc>
        <w:tc>
          <w:tcPr>
            <w:tcW w:w="1418" w:type="dxa"/>
            <w:noWrap/>
            <w:hideMark/>
          </w:tcPr>
          <w:p w:rsidR="00F07258" w:rsidRPr="00184A98" w:rsidRDefault="00F07258" w:rsidP="00FE0805">
            <w:pPr>
              <w:rPr>
                <w:rFonts w:eastAsia="Calibri"/>
                <w:sz w:val="20"/>
                <w:szCs w:val="20"/>
                <w:lang w:eastAsia="en-US"/>
              </w:rPr>
            </w:pPr>
            <w:r w:rsidRPr="00184A98">
              <w:rPr>
                <w:rFonts w:eastAsia="Calibri"/>
                <w:sz w:val="20"/>
                <w:szCs w:val="20"/>
                <w:lang w:eastAsia="en-US"/>
              </w:rPr>
              <w:t>1281</w:t>
            </w:r>
          </w:p>
        </w:tc>
        <w:tc>
          <w:tcPr>
            <w:tcW w:w="1275" w:type="dxa"/>
            <w:noWrap/>
            <w:hideMark/>
          </w:tcPr>
          <w:p w:rsidR="00F07258" w:rsidRPr="0050340E" w:rsidRDefault="00F07258" w:rsidP="00FE0805">
            <w:pPr>
              <w:rPr>
                <w:rFonts w:eastAsia="Calibri"/>
                <w:sz w:val="20"/>
                <w:szCs w:val="20"/>
                <w:lang w:eastAsia="en-US"/>
              </w:rPr>
            </w:pPr>
            <w:r w:rsidRPr="0050340E">
              <w:rPr>
                <w:rFonts w:eastAsia="Calibri"/>
                <w:sz w:val="20"/>
                <w:szCs w:val="20"/>
                <w:lang w:eastAsia="en-US"/>
              </w:rPr>
              <w:t>1116</w:t>
            </w:r>
          </w:p>
        </w:tc>
      </w:tr>
      <w:tr w:rsidR="00F07258" w:rsidRPr="00184A98" w:rsidTr="00FE0805">
        <w:trPr>
          <w:trHeight w:val="255"/>
        </w:trPr>
        <w:tc>
          <w:tcPr>
            <w:tcW w:w="4928" w:type="dxa"/>
            <w:noWrap/>
            <w:hideMark/>
          </w:tcPr>
          <w:p w:rsidR="00F07258" w:rsidRPr="00184A98" w:rsidRDefault="00F07258" w:rsidP="00FE0805">
            <w:pPr>
              <w:rPr>
                <w:rFonts w:eastAsia="Calibri"/>
                <w:sz w:val="20"/>
                <w:szCs w:val="20"/>
                <w:lang w:eastAsia="en-US"/>
              </w:rPr>
            </w:pPr>
            <w:r w:rsidRPr="00184A98">
              <w:rPr>
                <w:rFonts w:eastAsia="Calibri"/>
                <w:sz w:val="20"/>
                <w:szCs w:val="20"/>
                <w:lang w:eastAsia="en-US"/>
              </w:rPr>
              <w:t>трудоспособный возраст</w:t>
            </w:r>
          </w:p>
        </w:tc>
        <w:tc>
          <w:tcPr>
            <w:tcW w:w="1134" w:type="dxa"/>
            <w:noWrap/>
            <w:hideMark/>
          </w:tcPr>
          <w:p w:rsidR="00F07258" w:rsidRPr="00184A98" w:rsidRDefault="00F07258" w:rsidP="00FE0805">
            <w:pPr>
              <w:rPr>
                <w:rFonts w:eastAsia="Calibri"/>
                <w:sz w:val="20"/>
                <w:szCs w:val="20"/>
                <w:lang w:eastAsia="en-US"/>
              </w:rPr>
            </w:pPr>
            <w:r w:rsidRPr="00184A98">
              <w:rPr>
                <w:rFonts w:eastAsia="Calibri"/>
                <w:sz w:val="20"/>
                <w:szCs w:val="20"/>
                <w:lang w:eastAsia="en-US"/>
              </w:rPr>
              <w:t>5962</w:t>
            </w:r>
          </w:p>
        </w:tc>
        <w:tc>
          <w:tcPr>
            <w:tcW w:w="992" w:type="dxa"/>
            <w:noWrap/>
            <w:hideMark/>
          </w:tcPr>
          <w:p w:rsidR="00F07258" w:rsidRPr="00184A98" w:rsidRDefault="00F07258" w:rsidP="00FE0805">
            <w:pPr>
              <w:rPr>
                <w:rFonts w:eastAsia="Calibri"/>
                <w:sz w:val="20"/>
                <w:szCs w:val="20"/>
                <w:lang w:eastAsia="en-US"/>
              </w:rPr>
            </w:pPr>
            <w:r w:rsidRPr="00184A98">
              <w:rPr>
                <w:rFonts w:eastAsia="Calibri"/>
                <w:sz w:val="20"/>
                <w:szCs w:val="20"/>
                <w:lang w:eastAsia="en-US"/>
              </w:rPr>
              <w:t>6291</w:t>
            </w:r>
          </w:p>
        </w:tc>
        <w:tc>
          <w:tcPr>
            <w:tcW w:w="1418" w:type="dxa"/>
            <w:noWrap/>
            <w:hideMark/>
          </w:tcPr>
          <w:p w:rsidR="00F07258" w:rsidRPr="00184A98" w:rsidRDefault="00F07258" w:rsidP="00FE0805">
            <w:pPr>
              <w:rPr>
                <w:rFonts w:eastAsia="Calibri"/>
                <w:sz w:val="20"/>
                <w:szCs w:val="20"/>
                <w:lang w:eastAsia="en-US"/>
              </w:rPr>
            </w:pPr>
            <w:r w:rsidRPr="00184A98">
              <w:rPr>
                <w:rFonts w:eastAsia="Calibri"/>
                <w:sz w:val="20"/>
                <w:szCs w:val="20"/>
                <w:lang w:eastAsia="en-US"/>
              </w:rPr>
              <w:t>6340</w:t>
            </w:r>
          </w:p>
        </w:tc>
        <w:tc>
          <w:tcPr>
            <w:tcW w:w="1275" w:type="dxa"/>
            <w:noWrap/>
            <w:hideMark/>
          </w:tcPr>
          <w:p w:rsidR="00F07258" w:rsidRPr="0050340E" w:rsidRDefault="00F07258" w:rsidP="00FE0805">
            <w:pPr>
              <w:rPr>
                <w:rFonts w:eastAsia="Calibri"/>
                <w:sz w:val="20"/>
                <w:szCs w:val="20"/>
                <w:lang w:eastAsia="en-US"/>
              </w:rPr>
            </w:pPr>
            <w:r w:rsidRPr="0050340E">
              <w:rPr>
                <w:rFonts w:eastAsia="Calibri"/>
                <w:sz w:val="20"/>
                <w:szCs w:val="20"/>
                <w:lang w:eastAsia="en-US"/>
              </w:rPr>
              <w:t>6327</w:t>
            </w:r>
          </w:p>
        </w:tc>
      </w:tr>
      <w:tr w:rsidR="00F07258" w:rsidRPr="00184A98" w:rsidTr="00FE0805">
        <w:trPr>
          <w:trHeight w:val="255"/>
        </w:trPr>
        <w:tc>
          <w:tcPr>
            <w:tcW w:w="4928" w:type="dxa"/>
            <w:noWrap/>
            <w:hideMark/>
          </w:tcPr>
          <w:p w:rsidR="00F07258" w:rsidRPr="00184A98" w:rsidRDefault="00F07258" w:rsidP="00FE0805">
            <w:pPr>
              <w:rPr>
                <w:rFonts w:eastAsia="Calibri"/>
                <w:sz w:val="20"/>
                <w:szCs w:val="20"/>
                <w:lang w:eastAsia="en-US"/>
              </w:rPr>
            </w:pPr>
            <w:r w:rsidRPr="00184A98">
              <w:rPr>
                <w:rFonts w:eastAsia="Calibri"/>
                <w:sz w:val="20"/>
                <w:szCs w:val="20"/>
                <w:lang w:eastAsia="en-US"/>
              </w:rPr>
              <w:t>старше трудоспособного возраста</w:t>
            </w:r>
          </w:p>
        </w:tc>
        <w:tc>
          <w:tcPr>
            <w:tcW w:w="1134" w:type="dxa"/>
            <w:noWrap/>
            <w:hideMark/>
          </w:tcPr>
          <w:p w:rsidR="00F07258" w:rsidRPr="00184A98" w:rsidRDefault="00F07258" w:rsidP="00FE0805">
            <w:pPr>
              <w:rPr>
                <w:rFonts w:eastAsia="Calibri"/>
                <w:sz w:val="20"/>
                <w:szCs w:val="20"/>
                <w:lang w:eastAsia="en-US"/>
              </w:rPr>
            </w:pPr>
            <w:r w:rsidRPr="00184A98">
              <w:rPr>
                <w:rFonts w:eastAsia="Calibri"/>
                <w:sz w:val="20"/>
                <w:szCs w:val="20"/>
                <w:lang w:eastAsia="en-US"/>
              </w:rPr>
              <w:t>1480</w:t>
            </w:r>
          </w:p>
        </w:tc>
        <w:tc>
          <w:tcPr>
            <w:tcW w:w="992" w:type="dxa"/>
            <w:noWrap/>
            <w:hideMark/>
          </w:tcPr>
          <w:p w:rsidR="00F07258" w:rsidRPr="00184A98" w:rsidRDefault="00F07258" w:rsidP="00FE0805">
            <w:pPr>
              <w:rPr>
                <w:rFonts w:eastAsia="Calibri"/>
                <w:sz w:val="20"/>
                <w:szCs w:val="20"/>
                <w:lang w:eastAsia="en-US"/>
              </w:rPr>
            </w:pPr>
            <w:r w:rsidRPr="00184A98">
              <w:rPr>
                <w:rFonts w:eastAsia="Calibri"/>
                <w:sz w:val="20"/>
                <w:szCs w:val="20"/>
                <w:lang w:eastAsia="en-US"/>
              </w:rPr>
              <w:t>1968</w:t>
            </w:r>
          </w:p>
        </w:tc>
        <w:tc>
          <w:tcPr>
            <w:tcW w:w="1418" w:type="dxa"/>
            <w:noWrap/>
            <w:hideMark/>
          </w:tcPr>
          <w:p w:rsidR="00F07258" w:rsidRPr="00184A98" w:rsidRDefault="00F07258" w:rsidP="00FE0805">
            <w:pPr>
              <w:rPr>
                <w:rFonts w:eastAsia="Calibri"/>
                <w:sz w:val="20"/>
                <w:szCs w:val="20"/>
                <w:lang w:eastAsia="en-US"/>
              </w:rPr>
            </w:pPr>
            <w:r w:rsidRPr="00184A98">
              <w:rPr>
                <w:rFonts w:eastAsia="Calibri"/>
                <w:sz w:val="20"/>
                <w:szCs w:val="20"/>
                <w:lang w:eastAsia="en-US"/>
              </w:rPr>
              <w:t>2371</w:t>
            </w:r>
          </w:p>
        </w:tc>
        <w:tc>
          <w:tcPr>
            <w:tcW w:w="1275" w:type="dxa"/>
            <w:noWrap/>
            <w:hideMark/>
          </w:tcPr>
          <w:p w:rsidR="00F07258" w:rsidRPr="0050340E" w:rsidRDefault="00F07258" w:rsidP="00FE0805">
            <w:pPr>
              <w:rPr>
                <w:rFonts w:eastAsia="Calibri"/>
                <w:sz w:val="20"/>
                <w:szCs w:val="20"/>
                <w:lang w:eastAsia="en-US"/>
              </w:rPr>
            </w:pPr>
            <w:r w:rsidRPr="0050340E">
              <w:rPr>
                <w:rFonts w:eastAsia="Calibri"/>
                <w:sz w:val="20"/>
                <w:szCs w:val="20"/>
                <w:lang w:eastAsia="en-US"/>
              </w:rPr>
              <w:t>2741</w:t>
            </w:r>
          </w:p>
        </w:tc>
      </w:tr>
    </w:tbl>
    <w:p w:rsidR="00F07258" w:rsidRDefault="00F07258" w:rsidP="00F07258">
      <w:pPr>
        <w:ind w:firstLine="708"/>
        <w:jc w:val="both"/>
      </w:pPr>
    </w:p>
    <w:p w:rsidR="00F07258" w:rsidRDefault="00F07258" w:rsidP="00F07258">
      <w:pPr>
        <w:ind w:firstLine="708"/>
        <w:jc w:val="both"/>
      </w:pPr>
      <w:r w:rsidRPr="00184A98">
        <w:t>При составлении демографического прогноза не учитывалась миграция. Во-первых, её значение с 2014 по 2017 годы колебалось в интервале от -1,7% до +2%, во-вторых, повышение или понижение уровня миграции напрямую зависит от ограничений</w:t>
      </w:r>
      <w:r>
        <w:t>,</w:t>
      </w:r>
      <w:r w:rsidRPr="00F74556">
        <w:t xml:space="preserve"> </w:t>
      </w:r>
      <w:r>
        <w:t xml:space="preserve">связанных с возможностью проживания в </w:t>
      </w:r>
      <w:r w:rsidRPr="00184A98">
        <w:t>закрыто</w:t>
      </w:r>
      <w:r>
        <w:t>м</w:t>
      </w:r>
      <w:r w:rsidRPr="00184A98">
        <w:t xml:space="preserve"> административно</w:t>
      </w:r>
      <w:r>
        <w:t>-</w:t>
      </w:r>
      <w:r w:rsidRPr="00184A98">
        <w:t>территориально</w:t>
      </w:r>
      <w:r>
        <w:t>м</w:t>
      </w:r>
      <w:r w:rsidRPr="00184A98">
        <w:t xml:space="preserve"> образовани</w:t>
      </w:r>
      <w:r>
        <w:t>и.</w:t>
      </w:r>
      <w:r w:rsidRPr="00184A98">
        <w:t xml:space="preserve"> </w:t>
      </w:r>
    </w:p>
    <w:p w:rsidR="00F07258" w:rsidRPr="00184A98" w:rsidRDefault="00F07258" w:rsidP="00F07258">
      <w:pPr>
        <w:ind w:firstLine="708"/>
        <w:jc w:val="both"/>
      </w:pPr>
    </w:p>
    <w:p w:rsidR="00F07258" w:rsidRPr="00184A98" w:rsidRDefault="00F07258" w:rsidP="00F07258">
      <w:pPr>
        <w:jc w:val="center"/>
        <w:rPr>
          <w:sz w:val="20"/>
          <w:szCs w:val="20"/>
        </w:rPr>
      </w:pPr>
      <w:r>
        <w:rPr>
          <w:i/>
          <w:noProof/>
        </w:rPr>
        <w:drawing>
          <wp:inline distT="0" distB="0" distL="0" distR="0">
            <wp:extent cx="4494421" cy="3133725"/>
            <wp:effectExtent l="19050" t="0" r="1379"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a:off x="0" y="0"/>
                      <a:ext cx="4494421" cy="3133725"/>
                    </a:xfrm>
                    <a:prstGeom prst="rect">
                      <a:avLst/>
                    </a:prstGeom>
                    <a:noFill/>
                    <a:ln w="9525">
                      <a:noFill/>
                      <a:miter lim="800000"/>
                      <a:headEnd/>
                      <a:tailEnd/>
                    </a:ln>
                  </pic:spPr>
                </pic:pic>
              </a:graphicData>
            </a:graphic>
          </wp:inline>
        </w:drawing>
      </w:r>
    </w:p>
    <w:p w:rsidR="00F07258" w:rsidRDefault="00F07258" w:rsidP="00F07258">
      <w:pPr>
        <w:jc w:val="center"/>
        <w:rPr>
          <w:sz w:val="20"/>
          <w:szCs w:val="20"/>
        </w:rPr>
      </w:pPr>
      <w:r w:rsidRPr="00184A98">
        <w:rPr>
          <w:sz w:val="20"/>
          <w:szCs w:val="20"/>
        </w:rPr>
        <w:t xml:space="preserve"> </w:t>
      </w:r>
    </w:p>
    <w:p w:rsidR="00F07258" w:rsidRPr="00184A98" w:rsidRDefault="00F07258" w:rsidP="00F07258">
      <w:pPr>
        <w:jc w:val="center"/>
        <w:rPr>
          <w:sz w:val="20"/>
          <w:szCs w:val="20"/>
        </w:rPr>
      </w:pPr>
      <w:r>
        <w:rPr>
          <w:sz w:val="20"/>
          <w:szCs w:val="20"/>
        </w:rPr>
        <w:t xml:space="preserve">Прогноз динамики </w:t>
      </w:r>
      <w:r w:rsidRPr="00184A98">
        <w:rPr>
          <w:sz w:val="20"/>
          <w:szCs w:val="20"/>
        </w:rPr>
        <w:t>структуры населения ЗАТО Звёздный</w:t>
      </w:r>
    </w:p>
    <w:p w:rsidR="00F07258" w:rsidRDefault="00F07258" w:rsidP="00F07258">
      <w:pPr>
        <w:ind w:firstLine="708"/>
        <w:jc w:val="both"/>
      </w:pPr>
    </w:p>
    <w:p w:rsidR="00F07258" w:rsidRPr="00184A98" w:rsidRDefault="00F07258" w:rsidP="00F07258">
      <w:pPr>
        <w:ind w:firstLine="708"/>
        <w:jc w:val="both"/>
      </w:pPr>
      <w:r w:rsidRPr="00184A98">
        <w:t>По демографическому прогнозу половая структура населения ЗАТО Звёздный не претерпит серьезных изменений. В составе населения по-прежнему преобладает мужское население – 54,3%. Однако по возраст</w:t>
      </w:r>
      <w:r>
        <w:t xml:space="preserve">ным группам </w:t>
      </w:r>
      <w:r w:rsidRPr="00184A98">
        <w:t xml:space="preserve">соотношение </w:t>
      </w:r>
      <w:r>
        <w:t xml:space="preserve">доли </w:t>
      </w:r>
      <w:r w:rsidRPr="00184A98">
        <w:t xml:space="preserve">мужчин и женщин </w:t>
      </w:r>
      <w:r>
        <w:t xml:space="preserve">может </w:t>
      </w:r>
      <w:r w:rsidRPr="00184A98">
        <w:t xml:space="preserve">значительно </w:t>
      </w:r>
      <w:r>
        <w:t>измениться</w:t>
      </w:r>
      <w:r w:rsidRPr="00184A98">
        <w:t>.</w:t>
      </w:r>
    </w:p>
    <w:p w:rsidR="00F07258" w:rsidRPr="00184A98" w:rsidRDefault="00F07258" w:rsidP="00F07258">
      <w:pPr>
        <w:rPr>
          <w:sz w:val="20"/>
          <w:szCs w:val="20"/>
        </w:rPr>
      </w:pPr>
      <w:r w:rsidRPr="00184A98">
        <w:rPr>
          <w:sz w:val="20"/>
          <w:szCs w:val="20"/>
        </w:rPr>
        <w:t>Демографическое прогнозирование половозрастного состава населения ЗАТО Звёздный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1557"/>
        <w:gridCol w:w="1220"/>
        <w:gridCol w:w="1193"/>
        <w:gridCol w:w="1269"/>
      </w:tblGrid>
      <w:tr w:rsidR="00F07258" w:rsidRPr="00184A98" w:rsidTr="00FE0805">
        <w:tc>
          <w:tcPr>
            <w:tcW w:w="4106" w:type="dxa"/>
            <w:vMerge w:val="restart"/>
          </w:tcPr>
          <w:p w:rsidR="00F07258" w:rsidRPr="00184A98" w:rsidRDefault="00F07258" w:rsidP="00FE0805">
            <w:pPr>
              <w:rPr>
                <w:rFonts w:eastAsia="Calibri"/>
                <w:b/>
                <w:sz w:val="20"/>
                <w:szCs w:val="20"/>
                <w:lang w:eastAsia="en-US"/>
              </w:rPr>
            </w:pPr>
            <w:r w:rsidRPr="00184A98">
              <w:rPr>
                <w:rFonts w:eastAsia="Calibri"/>
                <w:b/>
                <w:sz w:val="20"/>
                <w:szCs w:val="20"/>
                <w:lang w:eastAsia="en-US"/>
              </w:rPr>
              <w:t>Показатели</w:t>
            </w:r>
          </w:p>
        </w:tc>
        <w:tc>
          <w:tcPr>
            <w:tcW w:w="2777" w:type="dxa"/>
            <w:gridSpan w:val="2"/>
          </w:tcPr>
          <w:p w:rsidR="00F07258" w:rsidRPr="00184A98" w:rsidRDefault="00F07258" w:rsidP="00FE0805">
            <w:pPr>
              <w:jc w:val="center"/>
              <w:rPr>
                <w:rFonts w:eastAsia="Calibri"/>
                <w:b/>
                <w:sz w:val="20"/>
                <w:szCs w:val="20"/>
                <w:lang w:eastAsia="en-US"/>
              </w:rPr>
            </w:pPr>
            <w:r w:rsidRPr="00184A98">
              <w:rPr>
                <w:rFonts w:eastAsia="Calibri"/>
                <w:b/>
                <w:sz w:val="20"/>
                <w:szCs w:val="20"/>
                <w:lang w:eastAsia="en-US"/>
              </w:rPr>
              <w:t>2018</w:t>
            </w:r>
          </w:p>
        </w:tc>
        <w:tc>
          <w:tcPr>
            <w:tcW w:w="2462" w:type="dxa"/>
            <w:gridSpan w:val="2"/>
          </w:tcPr>
          <w:p w:rsidR="00F07258" w:rsidRPr="00184A98" w:rsidRDefault="00F07258" w:rsidP="00FE0805">
            <w:pPr>
              <w:jc w:val="center"/>
              <w:rPr>
                <w:rFonts w:eastAsia="Calibri"/>
                <w:b/>
                <w:sz w:val="20"/>
                <w:szCs w:val="20"/>
                <w:lang w:eastAsia="en-US"/>
              </w:rPr>
            </w:pPr>
            <w:r w:rsidRPr="00184A98">
              <w:rPr>
                <w:rFonts w:eastAsia="Calibri"/>
                <w:b/>
                <w:sz w:val="20"/>
                <w:szCs w:val="20"/>
                <w:lang w:eastAsia="en-US"/>
              </w:rPr>
              <w:t>2032</w:t>
            </w:r>
          </w:p>
        </w:tc>
      </w:tr>
      <w:tr w:rsidR="00F07258" w:rsidRPr="00184A98" w:rsidTr="00FE0805">
        <w:tc>
          <w:tcPr>
            <w:tcW w:w="4106" w:type="dxa"/>
            <w:vMerge/>
          </w:tcPr>
          <w:p w:rsidR="00F07258" w:rsidRPr="00184A98" w:rsidRDefault="00F07258" w:rsidP="00FE0805">
            <w:pPr>
              <w:rPr>
                <w:rFonts w:eastAsia="Calibri"/>
                <w:sz w:val="20"/>
                <w:szCs w:val="20"/>
                <w:lang w:eastAsia="en-US"/>
              </w:rPr>
            </w:pPr>
          </w:p>
        </w:tc>
        <w:tc>
          <w:tcPr>
            <w:tcW w:w="1557" w:type="dxa"/>
          </w:tcPr>
          <w:p w:rsidR="00F07258" w:rsidRPr="00184A98" w:rsidRDefault="00F07258" w:rsidP="00FE0805">
            <w:pPr>
              <w:jc w:val="center"/>
              <w:rPr>
                <w:rFonts w:eastAsia="Calibri"/>
                <w:b/>
                <w:sz w:val="20"/>
                <w:szCs w:val="20"/>
                <w:lang w:eastAsia="en-US"/>
              </w:rPr>
            </w:pPr>
            <w:r w:rsidRPr="00184A98">
              <w:rPr>
                <w:rFonts w:eastAsia="Calibri"/>
                <w:b/>
                <w:sz w:val="20"/>
                <w:szCs w:val="20"/>
                <w:lang w:eastAsia="en-US"/>
              </w:rPr>
              <w:t>мужчины</w:t>
            </w:r>
          </w:p>
        </w:tc>
        <w:tc>
          <w:tcPr>
            <w:tcW w:w="1220" w:type="dxa"/>
          </w:tcPr>
          <w:p w:rsidR="00F07258" w:rsidRPr="00184A98" w:rsidRDefault="00F07258" w:rsidP="00FE0805">
            <w:pPr>
              <w:jc w:val="center"/>
              <w:rPr>
                <w:rFonts w:eastAsia="Calibri"/>
                <w:b/>
                <w:sz w:val="20"/>
                <w:szCs w:val="20"/>
                <w:lang w:eastAsia="en-US"/>
              </w:rPr>
            </w:pPr>
            <w:r w:rsidRPr="00184A98">
              <w:rPr>
                <w:rFonts w:eastAsia="Calibri"/>
                <w:b/>
                <w:sz w:val="20"/>
                <w:szCs w:val="20"/>
                <w:lang w:eastAsia="en-US"/>
              </w:rPr>
              <w:t>женщины</w:t>
            </w:r>
          </w:p>
        </w:tc>
        <w:tc>
          <w:tcPr>
            <w:tcW w:w="1193" w:type="dxa"/>
          </w:tcPr>
          <w:p w:rsidR="00F07258" w:rsidRPr="00184A98" w:rsidRDefault="00F07258" w:rsidP="00FE0805">
            <w:pPr>
              <w:jc w:val="center"/>
              <w:rPr>
                <w:rFonts w:eastAsia="Calibri"/>
                <w:b/>
                <w:sz w:val="20"/>
                <w:szCs w:val="20"/>
                <w:lang w:eastAsia="en-US"/>
              </w:rPr>
            </w:pPr>
            <w:r w:rsidRPr="00184A98">
              <w:rPr>
                <w:rFonts w:eastAsia="Calibri"/>
                <w:b/>
                <w:sz w:val="20"/>
                <w:szCs w:val="20"/>
                <w:lang w:eastAsia="en-US"/>
              </w:rPr>
              <w:t>мужчины</w:t>
            </w:r>
          </w:p>
        </w:tc>
        <w:tc>
          <w:tcPr>
            <w:tcW w:w="1269" w:type="dxa"/>
          </w:tcPr>
          <w:p w:rsidR="00F07258" w:rsidRPr="00184A98" w:rsidRDefault="00F07258" w:rsidP="00FE0805">
            <w:pPr>
              <w:jc w:val="center"/>
              <w:rPr>
                <w:rFonts w:eastAsia="Calibri"/>
                <w:b/>
                <w:sz w:val="20"/>
                <w:szCs w:val="20"/>
                <w:lang w:eastAsia="en-US"/>
              </w:rPr>
            </w:pPr>
            <w:r w:rsidRPr="00184A98">
              <w:rPr>
                <w:rFonts w:eastAsia="Calibri"/>
                <w:b/>
                <w:sz w:val="20"/>
                <w:szCs w:val="20"/>
                <w:lang w:eastAsia="en-US"/>
              </w:rPr>
              <w:t>женщины</w:t>
            </w:r>
          </w:p>
        </w:tc>
      </w:tr>
      <w:tr w:rsidR="00F07258" w:rsidRPr="00184A98" w:rsidTr="00FE0805">
        <w:tc>
          <w:tcPr>
            <w:tcW w:w="4106" w:type="dxa"/>
          </w:tcPr>
          <w:p w:rsidR="00F07258" w:rsidRPr="00184A98" w:rsidRDefault="00F07258" w:rsidP="00FE0805">
            <w:pPr>
              <w:rPr>
                <w:rFonts w:eastAsia="Calibri"/>
                <w:sz w:val="20"/>
                <w:szCs w:val="20"/>
                <w:lang w:eastAsia="en-US"/>
              </w:rPr>
            </w:pPr>
            <w:r w:rsidRPr="00184A98">
              <w:rPr>
                <w:rFonts w:eastAsia="Calibri"/>
                <w:sz w:val="20"/>
                <w:szCs w:val="20"/>
                <w:lang w:eastAsia="en-US"/>
              </w:rPr>
              <w:t>Общая численность населения, в т.ч.</w:t>
            </w:r>
          </w:p>
        </w:tc>
        <w:tc>
          <w:tcPr>
            <w:tcW w:w="1557" w:type="dxa"/>
          </w:tcPr>
          <w:p w:rsidR="00F07258" w:rsidRPr="00184A98" w:rsidRDefault="00F07258" w:rsidP="00FE0805">
            <w:pPr>
              <w:jc w:val="right"/>
              <w:rPr>
                <w:rFonts w:eastAsia="Calibri"/>
                <w:sz w:val="20"/>
                <w:szCs w:val="20"/>
                <w:lang w:eastAsia="en-US"/>
              </w:rPr>
            </w:pPr>
            <w:r w:rsidRPr="00184A98">
              <w:rPr>
                <w:rFonts w:eastAsia="Calibri"/>
                <w:sz w:val="20"/>
                <w:szCs w:val="20"/>
                <w:lang w:eastAsia="en-US"/>
              </w:rPr>
              <w:t>54,8</w:t>
            </w:r>
          </w:p>
        </w:tc>
        <w:tc>
          <w:tcPr>
            <w:tcW w:w="1220" w:type="dxa"/>
          </w:tcPr>
          <w:p w:rsidR="00F07258" w:rsidRPr="00184A98" w:rsidRDefault="00F07258" w:rsidP="00FE0805">
            <w:pPr>
              <w:jc w:val="right"/>
              <w:rPr>
                <w:rFonts w:eastAsia="Calibri"/>
                <w:sz w:val="20"/>
                <w:szCs w:val="20"/>
                <w:lang w:eastAsia="en-US"/>
              </w:rPr>
            </w:pPr>
            <w:r w:rsidRPr="00184A98">
              <w:rPr>
                <w:rFonts w:eastAsia="Calibri"/>
                <w:sz w:val="20"/>
                <w:szCs w:val="20"/>
                <w:lang w:eastAsia="en-US"/>
              </w:rPr>
              <w:t>45,2</w:t>
            </w:r>
          </w:p>
        </w:tc>
        <w:tc>
          <w:tcPr>
            <w:tcW w:w="1193" w:type="dxa"/>
          </w:tcPr>
          <w:p w:rsidR="00F07258" w:rsidRPr="00184A98" w:rsidRDefault="00F07258" w:rsidP="00FE0805">
            <w:pPr>
              <w:jc w:val="right"/>
              <w:rPr>
                <w:rFonts w:eastAsia="Calibri"/>
                <w:sz w:val="20"/>
                <w:szCs w:val="20"/>
                <w:lang w:eastAsia="en-US"/>
              </w:rPr>
            </w:pPr>
            <w:r w:rsidRPr="00184A98">
              <w:rPr>
                <w:rFonts w:eastAsia="Calibri"/>
                <w:sz w:val="20"/>
                <w:szCs w:val="20"/>
                <w:lang w:eastAsia="en-US"/>
              </w:rPr>
              <w:t>54,3</w:t>
            </w:r>
          </w:p>
        </w:tc>
        <w:tc>
          <w:tcPr>
            <w:tcW w:w="1269" w:type="dxa"/>
          </w:tcPr>
          <w:p w:rsidR="00F07258" w:rsidRPr="00184A98" w:rsidRDefault="00F07258" w:rsidP="00FE0805">
            <w:pPr>
              <w:jc w:val="right"/>
              <w:rPr>
                <w:rFonts w:eastAsia="Calibri"/>
                <w:sz w:val="20"/>
                <w:szCs w:val="20"/>
                <w:lang w:eastAsia="en-US"/>
              </w:rPr>
            </w:pPr>
            <w:r w:rsidRPr="00184A98">
              <w:rPr>
                <w:rFonts w:eastAsia="Calibri"/>
                <w:sz w:val="20"/>
                <w:szCs w:val="20"/>
                <w:lang w:eastAsia="en-US"/>
              </w:rPr>
              <w:t>45,7</w:t>
            </w:r>
          </w:p>
        </w:tc>
      </w:tr>
      <w:tr w:rsidR="00F07258" w:rsidRPr="00184A98" w:rsidTr="00FE0805">
        <w:tc>
          <w:tcPr>
            <w:tcW w:w="4106" w:type="dxa"/>
          </w:tcPr>
          <w:p w:rsidR="00F07258" w:rsidRPr="00184A98" w:rsidRDefault="00F07258" w:rsidP="00FE0805">
            <w:pPr>
              <w:rPr>
                <w:rFonts w:eastAsia="Calibri"/>
                <w:sz w:val="20"/>
                <w:szCs w:val="20"/>
                <w:lang w:eastAsia="en-US"/>
              </w:rPr>
            </w:pPr>
            <w:r w:rsidRPr="00184A98">
              <w:rPr>
                <w:rFonts w:eastAsia="Calibri"/>
                <w:sz w:val="20"/>
                <w:szCs w:val="20"/>
                <w:lang w:eastAsia="en-US"/>
              </w:rPr>
              <w:t>моложе трудоспособного возраста</w:t>
            </w:r>
          </w:p>
        </w:tc>
        <w:tc>
          <w:tcPr>
            <w:tcW w:w="1557" w:type="dxa"/>
          </w:tcPr>
          <w:p w:rsidR="00F07258" w:rsidRPr="00184A98" w:rsidRDefault="00F07258" w:rsidP="00FE0805">
            <w:pPr>
              <w:jc w:val="right"/>
              <w:rPr>
                <w:rFonts w:eastAsia="Calibri"/>
                <w:sz w:val="20"/>
                <w:szCs w:val="20"/>
                <w:lang w:eastAsia="en-US"/>
              </w:rPr>
            </w:pPr>
            <w:r w:rsidRPr="00184A98">
              <w:rPr>
                <w:rFonts w:eastAsia="Calibri"/>
                <w:sz w:val="20"/>
                <w:szCs w:val="20"/>
                <w:lang w:eastAsia="en-US"/>
              </w:rPr>
              <w:t>53,4</w:t>
            </w:r>
          </w:p>
        </w:tc>
        <w:tc>
          <w:tcPr>
            <w:tcW w:w="1220" w:type="dxa"/>
          </w:tcPr>
          <w:p w:rsidR="00F07258" w:rsidRPr="00184A98" w:rsidRDefault="00F07258" w:rsidP="00FE0805">
            <w:pPr>
              <w:jc w:val="right"/>
              <w:rPr>
                <w:rFonts w:eastAsia="Calibri"/>
                <w:sz w:val="20"/>
                <w:szCs w:val="20"/>
                <w:lang w:eastAsia="en-US"/>
              </w:rPr>
            </w:pPr>
            <w:r w:rsidRPr="00184A98">
              <w:rPr>
                <w:rFonts w:eastAsia="Calibri"/>
                <w:sz w:val="20"/>
                <w:szCs w:val="20"/>
                <w:lang w:eastAsia="en-US"/>
              </w:rPr>
              <w:t>46,6</w:t>
            </w:r>
          </w:p>
        </w:tc>
        <w:tc>
          <w:tcPr>
            <w:tcW w:w="1193" w:type="dxa"/>
          </w:tcPr>
          <w:p w:rsidR="00F07258" w:rsidRPr="00184A98" w:rsidRDefault="00F07258" w:rsidP="00FE0805">
            <w:pPr>
              <w:jc w:val="right"/>
              <w:rPr>
                <w:rFonts w:eastAsia="Calibri"/>
                <w:sz w:val="20"/>
                <w:szCs w:val="20"/>
                <w:lang w:eastAsia="en-US"/>
              </w:rPr>
            </w:pPr>
            <w:r w:rsidRPr="00184A98">
              <w:rPr>
                <w:rFonts w:eastAsia="Calibri"/>
                <w:sz w:val="20"/>
                <w:szCs w:val="20"/>
                <w:lang w:eastAsia="en-US"/>
              </w:rPr>
              <w:t>47,0</w:t>
            </w:r>
          </w:p>
        </w:tc>
        <w:tc>
          <w:tcPr>
            <w:tcW w:w="1269" w:type="dxa"/>
          </w:tcPr>
          <w:p w:rsidR="00F07258" w:rsidRPr="00184A98" w:rsidRDefault="00F07258" w:rsidP="00FE0805">
            <w:pPr>
              <w:jc w:val="right"/>
              <w:rPr>
                <w:rFonts w:eastAsia="Calibri"/>
                <w:sz w:val="20"/>
                <w:szCs w:val="20"/>
                <w:lang w:eastAsia="en-US"/>
              </w:rPr>
            </w:pPr>
            <w:r w:rsidRPr="00184A98">
              <w:rPr>
                <w:rFonts w:eastAsia="Calibri"/>
                <w:sz w:val="20"/>
                <w:szCs w:val="20"/>
                <w:lang w:eastAsia="en-US"/>
              </w:rPr>
              <w:t>53,0</w:t>
            </w:r>
          </w:p>
        </w:tc>
      </w:tr>
      <w:tr w:rsidR="00F07258" w:rsidRPr="00184A98" w:rsidTr="00FE0805">
        <w:tc>
          <w:tcPr>
            <w:tcW w:w="4106" w:type="dxa"/>
          </w:tcPr>
          <w:p w:rsidR="00F07258" w:rsidRPr="00184A98" w:rsidRDefault="00F07258" w:rsidP="00FE0805">
            <w:pPr>
              <w:rPr>
                <w:rFonts w:eastAsia="Calibri"/>
                <w:sz w:val="20"/>
                <w:szCs w:val="20"/>
                <w:lang w:eastAsia="en-US"/>
              </w:rPr>
            </w:pPr>
            <w:r w:rsidRPr="00184A98">
              <w:rPr>
                <w:rFonts w:eastAsia="Calibri"/>
                <w:sz w:val="20"/>
                <w:szCs w:val="20"/>
                <w:lang w:eastAsia="en-US"/>
              </w:rPr>
              <w:t>трудоспособный возраст</w:t>
            </w:r>
          </w:p>
        </w:tc>
        <w:tc>
          <w:tcPr>
            <w:tcW w:w="1557" w:type="dxa"/>
          </w:tcPr>
          <w:p w:rsidR="00F07258" w:rsidRPr="00184A98" w:rsidRDefault="00F07258" w:rsidP="00FE0805">
            <w:pPr>
              <w:jc w:val="right"/>
              <w:rPr>
                <w:rFonts w:eastAsia="Calibri"/>
                <w:sz w:val="20"/>
                <w:szCs w:val="20"/>
                <w:lang w:eastAsia="en-US"/>
              </w:rPr>
            </w:pPr>
            <w:r w:rsidRPr="00184A98">
              <w:rPr>
                <w:rFonts w:eastAsia="Calibri"/>
                <w:sz w:val="20"/>
                <w:szCs w:val="20"/>
                <w:lang w:eastAsia="en-US"/>
              </w:rPr>
              <w:t>62,2</w:t>
            </w:r>
          </w:p>
        </w:tc>
        <w:tc>
          <w:tcPr>
            <w:tcW w:w="1220" w:type="dxa"/>
          </w:tcPr>
          <w:p w:rsidR="00F07258" w:rsidRPr="00184A98" w:rsidRDefault="00F07258" w:rsidP="00FE0805">
            <w:pPr>
              <w:jc w:val="right"/>
              <w:rPr>
                <w:rFonts w:eastAsia="Calibri"/>
                <w:sz w:val="20"/>
                <w:szCs w:val="20"/>
                <w:lang w:eastAsia="en-US"/>
              </w:rPr>
            </w:pPr>
            <w:r w:rsidRPr="00184A98">
              <w:rPr>
                <w:rFonts w:eastAsia="Calibri"/>
                <w:sz w:val="20"/>
                <w:szCs w:val="20"/>
                <w:lang w:eastAsia="en-US"/>
              </w:rPr>
              <w:t>37,8</w:t>
            </w:r>
          </w:p>
        </w:tc>
        <w:tc>
          <w:tcPr>
            <w:tcW w:w="1193" w:type="dxa"/>
          </w:tcPr>
          <w:p w:rsidR="00F07258" w:rsidRPr="00184A98" w:rsidRDefault="00F07258" w:rsidP="00FE0805">
            <w:pPr>
              <w:jc w:val="right"/>
              <w:rPr>
                <w:rFonts w:eastAsia="Calibri"/>
                <w:sz w:val="20"/>
                <w:szCs w:val="20"/>
                <w:lang w:eastAsia="en-US"/>
              </w:rPr>
            </w:pPr>
            <w:r w:rsidRPr="00184A98">
              <w:rPr>
                <w:rFonts w:eastAsia="Calibri"/>
                <w:sz w:val="20"/>
                <w:szCs w:val="20"/>
                <w:lang w:eastAsia="en-US"/>
              </w:rPr>
              <w:t>64,0</w:t>
            </w:r>
          </w:p>
        </w:tc>
        <w:tc>
          <w:tcPr>
            <w:tcW w:w="1269" w:type="dxa"/>
          </w:tcPr>
          <w:p w:rsidR="00F07258" w:rsidRPr="00184A98" w:rsidRDefault="00F07258" w:rsidP="00FE0805">
            <w:pPr>
              <w:jc w:val="right"/>
              <w:rPr>
                <w:rFonts w:eastAsia="Calibri"/>
                <w:sz w:val="20"/>
                <w:szCs w:val="20"/>
                <w:lang w:eastAsia="en-US"/>
              </w:rPr>
            </w:pPr>
            <w:r w:rsidRPr="00184A98">
              <w:rPr>
                <w:rFonts w:eastAsia="Calibri"/>
                <w:sz w:val="20"/>
                <w:szCs w:val="20"/>
                <w:lang w:eastAsia="en-US"/>
              </w:rPr>
              <w:t>36,0</w:t>
            </w:r>
          </w:p>
        </w:tc>
      </w:tr>
      <w:tr w:rsidR="00F07258" w:rsidRPr="00184A98" w:rsidTr="00FE0805">
        <w:tc>
          <w:tcPr>
            <w:tcW w:w="4106" w:type="dxa"/>
          </w:tcPr>
          <w:p w:rsidR="00F07258" w:rsidRPr="00184A98" w:rsidRDefault="00F07258" w:rsidP="00FE0805">
            <w:pPr>
              <w:rPr>
                <w:rFonts w:eastAsia="Calibri"/>
                <w:sz w:val="20"/>
                <w:szCs w:val="20"/>
                <w:lang w:eastAsia="en-US"/>
              </w:rPr>
            </w:pPr>
            <w:r w:rsidRPr="00184A98">
              <w:rPr>
                <w:rFonts w:eastAsia="Calibri"/>
                <w:sz w:val="20"/>
                <w:szCs w:val="20"/>
                <w:lang w:eastAsia="en-US"/>
              </w:rPr>
              <w:t>старше трудоспособного возраста</w:t>
            </w:r>
          </w:p>
        </w:tc>
        <w:tc>
          <w:tcPr>
            <w:tcW w:w="1557" w:type="dxa"/>
          </w:tcPr>
          <w:p w:rsidR="00F07258" w:rsidRPr="00184A98" w:rsidRDefault="00F07258" w:rsidP="00FE0805">
            <w:pPr>
              <w:jc w:val="right"/>
              <w:rPr>
                <w:rFonts w:eastAsia="Calibri"/>
                <w:sz w:val="20"/>
                <w:szCs w:val="20"/>
                <w:lang w:eastAsia="en-US"/>
              </w:rPr>
            </w:pPr>
            <w:r w:rsidRPr="00184A98">
              <w:rPr>
                <w:rFonts w:eastAsia="Calibri"/>
                <w:sz w:val="20"/>
                <w:szCs w:val="20"/>
                <w:lang w:eastAsia="en-US"/>
              </w:rPr>
              <w:t>27,2</w:t>
            </w:r>
          </w:p>
        </w:tc>
        <w:tc>
          <w:tcPr>
            <w:tcW w:w="1220" w:type="dxa"/>
          </w:tcPr>
          <w:p w:rsidR="00F07258" w:rsidRPr="00184A98" w:rsidRDefault="00F07258" w:rsidP="00FE0805">
            <w:pPr>
              <w:jc w:val="right"/>
              <w:rPr>
                <w:rFonts w:eastAsia="Calibri"/>
                <w:sz w:val="20"/>
                <w:szCs w:val="20"/>
                <w:lang w:eastAsia="en-US"/>
              </w:rPr>
            </w:pPr>
            <w:r w:rsidRPr="00184A98">
              <w:rPr>
                <w:rFonts w:eastAsia="Calibri"/>
                <w:sz w:val="20"/>
                <w:szCs w:val="20"/>
                <w:lang w:eastAsia="en-US"/>
              </w:rPr>
              <w:t>72,8</w:t>
            </w:r>
          </w:p>
        </w:tc>
        <w:tc>
          <w:tcPr>
            <w:tcW w:w="1193" w:type="dxa"/>
          </w:tcPr>
          <w:p w:rsidR="00F07258" w:rsidRPr="00184A98" w:rsidRDefault="00F07258" w:rsidP="00FE0805">
            <w:pPr>
              <w:jc w:val="right"/>
              <w:rPr>
                <w:rFonts w:eastAsia="Calibri"/>
                <w:sz w:val="20"/>
                <w:szCs w:val="20"/>
                <w:lang w:eastAsia="en-US"/>
              </w:rPr>
            </w:pPr>
            <w:r w:rsidRPr="00184A98">
              <w:rPr>
                <w:rFonts w:eastAsia="Calibri"/>
                <w:sz w:val="20"/>
                <w:szCs w:val="20"/>
                <w:lang w:eastAsia="en-US"/>
              </w:rPr>
              <w:t>35,0</w:t>
            </w:r>
          </w:p>
        </w:tc>
        <w:tc>
          <w:tcPr>
            <w:tcW w:w="1269" w:type="dxa"/>
          </w:tcPr>
          <w:p w:rsidR="00F07258" w:rsidRPr="00184A98" w:rsidRDefault="00F07258" w:rsidP="00FE0805">
            <w:pPr>
              <w:jc w:val="right"/>
              <w:rPr>
                <w:rFonts w:eastAsia="Calibri"/>
                <w:sz w:val="20"/>
                <w:szCs w:val="20"/>
                <w:lang w:eastAsia="en-US"/>
              </w:rPr>
            </w:pPr>
            <w:r w:rsidRPr="00184A98">
              <w:rPr>
                <w:rFonts w:eastAsia="Calibri"/>
                <w:sz w:val="20"/>
                <w:szCs w:val="20"/>
                <w:lang w:eastAsia="en-US"/>
              </w:rPr>
              <w:t>65,0</w:t>
            </w:r>
          </w:p>
        </w:tc>
      </w:tr>
    </w:tbl>
    <w:p w:rsidR="00F07258" w:rsidRDefault="00F07258" w:rsidP="00F07258">
      <w:pPr>
        <w:ind w:firstLine="708"/>
        <w:jc w:val="both"/>
        <w:rPr>
          <w:lang w:bidi="en-US"/>
        </w:rPr>
      </w:pPr>
    </w:p>
    <w:p w:rsidR="00F07258" w:rsidRPr="009C2400" w:rsidRDefault="00F07258" w:rsidP="00F07258">
      <w:pPr>
        <w:ind w:firstLine="708"/>
        <w:jc w:val="right"/>
      </w:pPr>
    </w:p>
    <w:p w:rsidR="00F07258" w:rsidRDefault="00F07258" w:rsidP="00F07258">
      <w:pPr>
        <w:jc w:val="right"/>
        <w:rPr>
          <w:b/>
        </w:rPr>
      </w:pPr>
      <w:r>
        <w:rPr>
          <w:b/>
        </w:rPr>
        <w:br w:type="page"/>
      </w:r>
      <w:r>
        <w:rPr>
          <w:b/>
        </w:rPr>
        <w:lastRenderedPageBreak/>
        <w:t>Приложение 2</w:t>
      </w:r>
    </w:p>
    <w:p w:rsidR="00F07258" w:rsidRDefault="00F07258" w:rsidP="00F07258">
      <w:pPr>
        <w:jc w:val="right"/>
        <w:rPr>
          <w:b/>
        </w:rPr>
      </w:pPr>
    </w:p>
    <w:p w:rsidR="00F07258" w:rsidRDefault="00F07258" w:rsidP="00F07258">
      <w:pPr>
        <w:jc w:val="center"/>
        <w:rPr>
          <w:b/>
        </w:rPr>
      </w:pPr>
      <w:r w:rsidRPr="009C2400">
        <w:rPr>
          <w:b/>
        </w:rPr>
        <w:t>Значения ключевых показател</w:t>
      </w:r>
      <w:r>
        <w:rPr>
          <w:b/>
        </w:rPr>
        <w:t>ей</w:t>
      </w:r>
      <w:r w:rsidRPr="009C2400">
        <w:rPr>
          <w:b/>
        </w:rPr>
        <w:t xml:space="preserve"> реализации Стратегии социально-экономического развития ЗАТО Звёздный на 2018 – 2032 годы</w:t>
      </w:r>
    </w:p>
    <w:p w:rsidR="00F07258" w:rsidRPr="009C2400" w:rsidRDefault="00F07258" w:rsidP="00F07258">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4"/>
        <w:gridCol w:w="4089"/>
        <w:gridCol w:w="737"/>
        <w:gridCol w:w="766"/>
        <w:gridCol w:w="890"/>
        <w:gridCol w:w="809"/>
        <w:gridCol w:w="716"/>
      </w:tblGrid>
      <w:tr w:rsidR="00F07258" w:rsidRPr="009C2400" w:rsidTr="00F07258">
        <w:trPr>
          <w:tblHeader/>
        </w:trPr>
        <w:tc>
          <w:tcPr>
            <w:tcW w:w="715" w:type="pct"/>
            <w:vMerge w:val="restart"/>
          </w:tcPr>
          <w:p w:rsidR="00F07258" w:rsidRPr="001A62BE" w:rsidRDefault="00F07258" w:rsidP="00FE0805">
            <w:pPr>
              <w:jc w:val="center"/>
              <w:rPr>
                <w:b/>
                <w:sz w:val="20"/>
                <w:szCs w:val="20"/>
              </w:rPr>
            </w:pPr>
            <w:r w:rsidRPr="001A62BE">
              <w:rPr>
                <w:b/>
                <w:sz w:val="20"/>
                <w:szCs w:val="20"/>
              </w:rPr>
              <w:t>Направление</w:t>
            </w:r>
          </w:p>
        </w:tc>
        <w:tc>
          <w:tcPr>
            <w:tcW w:w="2143" w:type="pct"/>
            <w:vMerge w:val="restart"/>
            <w:tcBorders>
              <w:right w:val="single" w:sz="4" w:space="0" w:color="auto"/>
            </w:tcBorders>
          </w:tcPr>
          <w:p w:rsidR="00F07258" w:rsidRPr="001A62BE" w:rsidRDefault="00F07258" w:rsidP="00FE0805">
            <w:pPr>
              <w:jc w:val="center"/>
              <w:rPr>
                <w:b/>
                <w:sz w:val="20"/>
                <w:szCs w:val="20"/>
              </w:rPr>
            </w:pPr>
            <w:r w:rsidRPr="001A62BE">
              <w:rPr>
                <w:b/>
                <w:sz w:val="20"/>
                <w:szCs w:val="20"/>
              </w:rPr>
              <w:t>Ключевые показатели</w:t>
            </w:r>
          </w:p>
        </w:tc>
        <w:tc>
          <w:tcPr>
            <w:tcW w:w="390" w:type="pct"/>
            <w:vMerge w:val="restart"/>
            <w:tcBorders>
              <w:left w:val="single" w:sz="4" w:space="0" w:color="auto"/>
            </w:tcBorders>
          </w:tcPr>
          <w:p w:rsidR="00F07258" w:rsidRPr="001A62BE" w:rsidRDefault="00F07258" w:rsidP="00FE0805">
            <w:pPr>
              <w:jc w:val="center"/>
              <w:rPr>
                <w:b/>
                <w:sz w:val="20"/>
                <w:szCs w:val="20"/>
              </w:rPr>
            </w:pPr>
            <w:r w:rsidRPr="001A62BE">
              <w:rPr>
                <w:b/>
                <w:sz w:val="20"/>
                <w:szCs w:val="20"/>
              </w:rPr>
              <w:t>Ед.</w:t>
            </w:r>
          </w:p>
          <w:p w:rsidR="00F07258" w:rsidRPr="001A62BE" w:rsidRDefault="00F07258" w:rsidP="00FE0805">
            <w:pPr>
              <w:jc w:val="center"/>
              <w:rPr>
                <w:b/>
                <w:sz w:val="20"/>
                <w:szCs w:val="20"/>
              </w:rPr>
            </w:pPr>
            <w:r w:rsidRPr="001A62BE">
              <w:rPr>
                <w:b/>
                <w:sz w:val="20"/>
                <w:szCs w:val="20"/>
              </w:rPr>
              <w:t>изм.</w:t>
            </w:r>
          </w:p>
        </w:tc>
        <w:tc>
          <w:tcPr>
            <w:tcW w:w="1753" w:type="pct"/>
            <w:gridSpan w:val="4"/>
          </w:tcPr>
          <w:p w:rsidR="00F07258" w:rsidRPr="001A62BE" w:rsidRDefault="00F07258" w:rsidP="00FE0805">
            <w:pPr>
              <w:jc w:val="center"/>
              <w:rPr>
                <w:b/>
                <w:sz w:val="20"/>
                <w:szCs w:val="20"/>
              </w:rPr>
            </w:pPr>
            <w:r w:rsidRPr="001A62BE">
              <w:rPr>
                <w:b/>
                <w:sz w:val="20"/>
                <w:szCs w:val="20"/>
              </w:rPr>
              <w:t>на 1.01</w:t>
            </w:r>
          </w:p>
        </w:tc>
      </w:tr>
      <w:tr w:rsidR="00F07258" w:rsidRPr="009C2400" w:rsidTr="00F07258">
        <w:trPr>
          <w:tblHeader/>
        </w:trPr>
        <w:tc>
          <w:tcPr>
            <w:tcW w:w="715" w:type="pct"/>
            <w:vMerge/>
          </w:tcPr>
          <w:p w:rsidR="00F07258" w:rsidRPr="001A62BE" w:rsidRDefault="00F07258" w:rsidP="00FE0805">
            <w:pPr>
              <w:jc w:val="center"/>
              <w:rPr>
                <w:b/>
                <w:sz w:val="20"/>
                <w:szCs w:val="20"/>
              </w:rPr>
            </w:pPr>
          </w:p>
        </w:tc>
        <w:tc>
          <w:tcPr>
            <w:tcW w:w="2143" w:type="pct"/>
            <w:vMerge/>
            <w:tcBorders>
              <w:right w:val="single" w:sz="4" w:space="0" w:color="auto"/>
            </w:tcBorders>
          </w:tcPr>
          <w:p w:rsidR="00F07258" w:rsidRPr="001A62BE" w:rsidRDefault="00F07258" w:rsidP="00FE0805">
            <w:pPr>
              <w:jc w:val="center"/>
              <w:rPr>
                <w:b/>
                <w:sz w:val="20"/>
                <w:szCs w:val="20"/>
              </w:rPr>
            </w:pPr>
          </w:p>
        </w:tc>
        <w:tc>
          <w:tcPr>
            <w:tcW w:w="390" w:type="pct"/>
            <w:vMerge/>
            <w:tcBorders>
              <w:left w:val="single" w:sz="4" w:space="0" w:color="auto"/>
            </w:tcBorders>
          </w:tcPr>
          <w:p w:rsidR="00F07258" w:rsidRPr="001A62BE" w:rsidRDefault="00F07258" w:rsidP="00FE0805">
            <w:pPr>
              <w:jc w:val="center"/>
              <w:rPr>
                <w:b/>
                <w:sz w:val="20"/>
                <w:szCs w:val="20"/>
              </w:rPr>
            </w:pPr>
          </w:p>
        </w:tc>
        <w:tc>
          <w:tcPr>
            <w:tcW w:w="389" w:type="pct"/>
          </w:tcPr>
          <w:p w:rsidR="00F07258" w:rsidRPr="001A62BE" w:rsidRDefault="00F07258" w:rsidP="00FE0805">
            <w:pPr>
              <w:jc w:val="center"/>
              <w:rPr>
                <w:b/>
                <w:sz w:val="20"/>
                <w:szCs w:val="20"/>
              </w:rPr>
            </w:pPr>
            <w:r w:rsidRPr="001A62BE">
              <w:rPr>
                <w:b/>
                <w:sz w:val="20"/>
                <w:szCs w:val="20"/>
              </w:rPr>
              <w:t>2018</w:t>
            </w:r>
          </w:p>
        </w:tc>
        <w:tc>
          <w:tcPr>
            <w:tcW w:w="519" w:type="pct"/>
          </w:tcPr>
          <w:p w:rsidR="00F07258" w:rsidRPr="001A62BE" w:rsidRDefault="00F07258" w:rsidP="00FE0805">
            <w:pPr>
              <w:jc w:val="center"/>
              <w:rPr>
                <w:b/>
                <w:sz w:val="20"/>
                <w:szCs w:val="20"/>
              </w:rPr>
            </w:pPr>
            <w:r w:rsidRPr="001A62BE">
              <w:rPr>
                <w:b/>
                <w:sz w:val="20"/>
                <w:szCs w:val="20"/>
              </w:rPr>
              <w:t>2024</w:t>
            </w:r>
          </w:p>
        </w:tc>
        <w:tc>
          <w:tcPr>
            <w:tcW w:w="454" w:type="pct"/>
          </w:tcPr>
          <w:p w:rsidR="00F07258" w:rsidRPr="001A62BE" w:rsidRDefault="00F07258" w:rsidP="00FE0805">
            <w:pPr>
              <w:jc w:val="center"/>
              <w:rPr>
                <w:b/>
                <w:sz w:val="20"/>
                <w:szCs w:val="20"/>
              </w:rPr>
            </w:pPr>
            <w:r w:rsidRPr="001A62BE">
              <w:rPr>
                <w:b/>
                <w:sz w:val="20"/>
                <w:szCs w:val="20"/>
              </w:rPr>
              <w:t>2028</w:t>
            </w:r>
          </w:p>
        </w:tc>
        <w:tc>
          <w:tcPr>
            <w:tcW w:w="390" w:type="pct"/>
          </w:tcPr>
          <w:p w:rsidR="00F07258" w:rsidRPr="001A62BE" w:rsidRDefault="00F07258" w:rsidP="00FE0805">
            <w:pPr>
              <w:jc w:val="center"/>
              <w:rPr>
                <w:b/>
                <w:sz w:val="20"/>
                <w:szCs w:val="20"/>
              </w:rPr>
            </w:pPr>
            <w:r w:rsidRPr="001A62BE">
              <w:rPr>
                <w:b/>
                <w:sz w:val="20"/>
                <w:szCs w:val="20"/>
              </w:rPr>
              <w:t>2032</w:t>
            </w:r>
          </w:p>
        </w:tc>
      </w:tr>
      <w:tr w:rsidR="00F07258" w:rsidRPr="009C2400" w:rsidTr="00F07258">
        <w:tc>
          <w:tcPr>
            <w:tcW w:w="715" w:type="pct"/>
            <w:vMerge w:val="restart"/>
          </w:tcPr>
          <w:p w:rsidR="00F07258" w:rsidRPr="001A62BE" w:rsidRDefault="00F07258" w:rsidP="00FE0805">
            <w:pPr>
              <w:jc w:val="center"/>
              <w:rPr>
                <w:sz w:val="20"/>
                <w:szCs w:val="20"/>
              </w:rPr>
            </w:pPr>
            <w:r w:rsidRPr="001A62BE">
              <w:rPr>
                <w:sz w:val="20"/>
                <w:szCs w:val="20"/>
              </w:rPr>
              <w:t>Демография</w:t>
            </w:r>
          </w:p>
        </w:tc>
        <w:tc>
          <w:tcPr>
            <w:tcW w:w="2143" w:type="pct"/>
            <w:tcBorders>
              <w:right w:val="single" w:sz="4" w:space="0" w:color="auto"/>
            </w:tcBorders>
          </w:tcPr>
          <w:p w:rsidR="00F07258" w:rsidRPr="001A62BE" w:rsidRDefault="00F07258" w:rsidP="00FE0805">
            <w:pPr>
              <w:jc w:val="both"/>
              <w:rPr>
                <w:sz w:val="20"/>
                <w:szCs w:val="20"/>
              </w:rPr>
            </w:pPr>
            <w:r w:rsidRPr="001A62BE">
              <w:rPr>
                <w:sz w:val="20"/>
                <w:szCs w:val="20"/>
              </w:rPr>
              <w:t>Продолжительность жизни</w:t>
            </w:r>
          </w:p>
        </w:tc>
        <w:tc>
          <w:tcPr>
            <w:tcW w:w="390" w:type="pct"/>
            <w:tcBorders>
              <w:left w:val="single" w:sz="4" w:space="0" w:color="auto"/>
            </w:tcBorders>
          </w:tcPr>
          <w:p w:rsidR="00F07258" w:rsidRPr="001A62BE" w:rsidRDefault="00F07258" w:rsidP="00FE0805">
            <w:pPr>
              <w:jc w:val="both"/>
              <w:rPr>
                <w:b/>
                <w:sz w:val="20"/>
                <w:szCs w:val="20"/>
              </w:rPr>
            </w:pPr>
            <w:r w:rsidRPr="001A62BE">
              <w:rPr>
                <w:b/>
                <w:sz w:val="20"/>
                <w:szCs w:val="20"/>
              </w:rPr>
              <w:t>лет</w:t>
            </w:r>
          </w:p>
        </w:tc>
        <w:tc>
          <w:tcPr>
            <w:tcW w:w="389" w:type="pct"/>
          </w:tcPr>
          <w:p w:rsidR="00F07258" w:rsidRPr="00BF2BFC" w:rsidRDefault="00F07258" w:rsidP="00FE0805">
            <w:pPr>
              <w:jc w:val="center"/>
              <w:rPr>
                <w:sz w:val="20"/>
                <w:szCs w:val="20"/>
              </w:rPr>
            </w:pPr>
            <w:r w:rsidRPr="00BF2BFC">
              <w:rPr>
                <w:sz w:val="20"/>
                <w:szCs w:val="20"/>
              </w:rPr>
              <w:t>71,9</w:t>
            </w:r>
          </w:p>
        </w:tc>
        <w:tc>
          <w:tcPr>
            <w:tcW w:w="519" w:type="pct"/>
          </w:tcPr>
          <w:p w:rsidR="00F07258" w:rsidRPr="00BF2BFC" w:rsidRDefault="00F07258" w:rsidP="00FE0805">
            <w:pPr>
              <w:jc w:val="center"/>
              <w:rPr>
                <w:sz w:val="20"/>
                <w:szCs w:val="20"/>
              </w:rPr>
            </w:pPr>
            <w:r>
              <w:rPr>
                <w:sz w:val="20"/>
                <w:szCs w:val="20"/>
              </w:rPr>
              <w:t>75,3</w:t>
            </w:r>
          </w:p>
        </w:tc>
        <w:tc>
          <w:tcPr>
            <w:tcW w:w="454" w:type="pct"/>
          </w:tcPr>
          <w:p w:rsidR="00F07258" w:rsidRPr="00BF2BFC" w:rsidRDefault="00F07258" w:rsidP="00FE0805">
            <w:pPr>
              <w:jc w:val="center"/>
              <w:rPr>
                <w:sz w:val="20"/>
                <w:szCs w:val="20"/>
              </w:rPr>
            </w:pPr>
            <w:r>
              <w:rPr>
                <w:sz w:val="20"/>
                <w:szCs w:val="20"/>
              </w:rPr>
              <w:t>77,4</w:t>
            </w:r>
          </w:p>
        </w:tc>
        <w:tc>
          <w:tcPr>
            <w:tcW w:w="390" w:type="pct"/>
          </w:tcPr>
          <w:p w:rsidR="00F07258" w:rsidRPr="00BF2BFC" w:rsidRDefault="00F07258" w:rsidP="00FE0805">
            <w:pPr>
              <w:jc w:val="center"/>
              <w:rPr>
                <w:sz w:val="20"/>
                <w:szCs w:val="20"/>
              </w:rPr>
            </w:pPr>
            <w:r w:rsidRPr="00BF2BFC">
              <w:rPr>
                <w:sz w:val="20"/>
                <w:szCs w:val="20"/>
              </w:rPr>
              <w:t>80</w:t>
            </w:r>
          </w:p>
        </w:tc>
      </w:tr>
      <w:tr w:rsidR="00F07258" w:rsidRPr="009C2400" w:rsidTr="00F07258">
        <w:tc>
          <w:tcPr>
            <w:tcW w:w="715" w:type="pct"/>
            <w:vMerge/>
          </w:tcPr>
          <w:p w:rsidR="00F07258" w:rsidRPr="001A62BE" w:rsidRDefault="00F07258" w:rsidP="00FE0805">
            <w:pPr>
              <w:jc w:val="center"/>
              <w:rPr>
                <w:sz w:val="20"/>
                <w:szCs w:val="20"/>
              </w:rPr>
            </w:pPr>
          </w:p>
        </w:tc>
        <w:tc>
          <w:tcPr>
            <w:tcW w:w="2143" w:type="pct"/>
            <w:tcBorders>
              <w:right w:val="single" w:sz="4" w:space="0" w:color="auto"/>
            </w:tcBorders>
          </w:tcPr>
          <w:p w:rsidR="00F07258" w:rsidRPr="001A62BE" w:rsidRDefault="00F07258" w:rsidP="00FE0805">
            <w:pPr>
              <w:jc w:val="both"/>
              <w:rPr>
                <w:sz w:val="20"/>
                <w:szCs w:val="20"/>
              </w:rPr>
            </w:pPr>
            <w:r w:rsidRPr="001A62BE">
              <w:rPr>
                <w:sz w:val="20"/>
                <w:szCs w:val="20"/>
              </w:rPr>
              <w:t>Численность населения</w:t>
            </w:r>
          </w:p>
        </w:tc>
        <w:tc>
          <w:tcPr>
            <w:tcW w:w="390" w:type="pct"/>
            <w:tcBorders>
              <w:left w:val="single" w:sz="4" w:space="0" w:color="auto"/>
            </w:tcBorders>
          </w:tcPr>
          <w:p w:rsidR="00F07258" w:rsidRPr="001A62BE" w:rsidRDefault="00F07258" w:rsidP="00FE0805">
            <w:pPr>
              <w:jc w:val="both"/>
              <w:rPr>
                <w:b/>
                <w:sz w:val="20"/>
                <w:szCs w:val="20"/>
              </w:rPr>
            </w:pPr>
            <w:r w:rsidRPr="001A62BE">
              <w:rPr>
                <w:b/>
                <w:sz w:val="20"/>
                <w:szCs w:val="20"/>
              </w:rPr>
              <w:t>чел.</w:t>
            </w:r>
          </w:p>
        </w:tc>
        <w:tc>
          <w:tcPr>
            <w:tcW w:w="389" w:type="pct"/>
          </w:tcPr>
          <w:p w:rsidR="00F07258" w:rsidRPr="001A62BE" w:rsidRDefault="00F07258" w:rsidP="00FE0805">
            <w:pPr>
              <w:jc w:val="center"/>
              <w:rPr>
                <w:b/>
                <w:sz w:val="20"/>
                <w:szCs w:val="20"/>
              </w:rPr>
            </w:pPr>
            <w:r>
              <w:rPr>
                <w:b/>
                <w:sz w:val="20"/>
                <w:szCs w:val="20"/>
              </w:rPr>
              <w:t>9407</w:t>
            </w:r>
          </w:p>
        </w:tc>
        <w:tc>
          <w:tcPr>
            <w:tcW w:w="519" w:type="pct"/>
          </w:tcPr>
          <w:p w:rsidR="00F07258" w:rsidRPr="001A62BE" w:rsidRDefault="00F07258" w:rsidP="00FE0805">
            <w:pPr>
              <w:jc w:val="center"/>
              <w:rPr>
                <w:b/>
                <w:sz w:val="20"/>
                <w:szCs w:val="20"/>
              </w:rPr>
            </w:pPr>
            <w:r>
              <w:rPr>
                <w:b/>
                <w:sz w:val="20"/>
                <w:szCs w:val="20"/>
              </w:rPr>
              <w:t>10218</w:t>
            </w:r>
          </w:p>
        </w:tc>
        <w:tc>
          <w:tcPr>
            <w:tcW w:w="454" w:type="pct"/>
          </w:tcPr>
          <w:p w:rsidR="00F07258" w:rsidRPr="001A62BE" w:rsidRDefault="00F07258" w:rsidP="00FE0805">
            <w:pPr>
              <w:jc w:val="center"/>
              <w:rPr>
                <w:b/>
                <w:sz w:val="20"/>
                <w:szCs w:val="20"/>
              </w:rPr>
            </w:pPr>
            <w:r>
              <w:rPr>
                <w:b/>
                <w:sz w:val="20"/>
                <w:szCs w:val="20"/>
              </w:rPr>
              <w:t>10859</w:t>
            </w:r>
          </w:p>
        </w:tc>
        <w:tc>
          <w:tcPr>
            <w:tcW w:w="390" w:type="pct"/>
          </w:tcPr>
          <w:p w:rsidR="00F07258" w:rsidRPr="001A62BE" w:rsidRDefault="00F07258" w:rsidP="00FE0805">
            <w:pPr>
              <w:jc w:val="center"/>
              <w:rPr>
                <w:b/>
                <w:sz w:val="20"/>
                <w:szCs w:val="20"/>
              </w:rPr>
            </w:pPr>
            <w:r w:rsidRPr="001A62BE">
              <w:rPr>
                <w:b/>
                <w:sz w:val="20"/>
                <w:szCs w:val="20"/>
              </w:rPr>
              <w:t>11000</w:t>
            </w:r>
          </w:p>
        </w:tc>
      </w:tr>
      <w:tr w:rsidR="00F07258" w:rsidRPr="009C2400" w:rsidTr="00F07258">
        <w:trPr>
          <w:trHeight w:val="536"/>
        </w:trPr>
        <w:tc>
          <w:tcPr>
            <w:tcW w:w="715" w:type="pct"/>
            <w:vMerge/>
          </w:tcPr>
          <w:p w:rsidR="00F07258" w:rsidRPr="001A62BE" w:rsidRDefault="00F07258" w:rsidP="00FE0805">
            <w:pPr>
              <w:jc w:val="center"/>
              <w:rPr>
                <w:sz w:val="20"/>
                <w:szCs w:val="20"/>
              </w:rPr>
            </w:pPr>
          </w:p>
        </w:tc>
        <w:tc>
          <w:tcPr>
            <w:tcW w:w="2143" w:type="pct"/>
            <w:tcBorders>
              <w:top w:val="single" w:sz="4" w:space="0" w:color="auto"/>
              <w:bottom w:val="single" w:sz="4" w:space="0" w:color="auto"/>
              <w:right w:val="single" w:sz="4" w:space="0" w:color="auto"/>
            </w:tcBorders>
          </w:tcPr>
          <w:p w:rsidR="00F07258" w:rsidRPr="001A62BE" w:rsidRDefault="00F07258" w:rsidP="00FE0805">
            <w:pPr>
              <w:jc w:val="both"/>
              <w:rPr>
                <w:sz w:val="20"/>
                <w:szCs w:val="20"/>
              </w:rPr>
            </w:pPr>
            <w:r>
              <w:rPr>
                <w:sz w:val="20"/>
                <w:szCs w:val="20"/>
              </w:rPr>
              <w:t xml:space="preserve">Коэффициент экономической нагрузки </w:t>
            </w:r>
            <w:r w:rsidRPr="001A62BE">
              <w:rPr>
                <w:sz w:val="20"/>
                <w:szCs w:val="20"/>
              </w:rPr>
              <w:t xml:space="preserve"> неработающего населения на экономически активное население</w:t>
            </w:r>
          </w:p>
        </w:tc>
        <w:tc>
          <w:tcPr>
            <w:tcW w:w="390" w:type="pct"/>
            <w:tcBorders>
              <w:top w:val="single" w:sz="4" w:space="0" w:color="auto"/>
              <w:left w:val="single" w:sz="4" w:space="0" w:color="auto"/>
              <w:bottom w:val="single" w:sz="4" w:space="0" w:color="auto"/>
            </w:tcBorders>
          </w:tcPr>
          <w:p w:rsidR="00F07258" w:rsidRPr="001A62BE" w:rsidRDefault="00F07258" w:rsidP="00FE0805">
            <w:pPr>
              <w:jc w:val="both"/>
              <w:rPr>
                <w:sz w:val="20"/>
                <w:szCs w:val="20"/>
              </w:rPr>
            </w:pPr>
            <w:r>
              <w:rPr>
                <w:sz w:val="20"/>
                <w:szCs w:val="20"/>
              </w:rPr>
              <w:t>Ед.</w:t>
            </w:r>
          </w:p>
        </w:tc>
        <w:tc>
          <w:tcPr>
            <w:tcW w:w="389"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0,61</w:t>
            </w:r>
          </w:p>
        </w:tc>
        <w:tc>
          <w:tcPr>
            <w:tcW w:w="519"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0,58</w:t>
            </w:r>
          </w:p>
        </w:tc>
        <w:tc>
          <w:tcPr>
            <w:tcW w:w="454"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0,57</w:t>
            </w:r>
          </w:p>
        </w:tc>
        <w:tc>
          <w:tcPr>
            <w:tcW w:w="390"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0,55</w:t>
            </w:r>
          </w:p>
        </w:tc>
      </w:tr>
      <w:tr w:rsidR="00F07258" w:rsidRPr="009C2400" w:rsidTr="00F07258">
        <w:trPr>
          <w:trHeight w:val="481"/>
        </w:trPr>
        <w:tc>
          <w:tcPr>
            <w:tcW w:w="715" w:type="pct"/>
            <w:vMerge/>
          </w:tcPr>
          <w:p w:rsidR="00F07258" w:rsidRPr="001A62BE" w:rsidRDefault="00F07258" w:rsidP="00FE0805">
            <w:pPr>
              <w:jc w:val="center"/>
              <w:rPr>
                <w:sz w:val="20"/>
                <w:szCs w:val="20"/>
              </w:rPr>
            </w:pPr>
          </w:p>
        </w:tc>
        <w:tc>
          <w:tcPr>
            <w:tcW w:w="2143" w:type="pct"/>
            <w:tcBorders>
              <w:top w:val="single" w:sz="4" w:space="0" w:color="auto"/>
              <w:right w:val="single" w:sz="4" w:space="0" w:color="auto"/>
            </w:tcBorders>
          </w:tcPr>
          <w:p w:rsidR="00F07258" w:rsidRPr="001A62BE" w:rsidRDefault="00F07258" w:rsidP="00FE0805">
            <w:pPr>
              <w:jc w:val="both"/>
              <w:rPr>
                <w:sz w:val="20"/>
                <w:szCs w:val="20"/>
              </w:rPr>
            </w:pPr>
            <w:r w:rsidRPr="001A62BE">
              <w:rPr>
                <w:sz w:val="20"/>
                <w:szCs w:val="20"/>
              </w:rPr>
              <w:t xml:space="preserve">Доля заработной платы жителей ГО в отношении к среднекраевому значению </w:t>
            </w:r>
          </w:p>
        </w:tc>
        <w:tc>
          <w:tcPr>
            <w:tcW w:w="390" w:type="pct"/>
            <w:tcBorders>
              <w:top w:val="single" w:sz="4" w:space="0" w:color="auto"/>
              <w:left w:val="single" w:sz="4" w:space="0" w:color="auto"/>
            </w:tcBorders>
          </w:tcPr>
          <w:p w:rsidR="00F07258" w:rsidRPr="001A62BE" w:rsidRDefault="00F07258" w:rsidP="00FE0805">
            <w:pPr>
              <w:rPr>
                <w:sz w:val="20"/>
                <w:szCs w:val="20"/>
              </w:rPr>
            </w:pPr>
            <w:r w:rsidRPr="001A62BE">
              <w:rPr>
                <w:sz w:val="20"/>
                <w:szCs w:val="20"/>
              </w:rPr>
              <w:t>%</w:t>
            </w:r>
          </w:p>
        </w:tc>
        <w:tc>
          <w:tcPr>
            <w:tcW w:w="389" w:type="pct"/>
            <w:tcBorders>
              <w:top w:val="single" w:sz="4" w:space="0" w:color="auto"/>
            </w:tcBorders>
          </w:tcPr>
          <w:p w:rsidR="00F07258" w:rsidRPr="001A62BE" w:rsidRDefault="00F07258" w:rsidP="00FE0805">
            <w:pPr>
              <w:jc w:val="center"/>
              <w:rPr>
                <w:sz w:val="20"/>
                <w:szCs w:val="20"/>
              </w:rPr>
            </w:pPr>
            <w:r>
              <w:rPr>
                <w:sz w:val="20"/>
                <w:szCs w:val="20"/>
              </w:rPr>
              <w:t>88,5</w:t>
            </w:r>
          </w:p>
        </w:tc>
        <w:tc>
          <w:tcPr>
            <w:tcW w:w="519" w:type="pct"/>
            <w:tcBorders>
              <w:top w:val="single" w:sz="4" w:space="0" w:color="auto"/>
            </w:tcBorders>
          </w:tcPr>
          <w:p w:rsidR="00F07258" w:rsidRPr="001A62BE" w:rsidRDefault="00F07258" w:rsidP="00FE0805">
            <w:pPr>
              <w:jc w:val="center"/>
              <w:rPr>
                <w:sz w:val="20"/>
                <w:szCs w:val="20"/>
              </w:rPr>
            </w:pPr>
            <w:r>
              <w:rPr>
                <w:sz w:val="20"/>
                <w:szCs w:val="20"/>
              </w:rPr>
              <w:t>90</w:t>
            </w:r>
          </w:p>
        </w:tc>
        <w:tc>
          <w:tcPr>
            <w:tcW w:w="454" w:type="pct"/>
            <w:tcBorders>
              <w:top w:val="single" w:sz="4" w:space="0" w:color="auto"/>
            </w:tcBorders>
          </w:tcPr>
          <w:p w:rsidR="00F07258" w:rsidRPr="001A62BE" w:rsidRDefault="00F07258" w:rsidP="00FE0805">
            <w:pPr>
              <w:jc w:val="center"/>
              <w:rPr>
                <w:sz w:val="20"/>
                <w:szCs w:val="20"/>
              </w:rPr>
            </w:pPr>
            <w:r>
              <w:rPr>
                <w:sz w:val="20"/>
                <w:szCs w:val="20"/>
              </w:rPr>
              <w:t>95</w:t>
            </w:r>
          </w:p>
        </w:tc>
        <w:tc>
          <w:tcPr>
            <w:tcW w:w="390" w:type="pct"/>
            <w:tcBorders>
              <w:top w:val="single" w:sz="4" w:space="0" w:color="auto"/>
            </w:tcBorders>
          </w:tcPr>
          <w:p w:rsidR="00F07258" w:rsidRPr="001A62BE" w:rsidRDefault="00F07258" w:rsidP="00FE0805">
            <w:pPr>
              <w:jc w:val="center"/>
              <w:rPr>
                <w:sz w:val="20"/>
                <w:szCs w:val="20"/>
              </w:rPr>
            </w:pPr>
            <w:r w:rsidRPr="001A62BE">
              <w:rPr>
                <w:sz w:val="20"/>
                <w:szCs w:val="20"/>
              </w:rPr>
              <w:t>100</w:t>
            </w:r>
          </w:p>
        </w:tc>
      </w:tr>
      <w:tr w:rsidR="00F07258" w:rsidRPr="009C2400" w:rsidTr="00F07258">
        <w:tc>
          <w:tcPr>
            <w:tcW w:w="715" w:type="pct"/>
            <w:vMerge w:val="restart"/>
          </w:tcPr>
          <w:p w:rsidR="00F07258" w:rsidRPr="001A62BE" w:rsidRDefault="00F07258" w:rsidP="00FE0805">
            <w:pPr>
              <w:jc w:val="center"/>
              <w:rPr>
                <w:sz w:val="20"/>
                <w:szCs w:val="20"/>
              </w:rPr>
            </w:pPr>
            <w:r>
              <w:rPr>
                <w:sz w:val="20"/>
                <w:szCs w:val="20"/>
              </w:rPr>
              <w:t>Ресурсы и развитие инфраструктуры</w:t>
            </w:r>
          </w:p>
        </w:tc>
        <w:tc>
          <w:tcPr>
            <w:tcW w:w="2143" w:type="pct"/>
            <w:tcBorders>
              <w:bottom w:val="single" w:sz="4" w:space="0" w:color="auto"/>
              <w:right w:val="single" w:sz="4" w:space="0" w:color="auto"/>
            </w:tcBorders>
          </w:tcPr>
          <w:p w:rsidR="00F07258" w:rsidRPr="001B00A8" w:rsidRDefault="00F07258" w:rsidP="00FE0805">
            <w:pPr>
              <w:rPr>
                <w:sz w:val="20"/>
                <w:szCs w:val="20"/>
              </w:rPr>
            </w:pPr>
            <w:r w:rsidRPr="001B00A8">
              <w:rPr>
                <w:sz w:val="20"/>
                <w:szCs w:val="20"/>
              </w:rPr>
              <w:t xml:space="preserve">Доля благоустроенных дворовых территорий от общего количества дворовых территорий </w:t>
            </w:r>
          </w:p>
        </w:tc>
        <w:tc>
          <w:tcPr>
            <w:tcW w:w="390" w:type="pct"/>
            <w:tcBorders>
              <w:left w:val="single" w:sz="4" w:space="0" w:color="auto"/>
              <w:bottom w:val="single" w:sz="4" w:space="0" w:color="auto"/>
            </w:tcBorders>
          </w:tcPr>
          <w:p w:rsidR="00F07258" w:rsidRPr="001A62BE" w:rsidRDefault="00F07258" w:rsidP="00FE0805">
            <w:pPr>
              <w:jc w:val="both"/>
              <w:rPr>
                <w:b/>
                <w:sz w:val="20"/>
                <w:szCs w:val="20"/>
              </w:rPr>
            </w:pPr>
            <w:r w:rsidRPr="001A62BE">
              <w:rPr>
                <w:sz w:val="20"/>
                <w:szCs w:val="20"/>
              </w:rPr>
              <w:t>%</w:t>
            </w:r>
          </w:p>
        </w:tc>
        <w:tc>
          <w:tcPr>
            <w:tcW w:w="389" w:type="pct"/>
          </w:tcPr>
          <w:p w:rsidR="00F07258" w:rsidRPr="001A62BE" w:rsidRDefault="00F07258" w:rsidP="00FE0805">
            <w:pPr>
              <w:jc w:val="center"/>
              <w:rPr>
                <w:sz w:val="20"/>
                <w:szCs w:val="20"/>
              </w:rPr>
            </w:pPr>
            <w:r>
              <w:rPr>
                <w:sz w:val="20"/>
                <w:szCs w:val="20"/>
              </w:rPr>
              <w:t>60,96</w:t>
            </w:r>
          </w:p>
        </w:tc>
        <w:tc>
          <w:tcPr>
            <w:tcW w:w="519" w:type="pct"/>
          </w:tcPr>
          <w:p w:rsidR="00F07258" w:rsidRPr="001A62BE" w:rsidRDefault="00F07258" w:rsidP="00FE0805">
            <w:pPr>
              <w:jc w:val="center"/>
              <w:rPr>
                <w:sz w:val="20"/>
                <w:szCs w:val="20"/>
              </w:rPr>
            </w:pPr>
            <w:r>
              <w:rPr>
                <w:sz w:val="20"/>
                <w:szCs w:val="20"/>
              </w:rPr>
              <w:t>76,6</w:t>
            </w:r>
          </w:p>
        </w:tc>
        <w:tc>
          <w:tcPr>
            <w:tcW w:w="454" w:type="pct"/>
          </w:tcPr>
          <w:p w:rsidR="00F07258" w:rsidRPr="001A62BE" w:rsidRDefault="00F07258" w:rsidP="00FE0805">
            <w:pPr>
              <w:jc w:val="center"/>
              <w:rPr>
                <w:sz w:val="20"/>
                <w:szCs w:val="20"/>
              </w:rPr>
            </w:pPr>
            <w:r>
              <w:rPr>
                <w:sz w:val="20"/>
                <w:szCs w:val="20"/>
              </w:rPr>
              <w:t>87,8</w:t>
            </w:r>
          </w:p>
        </w:tc>
        <w:tc>
          <w:tcPr>
            <w:tcW w:w="390" w:type="pct"/>
          </w:tcPr>
          <w:p w:rsidR="00F07258" w:rsidRPr="001A62BE" w:rsidRDefault="00F07258" w:rsidP="00FE0805">
            <w:pPr>
              <w:jc w:val="center"/>
              <w:rPr>
                <w:b/>
                <w:sz w:val="20"/>
                <w:szCs w:val="20"/>
              </w:rPr>
            </w:pPr>
            <w:r>
              <w:rPr>
                <w:b/>
                <w:sz w:val="20"/>
                <w:szCs w:val="20"/>
              </w:rPr>
              <w:t>87,8</w:t>
            </w:r>
          </w:p>
        </w:tc>
      </w:tr>
      <w:tr w:rsidR="00F07258" w:rsidRPr="009C2400" w:rsidTr="00F07258">
        <w:trPr>
          <w:trHeight w:val="419"/>
        </w:trPr>
        <w:tc>
          <w:tcPr>
            <w:tcW w:w="715" w:type="pct"/>
            <w:vMerge/>
          </w:tcPr>
          <w:p w:rsidR="00F07258" w:rsidRPr="001A62BE" w:rsidRDefault="00F07258" w:rsidP="00FE0805">
            <w:pPr>
              <w:jc w:val="center"/>
              <w:rPr>
                <w:sz w:val="20"/>
                <w:szCs w:val="20"/>
              </w:rPr>
            </w:pPr>
          </w:p>
        </w:tc>
        <w:tc>
          <w:tcPr>
            <w:tcW w:w="2143" w:type="pct"/>
            <w:tcBorders>
              <w:top w:val="single" w:sz="4" w:space="0" w:color="auto"/>
              <w:bottom w:val="single" w:sz="4" w:space="0" w:color="auto"/>
              <w:right w:val="single" w:sz="4" w:space="0" w:color="auto"/>
            </w:tcBorders>
          </w:tcPr>
          <w:p w:rsidR="00F07258" w:rsidRPr="001B00A8" w:rsidRDefault="00F07258" w:rsidP="00FE0805">
            <w:pPr>
              <w:rPr>
                <w:sz w:val="20"/>
                <w:szCs w:val="20"/>
              </w:rPr>
            </w:pPr>
            <w:r w:rsidRPr="001B00A8">
              <w:rPr>
                <w:sz w:val="20"/>
                <w:szCs w:val="20"/>
              </w:rPr>
              <w:t>Доля благоустроенных общественных зон от общего количества общественных зон</w:t>
            </w:r>
          </w:p>
        </w:tc>
        <w:tc>
          <w:tcPr>
            <w:tcW w:w="390" w:type="pct"/>
            <w:tcBorders>
              <w:top w:val="single" w:sz="4" w:space="0" w:color="auto"/>
              <w:left w:val="single" w:sz="4" w:space="0" w:color="auto"/>
              <w:bottom w:val="single" w:sz="4" w:space="0" w:color="auto"/>
            </w:tcBorders>
          </w:tcPr>
          <w:p w:rsidR="00F07258" w:rsidRPr="001A62BE" w:rsidRDefault="00F07258" w:rsidP="00FE0805">
            <w:pPr>
              <w:jc w:val="both"/>
              <w:rPr>
                <w:sz w:val="20"/>
                <w:szCs w:val="20"/>
              </w:rPr>
            </w:pPr>
            <w:r w:rsidRPr="001A62BE">
              <w:rPr>
                <w:sz w:val="20"/>
                <w:szCs w:val="20"/>
              </w:rPr>
              <w:t>%</w:t>
            </w:r>
          </w:p>
        </w:tc>
        <w:tc>
          <w:tcPr>
            <w:tcW w:w="389"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33,33</w:t>
            </w:r>
          </w:p>
        </w:tc>
        <w:tc>
          <w:tcPr>
            <w:tcW w:w="519"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100</w:t>
            </w:r>
          </w:p>
        </w:tc>
        <w:tc>
          <w:tcPr>
            <w:tcW w:w="454"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100</w:t>
            </w:r>
          </w:p>
        </w:tc>
        <w:tc>
          <w:tcPr>
            <w:tcW w:w="390"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100</w:t>
            </w:r>
          </w:p>
        </w:tc>
      </w:tr>
      <w:tr w:rsidR="00F07258" w:rsidRPr="009C2400" w:rsidTr="00F07258">
        <w:trPr>
          <w:trHeight w:val="888"/>
        </w:trPr>
        <w:tc>
          <w:tcPr>
            <w:tcW w:w="715" w:type="pct"/>
            <w:vMerge/>
          </w:tcPr>
          <w:p w:rsidR="00F07258" w:rsidRPr="001A62BE" w:rsidRDefault="00F07258" w:rsidP="00FE0805">
            <w:pPr>
              <w:jc w:val="center"/>
              <w:rPr>
                <w:sz w:val="20"/>
                <w:szCs w:val="20"/>
              </w:rPr>
            </w:pPr>
          </w:p>
        </w:tc>
        <w:tc>
          <w:tcPr>
            <w:tcW w:w="2143" w:type="pct"/>
            <w:tcBorders>
              <w:top w:val="single" w:sz="4" w:space="0" w:color="auto"/>
              <w:right w:val="single" w:sz="4" w:space="0" w:color="auto"/>
            </w:tcBorders>
          </w:tcPr>
          <w:p w:rsidR="00F07258" w:rsidRPr="001B00A8" w:rsidRDefault="00F07258" w:rsidP="00FE0805">
            <w:pPr>
              <w:rPr>
                <w:sz w:val="20"/>
                <w:szCs w:val="20"/>
                <w:u w:val="single"/>
              </w:rPr>
            </w:pPr>
            <w:r w:rsidRPr="001B00A8">
              <w:rPr>
                <w:sz w:val="20"/>
                <w:szCs w:val="20"/>
              </w:rPr>
              <w:t>Количество мероприятий, проведенных для поддержания жилищного фонда в нормативном</w:t>
            </w:r>
            <w:r>
              <w:rPr>
                <w:sz w:val="20"/>
                <w:szCs w:val="20"/>
              </w:rPr>
              <w:t xml:space="preserve"> состоянии (капитальный ремонт)</w:t>
            </w:r>
          </w:p>
        </w:tc>
        <w:tc>
          <w:tcPr>
            <w:tcW w:w="390" w:type="pct"/>
            <w:tcBorders>
              <w:top w:val="single" w:sz="4" w:space="0" w:color="auto"/>
              <w:left w:val="single" w:sz="4" w:space="0" w:color="auto"/>
            </w:tcBorders>
          </w:tcPr>
          <w:p w:rsidR="00F07258" w:rsidRPr="001A62BE" w:rsidRDefault="00F07258" w:rsidP="00FE0805">
            <w:pPr>
              <w:ind w:left="34"/>
              <w:contextualSpacing/>
              <w:jc w:val="both"/>
              <w:rPr>
                <w:sz w:val="20"/>
                <w:szCs w:val="20"/>
              </w:rPr>
            </w:pPr>
            <w:r>
              <w:rPr>
                <w:sz w:val="20"/>
                <w:szCs w:val="20"/>
              </w:rPr>
              <w:t>Ед.</w:t>
            </w:r>
          </w:p>
        </w:tc>
        <w:tc>
          <w:tcPr>
            <w:tcW w:w="389" w:type="pct"/>
            <w:tcBorders>
              <w:top w:val="single" w:sz="4" w:space="0" w:color="auto"/>
            </w:tcBorders>
          </w:tcPr>
          <w:p w:rsidR="00F07258" w:rsidRPr="0043486B" w:rsidRDefault="00F07258" w:rsidP="00FE0805">
            <w:pPr>
              <w:jc w:val="center"/>
              <w:rPr>
                <w:sz w:val="20"/>
                <w:szCs w:val="20"/>
              </w:rPr>
            </w:pPr>
            <w:r w:rsidRPr="0043486B">
              <w:rPr>
                <w:sz w:val="20"/>
                <w:szCs w:val="20"/>
              </w:rPr>
              <w:t>6</w:t>
            </w:r>
          </w:p>
        </w:tc>
        <w:tc>
          <w:tcPr>
            <w:tcW w:w="519" w:type="pct"/>
            <w:tcBorders>
              <w:top w:val="single" w:sz="4" w:space="0" w:color="auto"/>
            </w:tcBorders>
          </w:tcPr>
          <w:p w:rsidR="00F07258" w:rsidRPr="0043486B" w:rsidRDefault="00F07258" w:rsidP="00FE0805">
            <w:pPr>
              <w:jc w:val="center"/>
              <w:rPr>
                <w:sz w:val="20"/>
                <w:szCs w:val="20"/>
              </w:rPr>
            </w:pPr>
            <w:r w:rsidRPr="0043486B">
              <w:rPr>
                <w:sz w:val="20"/>
                <w:szCs w:val="20"/>
              </w:rPr>
              <w:t>18</w:t>
            </w:r>
          </w:p>
        </w:tc>
        <w:tc>
          <w:tcPr>
            <w:tcW w:w="454" w:type="pct"/>
            <w:tcBorders>
              <w:top w:val="single" w:sz="4" w:space="0" w:color="auto"/>
            </w:tcBorders>
          </w:tcPr>
          <w:p w:rsidR="00F07258" w:rsidRPr="0043486B" w:rsidRDefault="00F07258" w:rsidP="00FE0805">
            <w:pPr>
              <w:jc w:val="center"/>
              <w:rPr>
                <w:sz w:val="20"/>
                <w:szCs w:val="20"/>
              </w:rPr>
            </w:pPr>
            <w:r w:rsidRPr="0043486B">
              <w:rPr>
                <w:sz w:val="20"/>
                <w:szCs w:val="20"/>
              </w:rPr>
              <w:t>26</w:t>
            </w:r>
          </w:p>
        </w:tc>
        <w:tc>
          <w:tcPr>
            <w:tcW w:w="390" w:type="pct"/>
            <w:tcBorders>
              <w:top w:val="single" w:sz="4" w:space="0" w:color="auto"/>
            </w:tcBorders>
          </w:tcPr>
          <w:p w:rsidR="00F07258" w:rsidRPr="0043486B" w:rsidRDefault="00F07258" w:rsidP="00FE0805">
            <w:pPr>
              <w:jc w:val="center"/>
              <w:rPr>
                <w:sz w:val="20"/>
                <w:szCs w:val="20"/>
              </w:rPr>
            </w:pPr>
            <w:r w:rsidRPr="0043486B">
              <w:rPr>
                <w:sz w:val="20"/>
                <w:szCs w:val="20"/>
              </w:rPr>
              <w:t>31</w:t>
            </w:r>
          </w:p>
        </w:tc>
      </w:tr>
      <w:tr w:rsidR="00F07258" w:rsidRPr="009C2400" w:rsidTr="00F07258">
        <w:trPr>
          <w:trHeight w:val="447"/>
        </w:trPr>
        <w:tc>
          <w:tcPr>
            <w:tcW w:w="715" w:type="pct"/>
            <w:vMerge/>
          </w:tcPr>
          <w:p w:rsidR="00F07258" w:rsidRPr="001A62BE" w:rsidRDefault="00F07258" w:rsidP="00FE0805">
            <w:pPr>
              <w:jc w:val="center"/>
              <w:rPr>
                <w:sz w:val="20"/>
                <w:szCs w:val="20"/>
              </w:rPr>
            </w:pPr>
          </w:p>
        </w:tc>
        <w:tc>
          <w:tcPr>
            <w:tcW w:w="2143" w:type="pct"/>
            <w:tcBorders>
              <w:top w:val="single" w:sz="4" w:space="0" w:color="auto"/>
              <w:bottom w:val="single" w:sz="4" w:space="0" w:color="auto"/>
              <w:right w:val="single" w:sz="4" w:space="0" w:color="auto"/>
            </w:tcBorders>
          </w:tcPr>
          <w:p w:rsidR="00F07258" w:rsidRPr="001B00A8" w:rsidRDefault="00F07258" w:rsidP="00FE0805">
            <w:pPr>
              <w:rPr>
                <w:sz w:val="20"/>
                <w:szCs w:val="20"/>
                <w:highlight w:val="red"/>
                <w:u w:val="single"/>
              </w:rPr>
            </w:pPr>
            <w:r w:rsidRPr="001B00A8">
              <w:rPr>
                <w:sz w:val="20"/>
                <w:szCs w:val="20"/>
              </w:rPr>
              <w:t>Доля протяженности автомобильных дорог общего пользования местного значения, соответствующих нормативным требованиям, в общей протяженности автомобильных дорог общего пользования местного значения</w:t>
            </w:r>
          </w:p>
        </w:tc>
        <w:tc>
          <w:tcPr>
            <w:tcW w:w="390" w:type="pct"/>
            <w:tcBorders>
              <w:top w:val="single" w:sz="4" w:space="0" w:color="auto"/>
              <w:left w:val="single" w:sz="4" w:space="0" w:color="auto"/>
              <w:bottom w:val="single" w:sz="4" w:space="0" w:color="auto"/>
            </w:tcBorders>
          </w:tcPr>
          <w:p w:rsidR="00F07258" w:rsidRPr="0043486B" w:rsidRDefault="00F07258" w:rsidP="00FE0805">
            <w:pPr>
              <w:jc w:val="both"/>
              <w:rPr>
                <w:sz w:val="20"/>
                <w:szCs w:val="20"/>
              </w:rPr>
            </w:pPr>
            <w:r w:rsidRPr="0043486B">
              <w:rPr>
                <w:sz w:val="20"/>
                <w:szCs w:val="20"/>
              </w:rPr>
              <w:t>%</w:t>
            </w:r>
          </w:p>
        </w:tc>
        <w:tc>
          <w:tcPr>
            <w:tcW w:w="389" w:type="pct"/>
            <w:tcBorders>
              <w:top w:val="single" w:sz="4" w:space="0" w:color="auto"/>
              <w:bottom w:val="single" w:sz="4" w:space="0" w:color="auto"/>
            </w:tcBorders>
          </w:tcPr>
          <w:p w:rsidR="00F07258" w:rsidRPr="0043486B" w:rsidRDefault="00F07258" w:rsidP="00FE0805">
            <w:pPr>
              <w:jc w:val="center"/>
              <w:rPr>
                <w:sz w:val="20"/>
                <w:szCs w:val="20"/>
              </w:rPr>
            </w:pPr>
            <w:r w:rsidRPr="0043486B">
              <w:rPr>
                <w:sz w:val="20"/>
                <w:szCs w:val="20"/>
              </w:rPr>
              <w:t>72</w:t>
            </w:r>
          </w:p>
        </w:tc>
        <w:tc>
          <w:tcPr>
            <w:tcW w:w="519" w:type="pct"/>
            <w:tcBorders>
              <w:top w:val="single" w:sz="4" w:space="0" w:color="auto"/>
              <w:bottom w:val="single" w:sz="4" w:space="0" w:color="auto"/>
            </w:tcBorders>
          </w:tcPr>
          <w:p w:rsidR="00F07258" w:rsidRPr="0043486B" w:rsidRDefault="00F07258" w:rsidP="00FE0805">
            <w:pPr>
              <w:jc w:val="center"/>
              <w:rPr>
                <w:sz w:val="20"/>
                <w:szCs w:val="20"/>
              </w:rPr>
            </w:pPr>
            <w:r w:rsidRPr="0043486B">
              <w:rPr>
                <w:sz w:val="20"/>
                <w:szCs w:val="20"/>
              </w:rPr>
              <w:t>72</w:t>
            </w:r>
          </w:p>
        </w:tc>
        <w:tc>
          <w:tcPr>
            <w:tcW w:w="454" w:type="pct"/>
            <w:tcBorders>
              <w:top w:val="single" w:sz="4" w:space="0" w:color="auto"/>
              <w:bottom w:val="single" w:sz="4" w:space="0" w:color="auto"/>
            </w:tcBorders>
          </w:tcPr>
          <w:p w:rsidR="00F07258" w:rsidRPr="0043486B" w:rsidRDefault="00F07258" w:rsidP="00FE0805">
            <w:pPr>
              <w:jc w:val="center"/>
              <w:rPr>
                <w:sz w:val="20"/>
                <w:szCs w:val="20"/>
              </w:rPr>
            </w:pPr>
            <w:r w:rsidRPr="0043486B">
              <w:rPr>
                <w:sz w:val="20"/>
                <w:szCs w:val="20"/>
              </w:rPr>
              <w:t>72</w:t>
            </w:r>
          </w:p>
        </w:tc>
        <w:tc>
          <w:tcPr>
            <w:tcW w:w="390" w:type="pct"/>
            <w:tcBorders>
              <w:top w:val="single" w:sz="4" w:space="0" w:color="auto"/>
              <w:bottom w:val="single" w:sz="4" w:space="0" w:color="auto"/>
            </w:tcBorders>
          </w:tcPr>
          <w:p w:rsidR="00F07258" w:rsidRPr="0043486B" w:rsidRDefault="00F07258" w:rsidP="00FE0805">
            <w:pPr>
              <w:jc w:val="center"/>
              <w:rPr>
                <w:sz w:val="20"/>
                <w:szCs w:val="20"/>
              </w:rPr>
            </w:pPr>
            <w:r w:rsidRPr="0043486B">
              <w:rPr>
                <w:sz w:val="20"/>
                <w:szCs w:val="20"/>
              </w:rPr>
              <w:t>72</w:t>
            </w:r>
          </w:p>
        </w:tc>
      </w:tr>
      <w:tr w:rsidR="00F07258" w:rsidRPr="009C2400" w:rsidTr="00F07258">
        <w:trPr>
          <w:trHeight w:val="851"/>
        </w:trPr>
        <w:tc>
          <w:tcPr>
            <w:tcW w:w="715" w:type="pct"/>
            <w:vMerge/>
          </w:tcPr>
          <w:p w:rsidR="00F07258" w:rsidRPr="001A62BE" w:rsidRDefault="00F07258" w:rsidP="00FE0805">
            <w:pPr>
              <w:jc w:val="center"/>
              <w:rPr>
                <w:sz w:val="20"/>
                <w:szCs w:val="20"/>
              </w:rPr>
            </w:pPr>
          </w:p>
        </w:tc>
        <w:tc>
          <w:tcPr>
            <w:tcW w:w="2143" w:type="pct"/>
            <w:tcBorders>
              <w:top w:val="single" w:sz="4" w:space="0" w:color="auto"/>
              <w:bottom w:val="single" w:sz="4" w:space="0" w:color="auto"/>
              <w:right w:val="single" w:sz="4" w:space="0" w:color="auto"/>
            </w:tcBorders>
          </w:tcPr>
          <w:p w:rsidR="00F07258" w:rsidRPr="001B00A8" w:rsidRDefault="00F07258" w:rsidP="00FE0805">
            <w:pPr>
              <w:pStyle w:val="a8"/>
              <w:spacing w:after="0"/>
              <w:ind w:left="0"/>
              <w:jc w:val="both"/>
              <w:rPr>
                <w:rFonts w:ascii="Times New Roman" w:hAnsi="Times New Roman"/>
                <w:sz w:val="20"/>
                <w:szCs w:val="20"/>
              </w:rPr>
            </w:pPr>
            <w:r w:rsidRPr="001B00A8">
              <w:rPr>
                <w:rFonts w:ascii="Times New Roman" w:hAnsi="Times New Roman"/>
                <w:sz w:val="20"/>
                <w:szCs w:val="20"/>
              </w:rPr>
              <w:t>Доля объектов жизнеобеспечения, здравоохранения, образования, обеспеченных энергоснабжением по нормативной категории надежности</w:t>
            </w:r>
          </w:p>
        </w:tc>
        <w:tc>
          <w:tcPr>
            <w:tcW w:w="390" w:type="pct"/>
            <w:tcBorders>
              <w:top w:val="single" w:sz="4" w:space="0" w:color="auto"/>
              <w:left w:val="single" w:sz="4" w:space="0" w:color="auto"/>
              <w:bottom w:val="single" w:sz="4" w:space="0" w:color="auto"/>
            </w:tcBorders>
          </w:tcPr>
          <w:p w:rsidR="00F07258" w:rsidRPr="001A62BE" w:rsidRDefault="00F07258" w:rsidP="00FE0805">
            <w:pPr>
              <w:jc w:val="both"/>
              <w:rPr>
                <w:sz w:val="20"/>
                <w:szCs w:val="20"/>
              </w:rPr>
            </w:pPr>
            <w:r w:rsidRPr="001A62BE">
              <w:rPr>
                <w:sz w:val="20"/>
                <w:szCs w:val="20"/>
              </w:rPr>
              <w:t>%</w:t>
            </w:r>
          </w:p>
        </w:tc>
        <w:tc>
          <w:tcPr>
            <w:tcW w:w="389"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100</w:t>
            </w:r>
          </w:p>
        </w:tc>
        <w:tc>
          <w:tcPr>
            <w:tcW w:w="519"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100</w:t>
            </w:r>
          </w:p>
        </w:tc>
        <w:tc>
          <w:tcPr>
            <w:tcW w:w="454"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100</w:t>
            </w:r>
          </w:p>
        </w:tc>
        <w:tc>
          <w:tcPr>
            <w:tcW w:w="390"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100</w:t>
            </w:r>
          </w:p>
        </w:tc>
      </w:tr>
      <w:tr w:rsidR="00F07258" w:rsidRPr="009C2400" w:rsidTr="00F07258">
        <w:trPr>
          <w:trHeight w:val="851"/>
        </w:trPr>
        <w:tc>
          <w:tcPr>
            <w:tcW w:w="715" w:type="pct"/>
            <w:vMerge/>
          </w:tcPr>
          <w:p w:rsidR="00F07258" w:rsidRPr="001A62BE" w:rsidRDefault="00F07258" w:rsidP="00FE0805">
            <w:pPr>
              <w:jc w:val="center"/>
              <w:rPr>
                <w:sz w:val="20"/>
                <w:szCs w:val="20"/>
              </w:rPr>
            </w:pPr>
          </w:p>
        </w:tc>
        <w:tc>
          <w:tcPr>
            <w:tcW w:w="2143" w:type="pct"/>
            <w:tcBorders>
              <w:top w:val="single" w:sz="4" w:space="0" w:color="auto"/>
              <w:bottom w:val="single" w:sz="4" w:space="0" w:color="auto"/>
              <w:right w:val="single" w:sz="4" w:space="0" w:color="auto"/>
            </w:tcBorders>
          </w:tcPr>
          <w:p w:rsidR="00F07258" w:rsidRPr="001B00A8" w:rsidRDefault="00F07258" w:rsidP="00FE0805">
            <w:pPr>
              <w:pStyle w:val="a8"/>
              <w:spacing w:after="0"/>
              <w:ind w:left="0"/>
              <w:jc w:val="both"/>
              <w:rPr>
                <w:rFonts w:ascii="Times New Roman" w:hAnsi="Times New Roman"/>
                <w:sz w:val="20"/>
                <w:szCs w:val="20"/>
              </w:rPr>
            </w:pPr>
            <w:r w:rsidRPr="001B00A8">
              <w:rPr>
                <w:rFonts w:ascii="Times New Roman" w:hAnsi="Times New Roman"/>
                <w:sz w:val="20"/>
                <w:szCs w:val="20"/>
              </w:rPr>
              <w:t>Снижение энергетических затрат в связи с введением энергосберегающих и современных технологий в ЖКХ</w:t>
            </w:r>
          </w:p>
        </w:tc>
        <w:tc>
          <w:tcPr>
            <w:tcW w:w="390" w:type="pct"/>
            <w:tcBorders>
              <w:top w:val="single" w:sz="4" w:space="0" w:color="auto"/>
              <w:left w:val="single" w:sz="4" w:space="0" w:color="auto"/>
              <w:bottom w:val="single" w:sz="4" w:space="0" w:color="auto"/>
            </w:tcBorders>
          </w:tcPr>
          <w:p w:rsidR="00F07258" w:rsidRPr="001A62BE" w:rsidRDefault="00F07258" w:rsidP="00FE0805">
            <w:pPr>
              <w:jc w:val="both"/>
              <w:rPr>
                <w:sz w:val="20"/>
                <w:szCs w:val="20"/>
              </w:rPr>
            </w:pPr>
            <w:r>
              <w:rPr>
                <w:sz w:val="20"/>
                <w:szCs w:val="20"/>
              </w:rPr>
              <w:t>%</w:t>
            </w:r>
          </w:p>
        </w:tc>
        <w:tc>
          <w:tcPr>
            <w:tcW w:w="389"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3</w:t>
            </w:r>
          </w:p>
        </w:tc>
        <w:tc>
          <w:tcPr>
            <w:tcW w:w="519"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21</w:t>
            </w:r>
          </w:p>
        </w:tc>
        <w:tc>
          <w:tcPr>
            <w:tcW w:w="454"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25</w:t>
            </w:r>
          </w:p>
        </w:tc>
        <w:tc>
          <w:tcPr>
            <w:tcW w:w="390"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30</w:t>
            </w:r>
          </w:p>
        </w:tc>
      </w:tr>
      <w:tr w:rsidR="00F07258" w:rsidRPr="009C2400" w:rsidTr="00F07258">
        <w:trPr>
          <w:trHeight w:val="970"/>
        </w:trPr>
        <w:tc>
          <w:tcPr>
            <w:tcW w:w="715" w:type="pct"/>
            <w:vMerge/>
          </w:tcPr>
          <w:p w:rsidR="00F07258" w:rsidRPr="001A62BE" w:rsidRDefault="00F07258" w:rsidP="00FE0805">
            <w:pPr>
              <w:jc w:val="center"/>
              <w:rPr>
                <w:sz w:val="20"/>
                <w:szCs w:val="20"/>
              </w:rPr>
            </w:pPr>
          </w:p>
        </w:tc>
        <w:tc>
          <w:tcPr>
            <w:tcW w:w="2143" w:type="pct"/>
            <w:tcBorders>
              <w:top w:val="single" w:sz="4" w:space="0" w:color="auto"/>
              <w:right w:val="single" w:sz="4" w:space="0" w:color="auto"/>
            </w:tcBorders>
          </w:tcPr>
          <w:p w:rsidR="00F07258" w:rsidRPr="003666FD" w:rsidRDefault="00F07258" w:rsidP="00FE0805">
            <w:pPr>
              <w:pStyle w:val="a8"/>
              <w:spacing w:after="0"/>
              <w:ind w:left="0"/>
              <w:jc w:val="both"/>
              <w:rPr>
                <w:rFonts w:ascii="Times New Roman" w:hAnsi="Times New Roman"/>
                <w:sz w:val="20"/>
                <w:szCs w:val="20"/>
              </w:rPr>
            </w:pPr>
            <w:r w:rsidRPr="003666FD">
              <w:rPr>
                <w:rFonts w:ascii="Times New Roman" w:hAnsi="Times New Roman"/>
                <w:sz w:val="20"/>
                <w:szCs w:val="20"/>
              </w:rPr>
              <w:t>Количество отходов, характеризующих общую экологическую ситуацию и нагрузку на компоненты природной среды</w:t>
            </w:r>
          </w:p>
        </w:tc>
        <w:tc>
          <w:tcPr>
            <w:tcW w:w="390" w:type="pct"/>
            <w:tcBorders>
              <w:top w:val="single" w:sz="4" w:space="0" w:color="auto"/>
              <w:left w:val="single" w:sz="4" w:space="0" w:color="auto"/>
            </w:tcBorders>
          </w:tcPr>
          <w:p w:rsidR="00F07258" w:rsidRPr="003666FD" w:rsidRDefault="00F07258" w:rsidP="00FE0805">
            <w:pPr>
              <w:jc w:val="both"/>
              <w:rPr>
                <w:sz w:val="20"/>
                <w:szCs w:val="20"/>
              </w:rPr>
            </w:pPr>
            <w:r>
              <w:rPr>
                <w:sz w:val="20"/>
                <w:szCs w:val="20"/>
              </w:rPr>
              <w:t>м</w:t>
            </w:r>
            <w:r w:rsidRPr="00C4709F">
              <w:rPr>
                <w:sz w:val="20"/>
                <w:szCs w:val="20"/>
                <w:vertAlign w:val="superscript"/>
              </w:rPr>
              <w:t>3</w:t>
            </w:r>
          </w:p>
        </w:tc>
        <w:tc>
          <w:tcPr>
            <w:tcW w:w="389" w:type="pct"/>
            <w:tcBorders>
              <w:top w:val="single" w:sz="4" w:space="0" w:color="auto"/>
            </w:tcBorders>
          </w:tcPr>
          <w:p w:rsidR="00F07258" w:rsidRPr="001A62BE" w:rsidRDefault="00F07258" w:rsidP="00FE0805">
            <w:pPr>
              <w:jc w:val="center"/>
              <w:rPr>
                <w:sz w:val="20"/>
                <w:szCs w:val="20"/>
              </w:rPr>
            </w:pPr>
            <w:r>
              <w:rPr>
                <w:sz w:val="20"/>
                <w:szCs w:val="20"/>
              </w:rPr>
              <w:t>16788</w:t>
            </w:r>
          </w:p>
        </w:tc>
        <w:tc>
          <w:tcPr>
            <w:tcW w:w="519" w:type="pct"/>
            <w:tcBorders>
              <w:top w:val="single" w:sz="4" w:space="0" w:color="auto"/>
            </w:tcBorders>
          </w:tcPr>
          <w:p w:rsidR="00F07258" w:rsidRPr="001A62BE" w:rsidRDefault="00F07258" w:rsidP="00FE0805">
            <w:pPr>
              <w:jc w:val="center"/>
              <w:rPr>
                <w:sz w:val="20"/>
                <w:szCs w:val="20"/>
              </w:rPr>
            </w:pPr>
            <w:r>
              <w:rPr>
                <w:sz w:val="20"/>
                <w:szCs w:val="20"/>
              </w:rPr>
              <w:t>15500</w:t>
            </w:r>
          </w:p>
        </w:tc>
        <w:tc>
          <w:tcPr>
            <w:tcW w:w="454" w:type="pct"/>
            <w:tcBorders>
              <w:top w:val="single" w:sz="4" w:space="0" w:color="auto"/>
            </w:tcBorders>
          </w:tcPr>
          <w:p w:rsidR="00F07258" w:rsidRPr="001A62BE" w:rsidRDefault="00F07258" w:rsidP="00FE0805">
            <w:pPr>
              <w:jc w:val="center"/>
              <w:rPr>
                <w:sz w:val="20"/>
                <w:szCs w:val="20"/>
              </w:rPr>
            </w:pPr>
            <w:r>
              <w:rPr>
                <w:sz w:val="20"/>
                <w:szCs w:val="20"/>
              </w:rPr>
              <w:t>13000</w:t>
            </w:r>
          </w:p>
        </w:tc>
        <w:tc>
          <w:tcPr>
            <w:tcW w:w="390" w:type="pct"/>
            <w:tcBorders>
              <w:top w:val="single" w:sz="4" w:space="0" w:color="auto"/>
            </w:tcBorders>
          </w:tcPr>
          <w:p w:rsidR="00F07258" w:rsidRPr="001A62BE" w:rsidRDefault="00F07258" w:rsidP="00FE0805">
            <w:pPr>
              <w:jc w:val="center"/>
              <w:rPr>
                <w:sz w:val="20"/>
                <w:szCs w:val="20"/>
              </w:rPr>
            </w:pPr>
            <w:r>
              <w:rPr>
                <w:sz w:val="20"/>
                <w:szCs w:val="20"/>
              </w:rPr>
              <w:t>12000</w:t>
            </w:r>
          </w:p>
        </w:tc>
      </w:tr>
      <w:tr w:rsidR="00F07258" w:rsidRPr="009C2400" w:rsidTr="00F07258">
        <w:trPr>
          <w:trHeight w:val="970"/>
        </w:trPr>
        <w:tc>
          <w:tcPr>
            <w:tcW w:w="715" w:type="pct"/>
            <w:vMerge/>
          </w:tcPr>
          <w:p w:rsidR="00F07258" w:rsidRPr="001A62BE" w:rsidRDefault="00F07258" w:rsidP="00FE0805">
            <w:pPr>
              <w:jc w:val="center"/>
              <w:rPr>
                <w:sz w:val="20"/>
                <w:szCs w:val="20"/>
              </w:rPr>
            </w:pPr>
          </w:p>
        </w:tc>
        <w:tc>
          <w:tcPr>
            <w:tcW w:w="2143" w:type="pct"/>
            <w:tcBorders>
              <w:top w:val="single" w:sz="4" w:space="0" w:color="auto"/>
              <w:right w:val="single" w:sz="4" w:space="0" w:color="auto"/>
            </w:tcBorders>
          </w:tcPr>
          <w:p w:rsidR="00F07258" w:rsidRPr="003666FD" w:rsidRDefault="00F07258" w:rsidP="00FE0805">
            <w:pPr>
              <w:pStyle w:val="a8"/>
              <w:spacing w:after="0"/>
              <w:ind w:left="0"/>
              <w:jc w:val="both"/>
              <w:rPr>
                <w:rFonts w:ascii="Times New Roman" w:hAnsi="Times New Roman"/>
                <w:sz w:val="20"/>
                <w:szCs w:val="20"/>
              </w:rPr>
            </w:pPr>
            <w:r w:rsidRPr="00B40AD2">
              <w:rPr>
                <w:rFonts w:ascii="Times New Roman" w:hAnsi="Times New Roman"/>
                <w:sz w:val="20"/>
                <w:szCs w:val="20"/>
              </w:rPr>
              <w:t xml:space="preserve">Доля земельных ресурсов, вовлеченных в </w:t>
            </w:r>
            <w:r>
              <w:rPr>
                <w:rFonts w:ascii="Times New Roman" w:hAnsi="Times New Roman"/>
                <w:sz w:val="20"/>
                <w:szCs w:val="20"/>
              </w:rPr>
              <w:t>хозяйственный</w:t>
            </w:r>
            <w:r w:rsidRPr="00B40AD2">
              <w:rPr>
                <w:rFonts w:ascii="Times New Roman" w:hAnsi="Times New Roman"/>
                <w:sz w:val="20"/>
                <w:szCs w:val="20"/>
              </w:rPr>
              <w:t xml:space="preserve"> оборот муниципальной собственности от общего размера земельных ресурсов в муниципальной собственности.</w:t>
            </w:r>
          </w:p>
        </w:tc>
        <w:tc>
          <w:tcPr>
            <w:tcW w:w="390" w:type="pct"/>
            <w:tcBorders>
              <w:top w:val="single" w:sz="4" w:space="0" w:color="auto"/>
              <w:left w:val="single" w:sz="4" w:space="0" w:color="auto"/>
            </w:tcBorders>
          </w:tcPr>
          <w:p w:rsidR="00F07258" w:rsidRPr="003666FD" w:rsidRDefault="00F07258" w:rsidP="00FE0805">
            <w:pPr>
              <w:jc w:val="both"/>
              <w:rPr>
                <w:sz w:val="20"/>
                <w:szCs w:val="20"/>
              </w:rPr>
            </w:pPr>
            <w:r>
              <w:rPr>
                <w:sz w:val="20"/>
                <w:szCs w:val="20"/>
              </w:rPr>
              <w:t>%</w:t>
            </w:r>
          </w:p>
        </w:tc>
        <w:tc>
          <w:tcPr>
            <w:tcW w:w="389" w:type="pct"/>
            <w:tcBorders>
              <w:top w:val="single" w:sz="4" w:space="0" w:color="auto"/>
            </w:tcBorders>
          </w:tcPr>
          <w:p w:rsidR="00F07258" w:rsidRPr="001A62BE" w:rsidRDefault="00F07258" w:rsidP="00FE0805">
            <w:pPr>
              <w:jc w:val="center"/>
              <w:rPr>
                <w:sz w:val="20"/>
                <w:szCs w:val="20"/>
              </w:rPr>
            </w:pPr>
            <w:r>
              <w:rPr>
                <w:sz w:val="20"/>
                <w:szCs w:val="20"/>
              </w:rPr>
              <w:t xml:space="preserve">30 </w:t>
            </w:r>
          </w:p>
        </w:tc>
        <w:tc>
          <w:tcPr>
            <w:tcW w:w="519" w:type="pct"/>
            <w:tcBorders>
              <w:top w:val="single" w:sz="4" w:space="0" w:color="auto"/>
            </w:tcBorders>
          </w:tcPr>
          <w:p w:rsidR="00F07258" w:rsidRPr="001A62BE" w:rsidRDefault="00F07258" w:rsidP="00FE0805">
            <w:pPr>
              <w:jc w:val="center"/>
              <w:rPr>
                <w:sz w:val="20"/>
                <w:szCs w:val="20"/>
              </w:rPr>
            </w:pPr>
            <w:r>
              <w:rPr>
                <w:sz w:val="20"/>
                <w:szCs w:val="20"/>
              </w:rPr>
              <w:t>65</w:t>
            </w:r>
          </w:p>
        </w:tc>
        <w:tc>
          <w:tcPr>
            <w:tcW w:w="454" w:type="pct"/>
            <w:tcBorders>
              <w:top w:val="single" w:sz="4" w:space="0" w:color="auto"/>
            </w:tcBorders>
          </w:tcPr>
          <w:p w:rsidR="00F07258" w:rsidRPr="001A62BE" w:rsidRDefault="00F07258" w:rsidP="00FE0805">
            <w:pPr>
              <w:jc w:val="center"/>
              <w:rPr>
                <w:sz w:val="20"/>
                <w:szCs w:val="20"/>
              </w:rPr>
            </w:pPr>
            <w:r>
              <w:rPr>
                <w:sz w:val="20"/>
                <w:szCs w:val="20"/>
              </w:rPr>
              <w:t>80</w:t>
            </w:r>
          </w:p>
        </w:tc>
        <w:tc>
          <w:tcPr>
            <w:tcW w:w="390" w:type="pct"/>
            <w:tcBorders>
              <w:top w:val="single" w:sz="4" w:space="0" w:color="auto"/>
            </w:tcBorders>
          </w:tcPr>
          <w:p w:rsidR="00F07258" w:rsidRPr="001A62BE" w:rsidRDefault="00F07258" w:rsidP="00FE0805">
            <w:pPr>
              <w:jc w:val="center"/>
              <w:rPr>
                <w:sz w:val="20"/>
                <w:szCs w:val="20"/>
              </w:rPr>
            </w:pPr>
            <w:r w:rsidRPr="001A62BE">
              <w:rPr>
                <w:sz w:val="20"/>
                <w:szCs w:val="20"/>
              </w:rPr>
              <w:t>100</w:t>
            </w:r>
          </w:p>
        </w:tc>
      </w:tr>
      <w:tr w:rsidR="00F07258" w:rsidRPr="009C2400" w:rsidTr="00F07258">
        <w:trPr>
          <w:trHeight w:val="475"/>
        </w:trPr>
        <w:tc>
          <w:tcPr>
            <w:tcW w:w="715" w:type="pct"/>
            <w:vMerge w:val="restart"/>
          </w:tcPr>
          <w:p w:rsidR="00F07258" w:rsidRPr="001A62BE" w:rsidRDefault="00F07258" w:rsidP="00FE0805">
            <w:pPr>
              <w:jc w:val="center"/>
              <w:rPr>
                <w:sz w:val="20"/>
                <w:szCs w:val="20"/>
              </w:rPr>
            </w:pPr>
            <w:r w:rsidRPr="001A62BE">
              <w:rPr>
                <w:sz w:val="20"/>
                <w:szCs w:val="20"/>
              </w:rPr>
              <w:t>Экономическая сфера</w:t>
            </w:r>
          </w:p>
        </w:tc>
        <w:tc>
          <w:tcPr>
            <w:tcW w:w="2143" w:type="pct"/>
            <w:tcBorders>
              <w:right w:val="single" w:sz="4" w:space="0" w:color="auto"/>
            </w:tcBorders>
          </w:tcPr>
          <w:p w:rsidR="00F07258" w:rsidRPr="001A62BE" w:rsidRDefault="00F07258" w:rsidP="00FE0805">
            <w:pPr>
              <w:jc w:val="both"/>
              <w:rPr>
                <w:b/>
                <w:sz w:val="20"/>
                <w:szCs w:val="20"/>
              </w:rPr>
            </w:pPr>
            <w:r w:rsidRPr="001A62BE">
              <w:rPr>
                <w:sz w:val="20"/>
                <w:szCs w:val="20"/>
              </w:rPr>
              <w:t>Доля экономически активного населения, работающего за пределами ЗАТО Звёздный.</w:t>
            </w:r>
          </w:p>
        </w:tc>
        <w:tc>
          <w:tcPr>
            <w:tcW w:w="390" w:type="pct"/>
            <w:tcBorders>
              <w:left w:val="single" w:sz="4" w:space="0" w:color="auto"/>
            </w:tcBorders>
          </w:tcPr>
          <w:p w:rsidR="00F07258" w:rsidRPr="001A62BE" w:rsidRDefault="00F07258" w:rsidP="00FE0805">
            <w:pPr>
              <w:jc w:val="both"/>
              <w:rPr>
                <w:b/>
                <w:sz w:val="20"/>
                <w:szCs w:val="20"/>
              </w:rPr>
            </w:pPr>
            <w:r w:rsidRPr="001A62BE">
              <w:rPr>
                <w:sz w:val="20"/>
                <w:szCs w:val="20"/>
              </w:rPr>
              <w:t>%</w:t>
            </w:r>
          </w:p>
        </w:tc>
        <w:tc>
          <w:tcPr>
            <w:tcW w:w="389" w:type="pct"/>
          </w:tcPr>
          <w:p w:rsidR="00F07258" w:rsidRPr="001A62BE" w:rsidRDefault="00F07258" w:rsidP="00FE0805">
            <w:pPr>
              <w:jc w:val="center"/>
              <w:rPr>
                <w:sz w:val="20"/>
                <w:szCs w:val="20"/>
              </w:rPr>
            </w:pPr>
            <w:r>
              <w:rPr>
                <w:sz w:val="20"/>
                <w:szCs w:val="20"/>
              </w:rPr>
              <w:t>65</w:t>
            </w:r>
          </w:p>
        </w:tc>
        <w:tc>
          <w:tcPr>
            <w:tcW w:w="519" w:type="pct"/>
          </w:tcPr>
          <w:p w:rsidR="00F07258" w:rsidRPr="001A62BE" w:rsidRDefault="00F07258" w:rsidP="00FE0805">
            <w:pPr>
              <w:jc w:val="center"/>
              <w:rPr>
                <w:sz w:val="20"/>
                <w:szCs w:val="20"/>
              </w:rPr>
            </w:pPr>
            <w:r>
              <w:rPr>
                <w:sz w:val="20"/>
                <w:szCs w:val="20"/>
              </w:rPr>
              <w:t>60</w:t>
            </w:r>
          </w:p>
        </w:tc>
        <w:tc>
          <w:tcPr>
            <w:tcW w:w="454" w:type="pct"/>
          </w:tcPr>
          <w:p w:rsidR="00F07258" w:rsidRPr="001A62BE" w:rsidRDefault="00F07258" w:rsidP="00FE0805">
            <w:pPr>
              <w:jc w:val="center"/>
              <w:rPr>
                <w:sz w:val="20"/>
                <w:szCs w:val="20"/>
              </w:rPr>
            </w:pPr>
            <w:r>
              <w:rPr>
                <w:sz w:val="20"/>
                <w:szCs w:val="20"/>
              </w:rPr>
              <w:t>55</w:t>
            </w:r>
          </w:p>
        </w:tc>
        <w:tc>
          <w:tcPr>
            <w:tcW w:w="390" w:type="pct"/>
          </w:tcPr>
          <w:p w:rsidR="00F07258" w:rsidRPr="00FB5923" w:rsidRDefault="00F07258" w:rsidP="00FE0805">
            <w:pPr>
              <w:jc w:val="center"/>
              <w:rPr>
                <w:sz w:val="20"/>
                <w:szCs w:val="20"/>
              </w:rPr>
            </w:pPr>
            <w:r w:rsidRPr="00FB5923">
              <w:rPr>
                <w:sz w:val="20"/>
                <w:szCs w:val="20"/>
              </w:rPr>
              <w:t>50</w:t>
            </w:r>
          </w:p>
        </w:tc>
      </w:tr>
      <w:tr w:rsidR="00F07258" w:rsidRPr="009C2400" w:rsidTr="00F07258">
        <w:trPr>
          <w:trHeight w:val="938"/>
        </w:trPr>
        <w:tc>
          <w:tcPr>
            <w:tcW w:w="715" w:type="pct"/>
            <w:vMerge/>
          </w:tcPr>
          <w:p w:rsidR="00F07258" w:rsidRPr="001A62BE" w:rsidRDefault="00F07258" w:rsidP="00FE0805">
            <w:pPr>
              <w:jc w:val="center"/>
              <w:rPr>
                <w:sz w:val="20"/>
                <w:szCs w:val="20"/>
              </w:rPr>
            </w:pPr>
          </w:p>
        </w:tc>
        <w:tc>
          <w:tcPr>
            <w:tcW w:w="2143" w:type="pct"/>
            <w:tcBorders>
              <w:bottom w:val="single" w:sz="4" w:space="0" w:color="auto"/>
              <w:right w:val="single" w:sz="4" w:space="0" w:color="auto"/>
            </w:tcBorders>
          </w:tcPr>
          <w:p w:rsidR="00F07258" w:rsidRPr="00B40AD2" w:rsidRDefault="00F07258" w:rsidP="00FE0805">
            <w:pPr>
              <w:pStyle w:val="a8"/>
              <w:spacing w:after="0" w:line="240" w:lineRule="auto"/>
              <w:ind w:left="0"/>
              <w:jc w:val="both"/>
              <w:rPr>
                <w:rFonts w:ascii="Times New Roman" w:hAnsi="Times New Roman"/>
                <w:sz w:val="20"/>
                <w:szCs w:val="20"/>
              </w:rPr>
            </w:pPr>
            <w:r w:rsidRPr="00B40AD2">
              <w:rPr>
                <w:rFonts w:ascii="Times New Roman" w:hAnsi="Times New Roman"/>
                <w:sz w:val="20"/>
                <w:szCs w:val="20"/>
              </w:rPr>
              <w:t>Доля функционирующих хозяйствующих субъектов, включая индивидуальных предпринимателей, от общего числа зарегистрированных в ЗАТО Звёздный.</w:t>
            </w:r>
          </w:p>
        </w:tc>
        <w:tc>
          <w:tcPr>
            <w:tcW w:w="390" w:type="pct"/>
            <w:tcBorders>
              <w:left w:val="single" w:sz="4" w:space="0" w:color="auto"/>
              <w:bottom w:val="single" w:sz="4" w:space="0" w:color="auto"/>
            </w:tcBorders>
          </w:tcPr>
          <w:p w:rsidR="00F07258" w:rsidRPr="001A62BE" w:rsidRDefault="00F07258" w:rsidP="00FE0805">
            <w:pPr>
              <w:jc w:val="both"/>
              <w:rPr>
                <w:sz w:val="20"/>
                <w:szCs w:val="20"/>
              </w:rPr>
            </w:pPr>
            <w:r w:rsidRPr="001A62BE">
              <w:rPr>
                <w:sz w:val="20"/>
                <w:szCs w:val="20"/>
              </w:rPr>
              <w:t>%</w:t>
            </w:r>
          </w:p>
        </w:tc>
        <w:tc>
          <w:tcPr>
            <w:tcW w:w="389" w:type="pct"/>
            <w:tcBorders>
              <w:bottom w:val="single" w:sz="4" w:space="0" w:color="auto"/>
            </w:tcBorders>
          </w:tcPr>
          <w:p w:rsidR="00F07258" w:rsidRPr="001A62BE" w:rsidRDefault="00F07258" w:rsidP="00FE0805">
            <w:pPr>
              <w:jc w:val="center"/>
              <w:rPr>
                <w:sz w:val="20"/>
                <w:szCs w:val="20"/>
              </w:rPr>
            </w:pPr>
            <w:r>
              <w:rPr>
                <w:sz w:val="20"/>
                <w:szCs w:val="20"/>
              </w:rPr>
              <w:t>30</w:t>
            </w:r>
          </w:p>
        </w:tc>
        <w:tc>
          <w:tcPr>
            <w:tcW w:w="519" w:type="pct"/>
            <w:tcBorders>
              <w:bottom w:val="single" w:sz="4" w:space="0" w:color="auto"/>
            </w:tcBorders>
          </w:tcPr>
          <w:p w:rsidR="00F07258" w:rsidRPr="001A62BE" w:rsidRDefault="00F07258" w:rsidP="00FE0805">
            <w:pPr>
              <w:jc w:val="center"/>
              <w:rPr>
                <w:sz w:val="20"/>
                <w:szCs w:val="20"/>
              </w:rPr>
            </w:pPr>
            <w:r>
              <w:rPr>
                <w:sz w:val="20"/>
                <w:szCs w:val="20"/>
              </w:rPr>
              <w:t>35</w:t>
            </w:r>
          </w:p>
        </w:tc>
        <w:tc>
          <w:tcPr>
            <w:tcW w:w="454" w:type="pct"/>
            <w:tcBorders>
              <w:bottom w:val="single" w:sz="4" w:space="0" w:color="auto"/>
            </w:tcBorders>
          </w:tcPr>
          <w:p w:rsidR="00F07258" w:rsidRPr="001A62BE" w:rsidRDefault="00F07258" w:rsidP="00FE0805">
            <w:pPr>
              <w:jc w:val="center"/>
              <w:rPr>
                <w:sz w:val="20"/>
                <w:szCs w:val="20"/>
              </w:rPr>
            </w:pPr>
            <w:r>
              <w:rPr>
                <w:sz w:val="20"/>
                <w:szCs w:val="20"/>
              </w:rPr>
              <w:t>40</w:t>
            </w:r>
          </w:p>
        </w:tc>
        <w:tc>
          <w:tcPr>
            <w:tcW w:w="390" w:type="pct"/>
            <w:tcBorders>
              <w:bottom w:val="single" w:sz="4" w:space="0" w:color="auto"/>
            </w:tcBorders>
          </w:tcPr>
          <w:p w:rsidR="00F07258" w:rsidRPr="001A62BE" w:rsidRDefault="00F07258" w:rsidP="00FE0805">
            <w:pPr>
              <w:jc w:val="center"/>
              <w:rPr>
                <w:sz w:val="20"/>
                <w:szCs w:val="20"/>
              </w:rPr>
            </w:pPr>
            <w:r w:rsidRPr="001A62BE">
              <w:rPr>
                <w:sz w:val="20"/>
                <w:szCs w:val="20"/>
              </w:rPr>
              <w:t>50</w:t>
            </w:r>
            <w:r>
              <w:rPr>
                <w:sz w:val="20"/>
                <w:szCs w:val="20"/>
              </w:rPr>
              <w:t xml:space="preserve"> </w:t>
            </w:r>
          </w:p>
        </w:tc>
      </w:tr>
      <w:tr w:rsidR="00F07258" w:rsidRPr="009C2400" w:rsidTr="00F07258">
        <w:trPr>
          <w:trHeight w:val="272"/>
        </w:trPr>
        <w:tc>
          <w:tcPr>
            <w:tcW w:w="715" w:type="pct"/>
            <w:vMerge/>
          </w:tcPr>
          <w:p w:rsidR="00F07258" w:rsidRPr="001A62BE" w:rsidRDefault="00F07258" w:rsidP="00FE0805">
            <w:pPr>
              <w:jc w:val="center"/>
              <w:rPr>
                <w:sz w:val="20"/>
                <w:szCs w:val="20"/>
              </w:rPr>
            </w:pPr>
          </w:p>
        </w:tc>
        <w:tc>
          <w:tcPr>
            <w:tcW w:w="2143" w:type="pct"/>
            <w:tcBorders>
              <w:top w:val="single" w:sz="4" w:space="0" w:color="auto"/>
              <w:bottom w:val="single" w:sz="4" w:space="0" w:color="auto"/>
              <w:right w:val="single" w:sz="4" w:space="0" w:color="auto"/>
            </w:tcBorders>
          </w:tcPr>
          <w:p w:rsidR="00F07258" w:rsidRPr="00B40AD2" w:rsidRDefault="00F07258" w:rsidP="00FE0805">
            <w:pPr>
              <w:pStyle w:val="a8"/>
              <w:spacing w:after="0" w:line="240" w:lineRule="auto"/>
              <w:ind w:left="0"/>
              <w:jc w:val="both"/>
              <w:rPr>
                <w:rFonts w:ascii="Times New Roman" w:hAnsi="Times New Roman"/>
                <w:sz w:val="20"/>
                <w:szCs w:val="20"/>
              </w:rPr>
            </w:pPr>
            <w:r w:rsidRPr="00B40AD2">
              <w:rPr>
                <w:rFonts w:ascii="Times New Roman" w:hAnsi="Times New Roman"/>
                <w:sz w:val="20"/>
                <w:szCs w:val="20"/>
              </w:rPr>
              <w:t xml:space="preserve">Доля хозяйствующих субъектов, включающих индивидуальных предпринимателей, которые функционируют в сфере промышленности и оказания услуг населению от общего числа зарегистрированных в ЗАТО Звёздный. </w:t>
            </w:r>
          </w:p>
        </w:tc>
        <w:tc>
          <w:tcPr>
            <w:tcW w:w="390" w:type="pct"/>
            <w:tcBorders>
              <w:top w:val="single" w:sz="4" w:space="0" w:color="auto"/>
              <w:left w:val="single" w:sz="4" w:space="0" w:color="auto"/>
              <w:bottom w:val="single" w:sz="4" w:space="0" w:color="auto"/>
            </w:tcBorders>
          </w:tcPr>
          <w:p w:rsidR="00F07258" w:rsidRPr="001A62BE" w:rsidRDefault="00F07258" w:rsidP="00FE0805">
            <w:pPr>
              <w:jc w:val="both"/>
              <w:rPr>
                <w:sz w:val="20"/>
                <w:szCs w:val="20"/>
              </w:rPr>
            </w:pPr>
            <w:r w:rsidRPr="001A62BE">
              <w:rPr>
                <w:sz w:val="20"/>
                <w:szCs w:val="20"/>
              </w:rPr>
              <w:t>%</w:t>
            </w:r>
          </w:p>
        </w:tc>
        <w:tc>
          <w:tcPr>
            <w:tcW w:w="389"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51</w:t>
            </w:r>
          </w:p>
        </w:tc>
        <w:tc>
          <w:tcPr>
            <w:tcW w:w="519"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56</w:t>
            </w:r>
          </w:p>
        </w:tc>
        <w:tc>
          <w:tcPr>
            <w:tcW w:w="454"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61</w:t>
            </w:r>
          </w:p>
        </w:tc>
        <w:tc>
          <w:tcPr>
            <w:tcW w:w="390" w:type="pct"/>
            <w:tcBorders>
              <w:top w:val="single" w:sz="4" w:space="0" w:color="auto"/>
              <w:bottom w:val="single" w:sz="4" w:space="0" w:color="auto"/>
            </w:tcBorders>
          </w:tcPr>
          <w:p w:rsidR="00F07258" w:rsidRPr="001A62BE" w:rsidRDefault="00F07258" w:rsidP="00FE0805">
            <w:pPr>
              <w:jc w:val="center"/>
              <w:rPr>
                <w:sz w:val="20"/>
                <w:szCs w:val="20"/>
              </w:rPr>
            </w:pPr>
            <w:r w:rsidRPr="001A62BE">
              <w:rPr>
                <w:sz w:val="20"/>
                <w:szCs w:val="20"/>
              </w:rPr>
              <w:t>65</w:t>
            </w:r>
          </w:p>
        </w:tc>
      </w:tr>
      <w:tr w:rsidR="00F07258" w:rsidRPr="009C2400" w:rsidTr="00F07258">
        <w:trPr>
          <w:trHeight w:val="1137"/>
        </w:trPr>
        <w:tc>
          <w:tcPr>
            <w:tcW w:w="715" w:type="pct"/>
            <w:vMerge/>
          </w:tcPr>
          <w:p w:rsidR="00F07258" w:rsidRPr="001A62BE" w:rsidRDefault="00F07258" w:rsidP="00FE0805">
            <w:pPr>
              <w:jc w:val="center"/>
              <w:rPr>
                <w:sz w:val="20"/>
                <w:szCs w:val="20"/>
              </w:rPr>
            </w:pPr>
          </w:p>
        </w:tc>
        <w:tc>
          <w:tcPr>
            <w:tcW w:w="2143" w:type="pct"/>
            <w:tcBorders>
              <w:top w:val="single" w:sz="4" w:space="0" w:color="auto"/>
              <w:right w:val="single" w:sz="4" w:space="0" w:color="auto"/>
            </w:tcBorders>
          </w:tcPr>
          <w:p w:rsidR="00F07258" w:rsidRPr="00B40AD2" w:rsidRDefault="00F07258" w:rsidP="00FE0805">
            <w:pPr>
              <w:pStyle w:val="a8"/>
              <w:spacing w:after="0"/>
              <w:ind w:left="0"/>
              <w:jc w:val="both"/>
              <w:rPr>
                <w:rFonts w:ascii="Times New Roman" w:hAnsi="Times New Roman"/>
                <w:sz w:val="20"/>
                <w:szCs w:val="20"/>
              </w:rPr>
            </w:pPr>
            <w:r w:rsidRPr="00B40AD2">
              <w:rPr>
                <w:rFonts w:ascii="Times New Roman" w:hAnsi="Times New Roman"/>
                <w:sz w:val="20"/>
                <w:szCs w:val="20"/>
              </w:rPr>
              <w:t xml:space="preserve">Доля имущественных ресурсов, вовлеченных в </w:t>
            </w:r>
            <w:r>
              <w:rPr>
                <w:rFonts w:ascii="Times New Roman" w:hAnsi="Times New Roman"/>
                <w:sz w:val="20"/>
                <w:szCs w:val="20"/>
              </w:rPr>
              <w:t>хозяйственный</w:t>
            </w:r>
            <w:r w:rsidRPr="00B40AD2">
              <w:rPr>
                <w:rFonts w:ascii="Times New Roman" w:hAnsi="Times New Roman"/>
                <w:sz w:val="20"/>
                <w:szCs w:val="20"/>
              </w:rPr>
              <w:t xml:space="preserve"> оборот муниципальной собственности от </w:t>
            </w:r>
            <w:r w:rsidRPr="00F327DC">
              <w:rPr>
                <w:rFonts w:ascii="Times New Roman" w:hAnsi="Times New Roman"/>
                <w:sz w:val="20"/>
                <w:szCs w:val="20"/>
              </w:rPr>
              <w:t>общего объема муниципального имущества</w:t>
            </w:r>
          </w:p>
        </w:tc>
        <w:tc>
          <w:tcPr>
            <w:tcW w:w="390" w:type="pct"/>
            <w:tcBorders>
              <w:top w:val="single" w:sz="4" w:space="0" w:color="auto"/>
              <w:left w:val="single" w:sz="4" w:space="0" w:color="auto"/>
            </w:tcBorders>
          </w:tcPr>
          <w:p w:rsidR="00F07258" w:rsidRPr="001A62BE" w:rsidRDefault="00F07258" w:rsidP="00FE0805">
            <w:pPr>
              <w:jc w:val="both"/>
              <w:rPr>
                <w:sz w:val="20"/>
                <w:szCs w:val="20"/>
              </w:rPr>
            </w:pPr>
            <w:r w:rsidRPr="001A62BE">
              <w:rPr>
                <w:sz w:val="20"/>
                <w:szCs w:val="20"/>
              </w:rPr>
              <w:t>%</w:t>
            </w:r>
          </w:p>
        </w:tc>
        <w:tc>
          <w:tcPr>
            <w:tcW w:w="389" w:type="pct"/>
            <w:tcBorders>
              <w:top w:val="single" w:sz="4" w:space="0" w:color="auto"/>
            </w:tcBorders>
          </w:tcPr>
          <w:p w:rsidR="00F07258" w:rsidRPr="001A62BE" w:rsidRDefault="00F07258" w:rsidP="00FE0805">
            <w:pPr>
              <w:jc w:val="center"/>
              <w:rPr>
                <w:sz w:val="20"/>
                <w:szCs w:val="20"/>
              </w:rPr>
            </w:pPr>
            <w:r>
              <w:rPr>
                <w:sz w:val="20"/>
                <w:szCs w:val="20"/>
              </w:rPr>
              <w:t>65</w:t>
            </w:r>
          </w:p>
        </w:tc>
        <w:tc>
          <w:tcPr>
            <w:tcW w:w="519" w:type="pct"/>
            <w:tcBorders>
              <w:top w:val="single" w:sz="4" w:space="0" w:color="auto"/>
            </w:tcBorders>
          </w:tcPr>
          <w:p w:rsidR="00F07258" w:rsidRPr="001A62BE" w:rsidRDefault="00F07258" w:rsidP="00FE0805">
            <w:pPr>
              <w:jc w:val="center"/>
              <w:rPr>
                <w:sz w:val="20"/>
                <w:szCs w:val="20"/>
              </w:rPr>
            </w:pPr>
            <w:r>
              <w:rPr>
                <w:sz w:val="20"/>
                <w:szCs w:val="20"/>
              </w:rPr>
              <w:t>70</w:t>
            </w:r>
          </w:p>
        </w:tc>
        <w:tc>
          <w:tcPr>
            <w:tcW w:w="454" w:type="pct"/>
            <w:tcBorders>
              <w:top w:val="single" w:sz="4" w:space="0" w:color="auto"/>
            </w:tcBorders>
          </w:tcPr>
          <w:p w:rsidR="00F07258" w:rsidRPr="001A62BE" w:rsidRDefault="00F07258" w:rsidP="00FE0805">
            <w:pPr>
              <w:jc w:val="center"/>
              <w:rPr>
                <w:sz w:val="20"/>
                <w:szCs w:val="20"/>
              </w:rPr>
            </w:pPr>
            <w:r>
              <w:rPr>
                <w:sz w:val="20"/>
                <w:szCs w:val="20"/>
              </w:rPr>
              <w:t>73</w:t>
            </w:r>
          </w:p>
        </w:tc>
        <w:tc>
          <w:tcPr>
            <w:tcW w:w="390" w:type="pct"/>
            <w:tcBorders>
              <w:top w:val="single" w:sz="4" w:space="0" w:color="auto"/>
            </w:tcBorders>
          </w:tcPr>
          <w:p w:rsidR="00F07258" w:rsidRPr="001A62BE" w:rsidRDefault="00F07258" w:rsidP="00FE0805">
            <w:pPr>
              <w:jc w:val="center"/>
              <w:rPr>
                <w:sz w:val="20"/>
                <w:szCs w:val="20"/>
              </w:rPr>
            </w:pPr>
            <w:r>
              <w:rPr>
                <w:sz w:val="20"/>
                <w:szCs w:val="20"/>
              </w:rPr>
              <w:t>75</w:t>
            </w:r>
          </w:p>
        </w:tc>
      </w:tr>
      <w:tr w:rsidR="00F07258" w:rsidRPr="009C2400" w:rsidTr="00F07258">
        <w:trPr>
          <w:trHeight w:val="253"/>
        </w:trPr>
        <w:tc>
          <w:tcPr>
            <w:tcW w:w="715" w:type="pct"/>
            <w:vMerge/>
          </w:tcPr>
          <w:p w:rsidR="00F07258" w:rsidRPr="001A62BE" w:rsidRDefault="00F07258" w:rsidP="00FE0805">
            <w:pPr>
              <w:jc w:val="center"/>
              <w:rPr>
                <w:sz w:val="20"/>
                <w:szCs w:val="20"/>
              </w:rPr>
            </w:pPr>
          </w:p>
        </w:tc>
        <w:tc>
          <w:tcPr>
            <w:tcW w:w="2143" w:type="pct"/>
            <w:tcBorders>
              <w:top w:val="single" w:sz="4" w:space="0" w:color="auto"/>
              <w:right w:val="single" w:sz="4" w:space="0" w:color="auto"/>
            </w:tcBorders>
          </w:tcPr>
          <w:p w:rsidR="00F07258" w:rsidRPr="001A62BE" w:rsidRDefault="00F07258" w:rsidP="00FE0805">
            <w:pPr>
              <w:rPr>
                <w:sz w:val="20"/>
                <w:szCs w:val="20"/>
              </w:rPr>
            </w:pPr>
            <w:r w:rsidRPr="001A62BE">
              <w:rPr>
                <w:sz w:val="20"/>
                <w:szCs w:val="20"/>
              </w:rPr>
              <w:t>Ежегодное количество туристов, посетивших ЗАТО Звёздный.</w:t>
            </w:r>
          </w:p>
        </w:tc>
        <w:tc>
          <w:tcPr>
            <w:tcW w:w="390" w:type="pct"/>
            <w:tcBorders>
              <w:top w:val="single" w:sz="4" w:space="0" w:color="auto"/>
              <w:left w:val="single" w:sz="4" w:space="0" w:color="auto"/>
            </w:tcBorders>
          </w:tcPr>
          <w:p w:rsidR="00F07258" w:rsidRPr="001A62BE" w:rsidRDefault="00F07258" w:rsidP="00FE0805">
            <w:pPr>
              <w:rPr>
                <w:sz w:val="20"/>
                <w:szCs w:val="20"/>
              </w:rPr>
            </w:pPr>
            <w:r w:rsidRPr="001A62BE">
              <w:rPr>
                <w:sz w:val="20"/>
                <w:szCs w:val="20"/>
              </w:rPr>
              <w:t>чел.</w:t>
            </w:r>
          </w:p>
          <w:p w:rsidR="00F07258" w:rsidRPr="001A62BE" w:rsidRDefault="00F07258" w:rsidP="00FE0805">
            <w:pPr>
              <w:rPr>
                <w:sz w:val="20"/>
                <w:szCs w:val="20"/>
              </w:rPr>
            </w:pPr>
          </w:p>
        </w:tc>
        <w:tc>
          <w:tcPr>
            <w:tcW w:w="389" w:type="pct"/>
            <w:tcBorders>
              <w:top w:val="single" w:sz="4" w:space="0" w:color="auto"/>
            </w:tcBorders>
          </w:tcPr>
          <w:p w:rsidR="00F07258" w:rsidRPr="001A62BE" w:rsidRDefault="00F07258" w:rsidP="00FE0805">
            <w:pPr>
              <w:jc w:val="center"/>
              <w:rPr>
                <w:sz w:val="20"/>
                <w:szCs w:val="20"/>
              </w:rPr>
            </w:pPr>
            <w:r>
              <w:rPr>
                <w:sz w:val="20"/>
                <w:szCs w:val="20"/>
              </w:rPr>
              <w:t>5000</w:t>
            </w:r>
          </w:p>
        </w:tc>
        <w:tc>
          <w:tcPr>
            <w:tcW w:w="519" w:type="pct"/>
            <w:tcBorders>
              <w:top w:val="single" w:sz="4" w:space="0" w:color="auto"/>
            </w:tcBorders>
          </w:tcPr>
          <w:p w:rsidR="00F07258" w:rsidRPr="001A62BE" w:rsidRDefault="00F07258" w:rsidP="00FE0805">
            <w:pPr>
              <w:jc w:val="center"/>
              <w:rPr>
                <w:sz w:val="20"/>
                <w:szCs w:val="20"/>
              </w:rPr>
            </w:pPr>
            <w:r>
              <w:rPr>
                <w:sz w:val="20"/>
                <w:szCs w:val="20"/>
              </w:rPr>
              <w:t>5500</w:t>
            </w:r>
          </w:p>
        </w:tc>
        <w:tc>
          <w:tcPr>
            <w:tcW w:w="454" w:type="pct"/>
            <w:tcBorders>
              <w:top w:val="single" w:sz="4" w:space="0" w:color="auto"/>
            </w:tcBorders>
          </w:tcPr>
          <w:p w:rsidR="00F07258" w:rsidRPr="001A62BE" w:rsidRDefault="00F07258" w:rsidP="00FE0805">
            <w:pPr>
              <w:jc w:val="center"/>
              <w:rPr>
                <w:sz w:val="20"/>
                <w:szCs w:val="20"/>
              </w:rPr>
            </w:pPr>
            <w:r>
              <w:rPr>
                <w:sz w:val="20"/>
                <w:szCs w:val="20"/>
              </w:rPr>
              <w:t>6500</w:t>
            </w:r>
          </w:p>
        </w:tc>
        <w:tc>
          <w:tcPr>
            <w:tcW w:w="390" w:type="pct"/>
            <w:tcBorders>
              <w:top w:val="single" w:sz="4" w:space="0" w:color="auto"/>
            </w:tcBorders>
          </w:tcPr>
          <w:p w:rsidR="00F07258" w:rsidRPr="001A62BE" w:rsidRDefault="00F07258" w:rsidP="00FE0805">
            <w:pPr>
              <w:jc w:val="center"/>
              <w:rPr>
                <w:sz w:val="20"/>
                <w:szCs w:val="20"/>
              </w:rPr>
            </w:pPr>
            <w:r w:rsidRPr="001A62BE">
              <w:rPr>
                <w:sz w:val="20"/>
                <w:szCs w:val="20"/>
              </w:rPr>
              <w:t>7000</w:t>
            </w:r>
          </w:p>
        </w:tc>
      </w:tr>
      <w:tr w:rsidR="00F07258" w:rsidRPr="0021296C" w:rsidTr="00F07258">
        <w:trPr>
          <w:trHeight w:val="272"/>
        </w:trPr>
        <w:tc>
          <w:tcPr>
            <w:tcW w:w="715" w:type="pct"/>
            <w:vMerge w:val="restart"/>
          </w:tcPr>
          <w:p w:rsidR="00F07258" w:rsidRPr="001A62BE" w:rsidRDefault="00F07258" w:rsidP="00FE0805">
            <w:pPr>
              <w:jc w:val="center"/>
              <w:rPr>
                <w:sz w:val="20"/>
                <w:szCs w:val="20"/>
              </w:rPr>
            </w:pPr>
            <w:r w:rsidRPr="001A62BE">
              <w:rPr>
                <w:sz w:val="20"/>
                <w:szCs w:val="20"/>
              </w:rPr>
              <w:t>Социальная сфера</w:t>
            </w:r>
          </w:p>
          <w:p w:rsidR="00F07258" w:rsidRPr="001A62BE" w:rsidRDefault="00F07258" w:rsidP="00FE0805">
            <w:pPr>
              <w:jc w:val="center"/>
              <w:rPr>
                <w:sz w:val="20"/>
                <w:szCs w:val="20"/>
              </w:rPr>
            </w:pPr>
          </w:p>
        </w:tc>
        <w:tc>
          <w:tcPr>
            <w:tcW w:w="2143" w:type="pct"/>
            <w:tcBorders>
              <w:bottom w:val="single" w:sz="4" w:space="0" w:color="auto"/>
              <w:right w:val="single" w:sz="4" w:space="0" w:color="auto"/>
            </w:tcBorders>
          </w:tcPr>
          <w:p w:rsidR="00F07258" w:rsidRPr="008A134B" w:rsidRDefault="00F07258" w:rsidP="00FE0805">
            <w:pPr>
              <w:pStyle w:val="a8"/>
              <w:spacing w:after="0" w:line="240" w:lineRule="auto"/>
              <w:ind w:left="0" w:right="-1"/>
              <w:jc w:val="both"/>
              <w:rPr>
                <w:rFonts w:ascii="Times New Roman" w:hAnsi="Times New Roman"/>
                <w:color w:val="020C22"/>
                <w:sz w:val="20"/>
                <w:szCs w:val="20"/>
              </w:rPr>
            </w:pPr>
            <w:r w:rsidRPr="008A134B">
              <w:rPr>
                <w:rFonts w:ascii="Times New Roman" w:hAnsi="Times New Roman"/>
                <w:color w:val="020C22"/>
                <w:sz w:val="20"/>
                <w:szCs w:val="20"/>
              </w:rPr>
              <w:t>Доля количества мест ДОУ для детей в возрасте от двух месяцев до трёх лет по отношению к детскому населению этого возраста.</w:t>
            </w:r>
          </w:p>
        </w:tc>
        <w:tc>
          <w:tcPr>
            <w:tcW w:w="390" w:type="pct"/>
            <w:tcBorders>
              <w:left w:val="single" w:sz="4" w:space="0" w:color="auto"/>
              <w:bottom w:val="single" w:sz="4" w:space="0" w:color="auto"/>
            </w:tcBorders>
          </w:tcPr>
          <w:p w:rsidR="00F07258" w:rsidRPr="001A62BE" w:rsidRDefault="00F07258" w:rsidP="00FE0805">
            <w:pPr>
              <w:jc w:val="both"/>
              <w:rPr>
                <w:b/>
                <w:sz w:val="20"/>
                <w:szCs w:val="20"/>
                <w:highlight w:val="yellow"/>
              </w:rPr>
            </w:pPr>
            <w:r w:rsidRPr="001A62BE">
              <w:rPr>
                <w:sz w:val="20"/>
                <w:szCs w:val="20"/>
              </w:rPr>
              <w:t>%</w:t>
            </w:r>
          </w:p>
        </w:tc>
        <w:tc>
          <w:tcPr>
            <w:tcW w:w="389" w:type="pct"/>
            <w:tcBorders>
              <w:bottom w:val="single" w:sz="4" w:space="0" w:color="auto"/>
            </w:tcBorders>
          </w:tcPr>
          <w:p w:rsidR="00F07258" w:rsidRPr="0043486B" w:rsidRDefault="00F07258" w:rsidP="00FE0805">
            <w:pPr>
              <w:jc w:val="center"/>
              <w:rPr>
                <w:sz w:val="20"/>
                <w:szCs w:val="20"/>
                <w:highlight w:val="yellow"/>
              </w:rPr>
            </w:pPr>
            <w:r w:rsidRPr="0043486B">
              <w:rPr>
                <w:sz w:val="20"/>
                <w:szCs w:val="20"/>
              </w:rPr>
              <w:t>40</w:t>
            </w:r>
          </w:p>
        </w:tc>
        <w:tc>
          <w:tcPr>
            <w:tcW w:w="519" w:type="pct"/>
            <w:tcBorders>
              <w:bottom w:val="single" w:sz="4" w:space="0" w:color="auto"/>
            </w:tcBorders>
            <w:shd w:val="clear" w:color="auto" w:fill="FFFFFF"/>
          </w:tcPr>
          <w:p w:rsidR="00F07258" w:rsidRPr="0021296C" w:rsidRDefault="00F07258" w:rsidP="00FE0805">
            <w:pPr>
              <w:jc w:val="center"/>
              <w:rPr>
                <w:sz w:val="20"/>
                <w:szCs w:val="20"/>
              </w:rPr>
            </w:pPr>
            <w:r>
              <w:rPr>
                <w:sz w:val="20"/>
                <w:szCs w:val="20"/>
              </w:rPr>
              <w:t>50</w:t>
            </w:r>
          </w:p>
        </w:tc>
        <w:tc>
          <w:tcPr>
            <w:tcW w:w="454" w:type="pct"/>
            <w:tcBorders>
              <w:bottom w:val="single" w:sz="4" w:space="0" w:color="auto"/>
            </w:tcBorders>
            <w:shd w:val="clear" w:color="auto" w:fill="FFFFFF"/>
          </w:tcPr>
          <w:p w:rsidR="00F07258" w:rsidRPr="0021296C" w:rsidRDefault="00F07258" w:rsidP="00FE0805">
            <w:pPr>
              <w:jc w:val="center"/>
              <w:rPr>
                <w:sz w:val="20"/>
                <w:szCs w:val="20"/>
              </w:rPr>
            </w:pPr>
            <w:r w:rsidRPr="0021296C">
              <w:rPr>
                <w:sz w:val="20"/>
                <w:szCs w:val="20"/>
              </w:rPr>
              <w:t>75</w:t>
            </w:r>
          </w:p>
        </w:tc>
        <w:tc>
          <w:tcPr>
            <w:tcW w:w="390" w:type="pct"/>
            <w:tcBorders>
              <w:bottom w:val="single" w:sz="4" w:space="0" w:color="auto"/>
            </w:tcBorders>
            <w:shd w:val="clear" w:color="auto" w:fill="FFFFFF"/>
          </w:tcPr>
          <w:p w:rsidR="00F07258" w:rsidRPr="0021296C" w:rsidRDefault="00F07258" w:rsidP="00FE0805">
            <w:pPr>
              <w:jc w:val="center"/>
              <w:rPr>
                <w:sz w:val="20"/>
                <w:szCs w:val="20"/>
              </w:rPr>
            </w:pPr>
            <w:r w:rsidRPr="0021296C">
              <w:rPr>
                <w:sz w:val="20"/>
                <w:szCs w:val="20"/>
              </w:rPr>
              <w:t>100</w:t>
            </w:r>
          </w:p>
        </w:tc>
      </w:tr>
      <w:tr w:rsidR="00F07258" w:rsidRPr="009C2400" w:rsidTr="00F07258">
        <w:trPr>
          <w:trHeight w:val="844"/>
        </w:trPr>
        <w:tc>
          <w:tcPr>
            <w:tcW w:w="715" w:type="pct"/>
            <w:vMerge/>
          </w:tcPr>
          <w:p w:rsidR="00F07258" w:rsidRPr="001A62BE" w:rsidRDefault="00F07258" w:rsidP="00FE0805">
            <w:pPr>
              <w:jc w:val="center"/>
              <w:rPr>
                <w:sz w:val="20"/>
                <w:szCs w:val="20"/>
              </w:rPr>
            </w:pPr>
          </w:p>
        </w:tc>
        <w:tc>
          <w:tcPr>
            <w:tcW w:w="2143" w:type="pct"/>
            <w:tcBorders>
              <w:top w:val="single" w:sz="4" w:space="0" w:color="auto"/>
              <w:right w:val="single" w:sz="4" w:space="0" w:color="auto"/>
            </w:tcBorders>
          </w:tcPr>
          <w:p w:rsidR="00F07258" w:rsidRPr="008A134B" w:rsidRDefault="00F07258" w:rsidP="00FE0805">
            <w:pPr>
              <w:pStyle w:val="a6"/>
              <w:jc w:val="both"/>
              <w:rPr>
                <w:rFonts w:ascii="Times New Roman" w:hAnsi="Times New Roman"/>
                <w:sz w:val="20"/>
                <w:szCs w:val="20"/>
                <w:lang w:val="ru-RU"/>
              </w:rPr>
            </w:pPr>
            <w:r w:rsidRPr="008A134B">
              <w:rPr>
                <w:rFonts w:ascii="Times New Roman" w:hAnsi="Times New Roman"/>
                <w:sz w:val="20"/>
                <w:szCs w:val="20"/>
                <w:lang w:val="ru-RU"/>
              </w:rPr>
              <w:t xml:space="preserve">Доля выпускников, поступающих в учреждения профессионального образования, от общего количества выпускников. </w:t>
            </w:r>
          </w:p>
        </w:tc>
        <w:tc>
          <w:tcPr>
            <w:tcW w:w="390" w:type="pct"/>
            <w:tcBorders>
              <w:top w:val="single" w:sz="4" w:space="0" w:color="auto"/>
              <w:left w:val="single" w:sz="4" w:space="0" w:color="auto"/>
            </w:tcBorders>
          </w:tcPr>
          <w:p w:rsidR="00F07258" w:rsidRPr="001A62BE" w:rsidRDefault="00F07258" w:rsidP="00FE0805">
            <w:pPr>
              <w:jc w:val="both"/>
              <w:rPr>
                <w:sz w:val="20"/>
                <w:szCs w:val="20"/>
                <w:highlight w:val="yellow"/>
              </w:rPr>
            </w:pPr>
            <w:r w:rsidRPr="001A62BE">
              <w:rPr>
                <w:sz w:val="20"/>
                <w:szCs w:val="20"/>
              </w:rPr>
              <w:t>%</w:t>
            </w:r>
          </w:p>
        </w:tc>
        <w:tc>
          <w:tcPr>
            <w:tcW w:w="389" w:type="pct"/>
            <w:tcBorders>
              <w:top w:val="single" w:sz="4" w:space="0" w:color="auto"/>
            </w:tcBorders>
          </w:tcPr>
          <w:p w:rsidR="00F07258" w:rsidRPr="001A62BE" w:rsidRDefault="00F07258" w:rsidP="00FE0805">
            <w:pPr>
              <w:jc w:val="center"/>
              <w:rPr>
                <w:sz w:val="20"/>
                <w:szCs w:val="20"/>
              </w:rPr>
            </w:pPr>
            <w:r>
              <w:rPr>
                <w:sz w:val="20"/>
                <w:szCs w:val="20"/>
              </w:rPr>
              <w:t>80</w:t>
            </w:r>
          </w:p>
        </w:tc>
        <w:tc>
          <w:tcPr>
            <w:tcW w:w="519" w:type="pct"/>
            <w:tcBorders>
              <w:top w:val="single" w:sz="4" w:space="0" w:color="auto"/>
            </w:tcBorders>
          </w:tcPr>
          <w:p w:rsidR="00F07258" w:rsidRPr="001A62BE" w:rsidRDefault="00F07258" w:rsidP="00FE0805">
            <w:pPr>
              <w:jc w:val="center"/>
              <w:rPr>
                <w:sz w:val="20"/>
                <w:szCs w:val="20"/>
              </w:rPr>
            </w:pPr>
            <w:r>
              <w:rPr>
                <w:sz w:val="20"/>
                <w:szCs w:val="20"/>
              </w:rPr>
              <w:t>80</w:t>
            </w:r>
          </w:p>
        </w:tc>
        <w:tc>
          <w:tcPr>
            <w:tcW w:w="454" w:type="pct"/>
            <w:tcBorders>
              <w:top w:val="single" w:sz="4" w:space="0" w:color="auto"/>
            </w:tcBorders>
          </w:tcPr>
          <w:p w:rsidR="00F07258" w:rsidRPr="001A62BE" w:rsidRDefault="00F07258" w:rsidP="00FE0805">
            <w:pPr>
              <w:jc w:val="center"/>
              <w:rPr>
                <w:sz w:val="20"/>
                <w:szCs w:val="20"/>
              </w:rPr>
            </w:pPr>
            <w:r>
              <w:rPr>
                <w:sz w:val="20"/>
                <w:szCs w:val="20"/>
              </w:rPr>
              <w:t>80</w:t>
            </w:r>
          </w:p>
        </w:tc>
        <w:tc>
          <w:tcPr>
            <w:tcW w:w="390" w:type="pct"/>
            <w:tcBorders>
              <w:top w:val="single" w:sz="4" w:space="0" w:color="auto"/>
            </w:tcBorders>
          </w:tcPr>
          <w:p w:rsidR="00F07258" w:rsidRPr="001A62BE" w:rsidRDefault="00F07258" w:rsidP="00FE0805">
            <w:pPr>
              <w:jc w:val="center"/>
              <w:rPr>
                <w:sz w:val="20"/>
                <w:szCs w:val="20"/>
              </w:rPr>
            </w:pPr>
            <w:r>
              <w:rPr>
                <w:sz w:val="20"/>
                <w:szCs w:val="20"/>
              </w:rPr>
              <w:t>80</w:t>
            </w:r>
          </w:p>
        </w:tc>
      </w:tr>
      <w:tr w:rsidR="00F07258" w:rsidRPr="009C2400" w:rsidTr="00F07258">
        <w:trPr>
          <w:trHeight w:val="547"/>
        </w:trPr>
        <w:tc>
          <w:tcPr>
            <w:tcW w:w="715" w:type="pct"/>
            <w:vMerge/>
          </w:tcPr>
          <w:p w:rsidR="00F07258" w:rsidRPr="001A62BE" w:rsidRDefault="00F07258" w:rsidP="00FE0805">
            <w:pPr>
              <w:jc w:val="center"/>
              <w:rPr>
                <w:sz w:val="20"/>
                <w:szCs w:val="20"/>
              </w:rPr>
            </w:pPr>
          </w:p>
        </w:tc>
        <w:tc>
          <w:tcPr>
            <w:tcW w:w="2143" w:type="pct"/>
            <w:tcBorders>
              <w:bottom w:val="single" w:sz="4" w:space="0" w:color="auto"/>
              <w:right w:val="single" w:sz="4" w:space="0" w:color="auto"/>
            </w:tcBorders>
          </w:tcPr>
          <w:p w:rsidR="00F07258" w:rsidRPr="008A134B" w:rsidRDefault="00F07258" w:rsidP="00FE0805">
            <w:pPr>
              <w:ind w:left="30" w:right="-1"/>
              <w:jc w:val="both"/>
              <w:rPr>
                <w:sz w:val="20"/>
                <w:szCs w:val="20"/>
              </w:rPr>
            </w:pPr>
            <w:r w:rsidRPr="008A134B">
              <w:rPr>
                <w:sz w:val="20"/>
                <w:szCs w:val="20"/>
              </w:rPr>
              <w:t xml:space="preserve">Доля учителей (воспитателей) образовательных организаций, имеющих первую и высшую квалификационную категорию, в общей численности учителей (воспитателей) образовательных организаций. </w:t>
            </w:r>
          </w:p>
        </w:tc>
        <w:tc>
          <w:tcPr>
            <w:tcW w:w="390" w:type="pct"/>
            <w:tcBorders>
              <w:left w:val="single" w:sz="4" w:space="0" w:color="auto"/>
              <w:bottom w:val="single" w:sz="4" w:space="0" w:color="auto"/>
            </w:tcBorders>
          </w:tcPr>
          <w:p w:rsidR="00F07258" w:rsidRPr="001A62BE" w:rsidRDefault="00F07258" w:rsidP="00FE0805">
            <w:pPr>
              <w:ind w:left="30" w:right="-1"/>
              <w:jc w:val="both"/>
              <w:rPr>
                <w:sz w:val="20"/>
                <w:szCs w:val="20"/>
              </w:rPr>
            </w:pPr>
            <w:r w:rsidRPr="001A62BE">
              <w:rPr>
                <w:sz w:val="20"/>
                <w:szCs w:val="20"/>
              </w:rPr>
              <w:t>%</w:t>
            </w:r>
          </w:p>
        </w:tc>
        <w:tc>
          <w:tcPr>
            <w:tcW w:w="389" w:type="pct"/>
            <w:tcBorders>
              <w:bottom w:val="single" w:sz="4" w:space="0" w:color="auto"/>
            </w:tcBorders>
          </w:tcPr>
          <w:p w:rsidR="00F07258" w:rsidRPr="001A62BE" w:rsidRDefault="00F07258" w:rsidP="00FE0805">
            <w:pPr>
              <w:jc w:val="center"/>
              <w:rPr>
                <w:sz w:val="20"/>
                <w:szCs w:val="20"/>
              </w:rPr>
            </w:pPr>
            <w:r>
              <w:rPr>
                <w:sz w:val="20"/>
                <w:szCs w:val="20"/>
              </w:rPr>
              <w:t>54</w:t>
            </w:r>
          </w:p>
        </w:tc>
        <w:tc>
          <w:tcPr>
            <w:tcW w:w="519" w:type="pct"/>
            <w:tcBorders>
              <w:bottom w:val="single" w:sz="4" w:space="0" w:color="auto"/>
            </w:tcBorders>
          </w:tcPr>
          <w:p w:rsidR="00F07258" w:rsidRPr="001A62BE" w:rsidRDefault="00F07258" w:rsidP="00FE0805">
            <w:pPr>
              <w:jc w:val="center"/>
              <w:rPr>
                <w:sz w:val="20"/>
                <w:szCs w:val="20"/>
              </w:rPr>
            </w:pPr>
            <w:r>
              <w:rPr>
                <w:sz w:val="20"/>
                <w:szCs w:val="20"/>
              </w:rPr>
              <w:t>60</w:t>
            </w:r>
          </w:p>
        </w:tc>
        <w:tc>
          <w:tcPr>
            <w:tcW w:w="454" w:type="pct"/>
            <w:tcBorders>
              <w:bottom w:val="single" w:sz="4" w:space="0" w:color="auto"/>
            </w:tcBorders>
          </w:tcPr>
          <w:p w:rsidR="00F07258" w:rsidRPr="001A62BE" w:rsidRDefault="00F07258" w:rsidP="00FE0805">
            <w:pPr>
              <w:jc w:val="center"/>
              <w:rPr>
                <w:sz w:val="20"/>
                <w:szCs w:val="20"/>
              </w:rPr>
            </w:pPr>
            <w:r>
              <w:rPr>
                <w:sz w:val="20"/>
                <w:szCs w:val="20"/>
              </w:rPr>
              <w:t>65</w:t>
            </w:r>
          </w:p>
        </w:tc>
        <w:tc>
          <w:tcPr>
            <w:tcW w:w="390" w:type="pct"/>
            <w:tcBorders>
              <w:bottom w:val="single" w:sz="4" w:space="0" w:color="auto"/>
            </w:tcBorders>
          </w:tcPr>
          <w:p w:rsidR="00F07258" w:rsidRPr="001A62BE" w:rsidRDefault="00F07258" w:rsidP="00FE0805">
            <w:pPr>
              <w:jc w:val="center"/>
              <w:rPr>
                <w:sz w:val="20"/>
                <w:szCs w:val="20"/>
              </w:rPr>
            </w:pPr>
            <w:r>
              <w:rPr>
                <w:sz w:val="20"/>
                <w:szCs w:val="20"/>
              </w:rPr>
              <w:t>70</w:t>
            </w:r>
          </w:p>
        </w:tc>
      </w:tr>
      <w:tr w:rsidR="00F07258" w:rsidRPr="009C2400" w:rsidTr="00F07258">
        <w:trPr>
          <w:trHeight w:val="673"/>
        </w:trPr>
        <w:tc>
          <w:tcPr>
            <w:tcW w:w="715" w:type="pct"/>
            <w:vMerge/>
          </w:tcPr>
          <w:p w:rsidR="00F07258" w:rsidRPr="001A62BE" w:rsidRDefault="00F07258" w:rsidP="00FE0805">
            <w:pPr>
              <w:jc w:val="center"/>
              <w:rPr>
                <w:sz w:val="20"/>
                <w:szCs w:val="20"/>
              </w:rPr>
            </w:pPr>
          </w:p>
        </w:tc>
        <w:tc>
          <w:tcPr>
            <w:tcW w:w="2143" w:type="pct"/>
            <w:tcBorders>
              <w:top w:val="single" w:sz="4" w:space="0" w:color="auto"/>
              <w:bottom w:val="single" w:sz="4" w:space="0" w:color="auto"/>
              <w:right w:val="single" w:sz="4" w:space="0" w:color="auto"/>
            </w:tcBorders>
          </w:tcPr>
          <w:p w:rsidR="00F07258" w:rsidRPr="008A134B" w:rsidRDefault="00F07258" w:rsidP="00FE0805">
            <w:pPr>
              <w:pStyle w:val="a8"/>
              <w:spacing w:after="0" w:line="240" w:lineRule="auto"/>
              <w:ind w:left="0" w:right="-1"/>
              <w:jc w:val="both"/>
              <w:rPr>
                <w:rFonts w:ascii="Times New Roman" w:hAnsi="Times New Roman"/>
                <w:color w:val="020C22"/>
                <w:sz w:val="20"/>
                <w:szCs w:val="20"/>
              </w:rPr>
            </w:pPr>
            <w:r w:rsidRPr="008A134B">
              <w:rPr>
                <w:rFonts w:ascii="Times New Roman" w:hAnsi="Times New Roman"/>
                <w:color w:val="020C22"/>
                <w:sz w:val="20"/>
                <w:szCs w:val="20"/>
              </w:rPr>
              <w:t>Доля граждан, систематически занимающихся физической культурой и спортом от общего числа жителей ЗАТО Звёздный.</w:t>
            </w:r>
          </w:p>
        </w:tc>
        <w:tc>
          <w:tcPr>
            <w:tcW w:w="390" w:type="pct"/>
            <w:tcBorders>
              <w:top w:val="single" w:sz="4" w:space="0" w:color="auto"/>
              <w:left w:val="single" w:sz="4" w:space="0" w:color="auto"/>
              <w:bottom w:val="single" w:sz="4" w:space="0" w:color="auto"/>
            </w:tcBorders>
          </w:tcPr>
          <w:p w:rsidR="00F07258" w:rsidRPr="001A62BE" w:rsidRDefault="00F07258" w:rsidP="00FE0805">
            <w:pPr>
              <w:ind w:left="30" w:right="-1"/>
              <w:jc w:val="both"/>
              <w:rPr>
                <w:color w:val="020C22"/>
                <w:sz w:val="20"/>
                <w:szCs w:val="20"/>
              </w:rPr>
            </w:pPr>
            <w:r w:rsidRPr="001A62BE">
              <w:rPr>
                <w:color w:val="020C22"/>
                <w:sz w:val="20"/>
                <w:szCs w:val="20"/>
              </w:rPr>
              <w:t>%</w:t>
            </w:r>
          </w:p>
        </w:tc>
        <w:tc>
          <w:tcPr>
            <w:tcW w:w="389"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34</w:t>
            </w:r>
          </w:p>
        </w:tc>
        <w:tc>
          <w:tcPr>
            <w:tcW w:w="519"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40</w:t>
            </w:r>
          </w:p>
        </w:tc>
        <w:tc>
          <w:tcPr>
            <w:tcW w:w="454"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48</w:t>
            </w:r>
          </w:p>
        </w:tc>
        <w:tc>
          <w:tcPr>
            <w:tcW w:w="390"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55</w:t>
            </w:r>
          </w:p>
        </w:tc>
      </w:tr>
      <w:tr w:rsidR="00F07258" w:rsidRPr="009C2400" w:rsidTr="00F07258">
        <w:trPr>
          <w:trHeight w:val="541"/>
        </w:trPr>
        <w:tc>
          <w:tcPr>
            <w:tcW w:w="715" w:type="pct"/>
            <w:vMerge/>
          </w:tcPr>
          <w:p w:rsidR="00F07258" w:rsidRPr="001A62BE" w:rsidRDefault="00F07258" w:rsidP="00FE0805">
            <w:pPr>
              <w:jc w:val="center"/>
              <w:rPr>
                <w:sz w:val="20"/>
                <w:szCs w:val="20"/>
              </w:rPr>
            </w:pPr>
          </w:p>
        </w:tc>
        <w:tc>
          <w:tcPr>
            <w:tcW w:w="2143" w:type="pct"/>
            <w:tcBorders>
              <w:top w:val="single" w:sz="4" w:space="0" w:color="auto"/>
              <w:bottom w:val="single" w:sz="4" w:space="0" w:color="auto"/>
              <w:right w:val="single" w:sz="4" w:space="0" w:color="auto"/>
            </w:tcBorders>
          </w:tcPr>
          <w:p w:rsidR="00F07258" w:rsidRPr="008A134B" w:rsidRDefault="00F07258" w:rsidP="00FE0805">
            <w:pPr>
              <w:ind w:right="-1"/>
              <w:jc w:val="both"/>
              <w:rPr>
                <w:color w:val="020C22"/>
                <w:sz w:val="20"/>
                <w:szCs w:val="20"/>
              </w:rPr>
            </w:pPr>
            <w:r w:rsidRPr="008A134B">
              <w:rPr>
                <w:color w:val="020C22"/>
                <w:sz w:val="20"/>
                <w:szCs w:val="20"/>
              </w:rPr>
              <w:t>Доля организаций бюджетной сферы, соответствующих нормативным требованиям.</w:t>
            </w:r>
          </w:p>
        </w:tc>
        <w:tc>
          <w:tcPr>
            <w:tcW w:w="390" w:type="pct"/>
            <w:tcBorders>
              <w:top w:val="single" w:sz="4" w:space="0" w:color="auto"/>
              <w:left w:val="single" w:sz="4" w:space="0" w:color="auto"/>
              <w:bottom w:val="single" w:sz="4" w:space="0" w:color="auto"/>
            </w:tcBorders>
          </w:tcPr>
          <w:p w:rsidR="00F07258" w:rsidRPr="001A62BE" w:rsidRDefault="00F07258" w:rsidP="00FE0805">
            <w:pPr>
              <w:jc w:val="both"/>
              <w:rPr>
                <w:color w:val="020C22"/>
                <w:sz w:val="20"/>
                <w:szCs w:val="20"/>
              </w:rPr>
            </w:pPr>
            <w:r w:rsidRPr="001A62BE">
              <w:rPr>
                <w:color w:val="020C22"/>
                <w:sz w:val="20"/>
                <w:szCs w:val="20"/>
              </w:rPr>
              <w:t>%</w:t>
            </w:r>
          </w:p>
        </w:tc>
        <w:tc>
          <w:tcPr>
            <w:tcW w:w="389"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100</w:t>
            </w:r>
          </w:p>
        </w:tc>
        <w:tc>
          <w:tcPr>
            <w:tcW w:w="519"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100</w:t>
            </w:r>
          </w:p>
        </w:tc>
        <w:tc>
          <w:tcPr>
            <w:tcW w:w="454"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100</w:t>
            </w:r>
          </w:p>
        </w:tc>
        <w:tc>
          <w:tcPr>
            <w:tcW w:w="390"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10</w:t>
            </w:r>
            <w:r w:rsidRPr="001A62BE">
              <w:rPr>
                <w:sz w:val="20"/>
                <w:szCs w:val="20"/>
              </w:rPr>
              <w:t>0</w:t>
            </w:r>
          </w:p>
        </w:tc>
      </w:tr>
      <w:tr w:rsidR="00F07258" w:rsidRPr="009C2400" w:rsidTr="00F07258">
        <w:trPr>
          <w:trHeight w:val="691"/>
        </w:trPr>
        <w:tc>
          <w:tcPr>
            <w:tcW w:w="715" w:type="pct"/>
            <w:vMerge/>
          </w:tcPr>
          <w:p w:rsidR="00F07258" w:rsidRPr="001A62BE" w:rsidRDefault="00F07258" w:rsidP="00FE0805">
            <w:pPr>
              <w:jc w:val="center"/>
              <w:rPr>
                <w:sz w:val="20"/>
                <w:szCs w:val="20"/>
              </w:rPr>
            </w:pPr>
          </w:p>
        </w:tc>
        <w:tc>
          <w:tcPr>
            <w:tcW w:w="2143" w:type="pct"/>
            <w:tcBorders>
              <w:top w:val="single" w:sz="4" w:space="0" w:color="auto"/>
              <w:bottom w:val="single" w:sz="4" w:space="0" w:color="auto"/>
              <w:right w:val="single" w:sz="4" w:space="0" w:color="auto"/>
            </w:tcBorders>
          </w:tcPr>
          <w:p w:rsidR="00F07258" w:rsidRPr="008A134B" w:rsidRDefault="00F07258" w:rsidP="00FE0805">
            <w:pPr>
              <w:ind w:right="-1"/>
              <w:jc w:val="both"/>
              <w:rPr>
                <w:color w:val="020C22"/>
                <w:sz w:val="20"/>
                <w:szCs w:val="20"/>
              </w:rPr>
            </w:pPr>
            <w:r w:rsidRPr="008A134B">
              <w:rPr>
                <w:color w:val="020C22"/>
                <w:sz w:val="20"/>
                <w:szCs w:val="20"/>
              </w:rPr>
              <w:t>Уровень доступности образовательных организаций и учреждений культуры и спорта для людей с ограниченными возможностями здоровья.</w:t>
            </w:r>
          </w:p>
        </w:tc>
        <w:tc>
          <w:tcPr>
            <w:tcW w:w="390" w:type="pct"/>
            <w:tcBorders>
              <w:top w:val="single" w:sz="4" w:space="0" w:color="auto"/>
              <w:left w:val="single" w:sz="4" w:space="0" w:color="auto"/>
              <w:bottom w:val="single" w:sz="4" w:space="0" w:color="auto"/>
            </w:tcBorders>
          </w:tcPr>
          <w:p w:rsidR="00F07258" w:rsidRPr="001A62BE" w:rsidRDefault="00F07258" w:rsidP="00FE0805">
            <w:pPr>
              <w:jc w:val="both"/>
              <w:rPr>
                <w:sz w:val="20"/>
                <w:szCs w:val="20"/>
              </w:rPr>
            </w:pPr>
            <w:r w:rsidRPr="001A62BE">
              <w:rPr>
                <w:sz w:val="20"/>
                <w:szCs w:val="20"/>
              </w:rPr>
              <w:t>%</w:t>
            </w:r>
          </w:p>
        </w:tc>
        <w:tc>
          <w:tcPr>
            <w:tcW w:w="389"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57</w:t>
            </w:r>
          </w:p>
        </w:tc>
        <w:tc>
          <w:tcPr>
            <w:tcW w:w="519"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70</w:t>
            </w:r>
          </w:p>
        </w:tc>
        <w:tc>
          <w:tcPr>
            <w:tcW w:w="454"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85</w:t>
            </w:r>
          </w:p>
        </w:tc>
        <w:tc>
          <w:tcPr>
            <w:tcW w:w="390" w:type="pct"/>
            <w:tcBorders>
              <w:top w:val="single" w:sz="4" w:space="0" w:color="auto"/>
              <w:bottom w:val="single" w:sz="4" w:space="0" w:color="auto"/>
            </w:tcBorders>
          </w:tcPr>
          <w:p w:rsidR="00F07258" w:rsidRPr="001A62BE" w:rsidRDefault="00F07258" w:rsidP="00FE0805">
            <w:pPr>
              <w:jc w:val="center"/>
              <w:rPr>
                <w:sz w:val="20"/>
                <w:szCs w:val="20"/>
              </w:rPr>
            </w:pPr>
            <w:r w:rsidRPr="001A62BE">
              <w:rPr>
                <w:sz w:val="20"/>
                <w:szCs w:val="20"/>
              </w:rPr>
              <w:t>100</w:t>
            </w:r>
          </w:p>
        </w:tc>
      </w:tr>
      <w:tr w:rsidR="00F07258" w:rsidRPr="009C2400" w:rsidTr="00F07258">
        <w:trPr>
          <w:trHeight w:val="701"/>
        </w:trPr>
        <w:tc>
          <w:tcPr>
            <w:tcW w:w="715" w:type="pct"/>
            <w:vMerge/>
          </w:tcPr>
          <w:p w:rsidR="00F07258" w:rsidRPr="001A62BE" w:rsidRDefault="00F07258" w:rsidP="00FE0805">
            <w:pPr>
              <w:jc w:val="center"/>
              <w:rPr>
                <w:sz w:val="20"/>
                <w:szCs w:val="20"/>
              </w:rPr>
            </w:pPr>
          </w:p>
        </w:tc>
        <w:tc>
          <w:tcPr>
            <w:tcW w:w="2143" w:type="pct"/>
            <w:tcBorders>
              <w:top w:val="single" w:sz="4" w:space="0" w:color="auto"/>
              <w:bottom w:val="single" w:sz="4" w:space="0" w:color="auto"/>
              <w:right w:val="single" w:sz="4" w:space="0" w:color="auto"/>
            </w:tcBorders>
          </w:tcPr>
          <w:p w:rsidR="00F07258" w:rsidRPr="008A134B" w:rsidRDefault="00F07258" w:rsidP="00FE0805">
            <w:pPr>
              <w:ind w:right="-1"/>
              <w:jc w:val="both"/>
              <w:rPr>
                <w:sz w:val="20"/>
                <w:szCs w:val="20"/>
              </w:rPr>
            </w:pPr>
            <w:r w:rsidRPr="008A134B">
              <w:rPr>
                <w:sz w:val="20"/>
                <w:szCs w:val="20"/>
              </w:rPr>
              <w:t>Доля внебюджетных доходов организаций образования, культуры и спорта от общего объема финансирования.</w:t>
            </w:r>
          </w:p>
        </w:tc>
        <w:tc>
          <w:tcPr>
            <w:tcW w:w="390" w:type="pct"/>
            <w:tcBorders>
              <w:top w:val="single" w:sz="4" w:space="0" w:color="auto"/>
              <w:left w:val="single" w:sz="4" w:space="0" w:color="auto"/>
              <w:bottom w:val="single" w:sz="4" w:space="0" w:color="auto"/>
            </w:tcBorders>
          </w:tcPr>
          <w:p w:rsidR="00F07258" w:rsidRPr="001A62BE" w:rsidRDefault="00F07258" w:rsidP="00FE0805">
            <w:pPr>
              <w:jc w:val="both"/>
              <w:rPr>
                <w:sz w:val="20"/>
                <w:szCs w:val="20"/>
              </w:rPr>
            </w:pPr>
            <w:r w:rsidRPr="001A62BE">
              <w:rPr>
                <w:sz w:val="20"/>
                <w:szCs w:val="20"/>
              </w:rPr>
              <w:t>%</w:t>
            </w:r>
          </w:p>
        </w:tc>
        <w:tc>
          <w:tcPr>
            <w:tcW w:w="389" w:type="pct"/>
            <w:tcBorders>
              <w:top w:val="single" w:sz="4" w:space="0" w:color="auto"/>
              <w:bottom w:val="single" w:sz="4" w:space="0" w:color="auto"/>
            </w:tcBorders>
          </w:tcPr>
          <w:p w:rsidR="00F07258" w:rsidRPr="00656B1D" w:rsidRDefault="00F07258" w:rsidP="00FE0805">
            <w:pPr>
              <w:jc w:val="center"/>
              <w:rPr>
                <w:sz w:val="20"/>
                <w:szCs w:val="20"/>
              </w:rPr>
            </w:pPr>
            <w:r>
              <w:rPr>
                <w:sz w:val="20"/>
                <w:szCs w:val="20"/>
              </w:rPr>
              <w:t>8</w:t>
            </w:r>
          </w:p>
        </w:tc>
        <w:tc>
          <w:tcPr>
            <w:tcW w:w="519" w:type="pct"/>
            <w:tcBorders>
              <w:top w:val="single" w:sz="4" w:space="0" w:color="auto"/>
              <w:bottom w:val="single" w:sz="4" w:space="0" w:color="auto"/>
            </w:tcBorders>
          </w:tcPr>
          <w:p w:rsidR="00F07258" w:rsidRPr="00656B1D" w:rsidRDefault="00F07258" w:rsidP="00FE0805">
            <w:pPr>
              <w:jc w:val="center"/>
              <w:rPr>
                <w:sz w:val="20"/>
                <w:szCs w:val="20"/>
              </w:rPr>
            </w:pPr>
            <w:r>
              <w:rPr>
                <w:sz w:val="20"/>
                <w:szCs w:val="20"/>
              </w:rPr>
              <w:t>12</w:t>
            </w:r>
          </w:p>
        </w:tc>
        <w:tc>
          <w:tcPr>
            <w:tcW w:w="454" w:type="pct"/>
            <w:tcBorders>
              <w:top w:val="single" w:sz="4" w:space="0" w:color="auto"/>
              <w:bottom w:val="single" w:sz="4" w:space="0" w:color="auto"/>
            </w:tcBorders>
          </w:tcPr>
          <w:p w:rsidR="00F07258" w:rsidRPr="00656B1D" w:rsidRDefault="00F07258" w:rsidP="00FE0805">
            <w:pPr>
              <w:jc w:val="center"/>
              <w:rPr>
                <w:sz w:val="20"/>
                <w:szCs w:val="20"/>
              </w:rPr>
            </w:pPr>
            <w:r>
              <w:rPr>
                <w:sz w:val="20"/>
                <w:szCs w:val="20"/>
              </w:rPr>
              <w:t>16</w:t>
            </w:r>
          </w:p>
        </w:tc>
        <w:tc>
          <w:tcPr>
            <w:tcW w:w="390" w:type="pct"/>
            <w:tcBorders>
              <w:top w:val="single" w:sz="4" w:space="0" w:color="auto"/>
              <w:bottom w:val="single" w:sz="4" w:space="0" w:color="auto"/>
            </w:tcBorders>
            <w:shd w:val="clear" w:color="auto" w:fill="FFFFFF"/>
          </w:tcPr>
          <w:p w:rsidR="00F07258" w:rsidRPr="0021296C" w:rsidRDefault="00F07258" w:rsidP="00FE0805">
            <w:pPr>
              <w:jc w:val="center"/>
              <w:rPr>
                <w:highlight w:val="yellow"/>
              </w:rPr>
            </w:pPr>
            <w:r w:rsidRPr="0021296C">
              <w:t>20</w:t>
            </w:r>
          </w:p>
        </w:tc>
      </w:tr>
      <w:tr w:rsidR="00F07258" w:rsidRPr="009C2400" w:rsidTr="00F07258">
        <w:trPr>
          <w:trHeight w:val="994"/>
        </w:trPr>
        <w:tc>
          <w:tcPr>
            <w:tcW w:w="715" w:type="pct"/>
            <w:vMerge/>
            <w:tcBorders>
              <w:bottom w:val="single" w:sz="4" w:space="0" w:color="auto"/>
            </w:tcBorders>
          </w:tcPr>
          <w:p w:rsidR="00F07258" w:rsidRPr="001A62BE" w:rsidRDefault="00F07258" w:rsidP="00FE0805">
            <w:pPr>
              <w:jc w:val="center"/>
              <w:rPr>
                <w:sz w:val="20"/>
                <w:szCs w:val="20"/>
              </w:rPr>
            </w:pPr>
          </w:p>
        </w:tc>
        <w:tc>
          <w:tcPr>
            <w:tcW w:w="2143" w:type="pct"/>
            <w:tcBorders>
              <w:top w:val="single" w:sz="4" w:space="0" w:color="auto"/>
              <w:bottom w:val="single" w:sz="4" w:space="0" w:color="auto"/>
              <w:right w:val="single" w:sz="4" w:space="0" w:color="auto"/>
            </w:tcBorders>
          </w:tcPr>
          <w:p w:rsidR="00F07258" w:rsidRPr="00FB5923" w:rsidRDefault="00F07258" w:rsidP="00FE0805">
            <w:pPr>
              <w:ind w:right="-1"/>
              <w:jc w:val="both"/>
              <w:rPr>
                <w:sz w:val="20"/>
                <w:szCs w:val="20"/>
              </w:rPr>
            </w:pPr>
            <w:r w:rsidRPr="00FB5923">
              <w:rPr>
                <w:sz w:val="20"/>
                <w:szCs w:val="20"/>
              </w:rPr>
              <w:t>Рейтинг уровня преступности в ЗАТО Звёздный по сравнению с другими городскими округами Пермского края</w:t>
            </w:r>
          </w:p>
        </w:tc>
        <w:tc>
          <w:tcPr>
            <w:tcW w:w="390" w:type="pct"/>
            <w:tcBorders>
              <w:top w:val="single" w:sz="4" w:space="0" w:color="auto"/>
              <w:left w:val="single" w:sz="4" w:space="0" w:color="auto"/>
              <w:bottom w:val="single" w:sz="4" w:space="0" w:color="auto"/>
            </w:tcBorders>
          </w:tcPr>
          <w:p w:rsidR="00F07258" w:rsidRPr="001A62BE" w:rsidRDefault="00F07258" w:rsidP="00FE0805">
            <w:pPr>
              <w:ind w:left="30" w:right="-1"/>
              <w:jc w:val="both"/>
              <w:rPr>
                <w:color w:val="020C22"/>
                <w:sz w:val="20"/>
                <w:szCs w:val="20"/>
              </w:rPr>
            </w:pPr>
            <w:r>
              <w:rPr>
                <w:color w:val="020C22"/>
                <w:sz w:val="20"/>
                <w:szCs w:val="20"/>
              </w:rPr>
              <w:t>место</w:t>
            </w:r>
          </w:p>
        </w:tc>
        <w:tc>
          <w:tcPr>
            <w:tcW w:w="389" w:type="pct"/>
            <w:tcBorders>
              <w:top w:val="single" w:sz="4" w:space="0" w:color="auto"/>
              <w:bottom w:val="single" w:sz="4" w:space="0" w:color="auto"/>
            </w:tcBorders>
          </w:tcPr>
          <w:p w:rsidR="00F07258" w:rsidRPr="00FB5923" w:rsidRDefault="00F07258" w:rsidP="00FE0805">
            <w:pPr>
              <w:jc w:val="center"/>
              <w:rPr>
                <w:sz w:val="20"/>
                <w:szCs w:val="20"/>
              </w:rPr>
            </w:pPr>
            <w:r w:rsidRPr="00FB5923">
              <w:rPr>
                <w:sz w:val="20"/>
                <w:szCs w:val="20"/>
              </w:rPr>
              <w:t>3</w:t>
            </w:r>
          </w:p>
        </w:tc>
        <w:tc>
          <w:tcPr>
            <w:tcW w:w="519" w:type="pct"/>
            <w:tcBorders>
              <w:top w:val="single" w:sz="4" w:space="0" w:color="auto"/>
              <w:bottom w:val="single" w:sz="4" w:space="0" w:color="auto"/>
            </w:tcBorders>
          </w:tcPr>
          <w:p w:rsidR="00F07258" w:rsidRPr="00FB5923" w:rsidRDefault="00F07258" w:rsidP="00FE0805">
            <w:pPr>
              <w:jc w:val="center"/>
              <w:rPr>
                <w:sz w:val="20"/>
                <w:szCs w:val="20"/>
              </w:rPr>
            </w:pPr>
            <w:r w:rsidRPr="00FB5923">
              <w:rPr>
                <w:sz w:val="20"/>
                <w:szCs w:val="20"/>
              </w:rPr>
              <w:t>3</w:t>
            </w:r>
          </w:p>
        </w:tc>
        <w:tc>
          <w:tcPr>
            <w:tcW w:w="454" w:type="pct"/>
            <w:tcBorders>
              <w:top w:val="single" w:sz="4" w:space="0" w:color="auto"/>
              <w:bottom w:val="single" w:sz="4" w:space="0" w:color="auto"/>
            </w:tcBorders>
          </w:tcPr>
          <w:p w:rsidR="00F07258" w:rsidRPr="00FB5923" w:rsidRDefault="00F07258" w:rsidP="00FE0805">
            <w:pPr>
              <w:jc w:val="center"/>
              <w:rPr>
                <w:sz w:val="20"/>
                <w:szCs w:val="20"/>
              </w:rPr>
            </w:pPr>
            <w:r w:rsidRPr="00FB5923">
              <w:rPr>
                <w:sz w:val="20"/>
                <w:szCs w:val="20"/>
              </w:rPr>
              <w:t>2</w:t>
            </w:r>
          </w:p>
        </w:tc>
        <w:tc>
          <w:tcPr>
            <w:tcW w:w="390" w:type="pct"/>
            <w:tcBorders>
              <w:top w:val="single" w:sz="4" w:space="0" w:color="auto"/>
              <w:bottom w:val="single" w:sz="4" w:space="0" w:color="auto"/>
            </w:tcBorders>
            <w:shd w:val="clear" w:color="auto" w:fill="FFFFFF"/>
          </w:tcPr>
          <w:p w:rsidR="00F07258" w:rsidRPr="00FB5923" w:rsidRDefault="00F07258" w:rsidP="00FE0805">
            <w:pPr>
              <w:jc w:val="center"/>
              <w:rPr>
                <w:sz w:val="20"/>
                <w:szCs w:val="20"/>
                <w:highlight w:val="yellow"/>
              </w:rPr>
            </w:pPr>
            <w:r w:rsidRPr="00FB5923">
              <w:rPr>
                <w:sz w:val="20"/>
                <w:szCs w:val="20"/>
              </w:rPr>
              <w:t>2</w:t>
            </w:r>
          </w:p>
        </w:tc>
      </w:tr>
      <w:tr w:rsidR="00F07258" w:rsidRPr="009C2400" w:rsidTr="00F07258">
        <w:trPr>
          <w:trHeight w:val="333"/>
        </w:trPr>
        <w:tc>
          <w:tcPr>
            <w:tcW w:w="715" w:type="pct"/>
            <w:vMerge w:val="restart"/>
            <w:tcBorders>
              <w:top w:val="single" w:sz="4" w:space="0" w:color="auto"/>
            </w:tcBorders>
          </w:tcPr>
          <w:p w:rsidR="00F07258" w:rsidRPr="001A62BE" w:rsidRDefault="00F07258" w:rsidP="00FE0805">
            <w:pPr>
              <w:jc w:val="center"/>
              <w:rPr>
                <w:sz w:val="20"/>
                <w:szCs w:val="20"/>
              </w:rPr>
            </w:pPr>
            <w:r>
              <w:rPr>
                <w:sz w:val="20"/>
                <w:szCs w:val="20"/>
              </w:rPr>
              <w:t>Территориальное развитие</w:t>
            </w:r>
          </w:p>
        </w:tc>
        <w:tc>
          <w:tcPr>
            <w:tcW w:w="2143" w:type="pct"/>
            <w:tcBorders>
              <w:top w:val="single" w:sz="4" w:space="0" w:color="auto"/>
              <w:right w:val="single" w:sz="4" w:space="0" w:color="auto"/>
            </w:tcBorders>
          </w:tcPr>
          <w:p w:rsidR="00F07258" w:rsidRPr="008A134B" w:rsidRDefault="00F07258" w:rsidP="00FE0805">
            <w:pPr>
              <w:jc w:val="both"/>
              <w:rPr>
                <w:sz w:val="20"/>
                <w:szCs w:val="20"/>
              </w:rPr>
            </w:pPr>
            <w:r w:rsidRPr="008A134B">
              <w:rPr>
                <w:sz w:val="20"/>
                <w:szCs w:val="20"/>
              </w:rPr>
              <w:t>Доля собственных</w:t>
            </w:r>
            <w:r>
              <w:rPr>
                <w:sz w:val="20"/>
                <w:szCs w:val="20"/>
              </w:rPr>
              <w:t xml:space="preserve"> (налоговых и неналоговых)</w:t>
            </w:r>
            <w:r w:rsidRPr="008A134B">
              <w:rPr>
                <w:sz w:val="20"/>
                <w:szCs w:val="20"/>
              </w:rPr>
              <w:t xml:space="preserve"> доходов местного бюджета</w:t>
            </w:r>
          </w:p>
        </w:tc>
        <w:tc>
          <w:tcPr>
            <w:tcW w:w="390" w:type="pct"/>
            <w:tcBorders>
              <w:top w:val="single" w:sz="4" w:space="0" w:color="auto"/>
              <w:left w:val="single" w:sz="4" w:space="0" w:color="auto"/>
            </w:tcBorders>
          </w:tcPr>
          <w:p w:rsidR="00F07258" w:rsidRPr="001A62BE" w:rsidRDefault="00F07258" w:rsidP="00FE0805">
            <w:pPr>
              <w:jc w:val="both"/>
              <w:rPr>
                <w:sz w:val="20"/>
                <w:szCs w:val="20"/>
              </w:rPr>
            </w:pPr>
            <w:r w:rsidRPr="001A62BE">
              <w:rPr>
                <w:sz w:val="20"/>
                <w:szCs w:val="20"/>
              </w:rPr>
              <w:t>%</w:t>
            </w:r>
          </w:p>
        </w:tc>
        <w:tc>
          <w:tcPr>
            <w:tcW w:w="389" w:type="pct"/>
            <w:tcBorders>
              <w:top w:val="single" w:sz="4" w:space="0" w:color="auto"/>
            </w:tcBorders>
          </w:tcPr>
          <w:p w:rsidR="00F07258" w:rsidRPr="001A62BE" w:rsidRDefault="00F07258" w:rsidP="00FE0805">
            <w:pPr>
              <w:jc w:val="center"/>
              <w:rPr>
                <w:sz w:val="20"/>
                <w:szCs w:val="20"/>
              </w:rPr>
            </w:pPr>
            <w:r>
              <w:rPr>
                <w:sz w:val="20"/>
                <w:szCs w:val="20"/>
              </w:rPr>
              <w:t>17</w:t>
            </w:r>
          </w:p>
        </w:tc>
        <w:tc>
          <w:tcPr>
            <w:tcW w:w="519" w:type="pct"/>
            <w:tcBorders>
              <w:top w:val="single" w:sz="4" w:space="0" w:color="auto"/>
            </w:tcBorders>
          </w:tcPr>
          <w:p w:rsidR="00F07258" w:rsidRPr="001A62BE" w:rsidRDefault="00F07258" w:rsidP="00FE0805">
            <w:pPr>
              <w:jc w:val="center"/>
              <w:rPr>
                <w:sz w:val="20"/>
                <w:szCs w:val="20"/>
              </w:rPr>
            </w:pPr>
            <w:r>
              <w:rPr>
                <w:sz w:val="20"/>
                <w:szCs w:val="20"/>
              </w:rPr>
              <w:t>22</w:t>
            </w:r>
          </w:p>
        </w:tc>
        <w:tc>
          <w:tcPr>
            <w:tcW w:w="454" w:type="pct"/>
            <w:tcBorders>
              <w:top w:val="single" w:sz="4" w:space="0" w:color="auto"/>
            </w:tcBorders>
          </w:tcPr>
          <w:p w:rsidR="00F07258" w:rsidRPr="001A62BE" w:rsidRDefault="00F07258" w:rsidP="00FE0805">
            <w:pPr>
              <w:jc w:val="center"/>
              <w:rPr>
                <w:sz w:val="20"/>
                <w:szCs w:val="20"/>
              </w:rPr>
            </w:pPr>
            <w:r>
              <w:rPr>
                <w:sz w:val="20"/>
                <w:szCs w:val="20"/>
              </w:rPr>
              <w:t>27</w:t>
            </w:r>
          </w:p>
        </w:tc>
        <w:tc>
          <w:tcPr>
            <w:tcW w:w="390" w:type="pct"/>
            <w:tcBorders>
              <w:top w:val="single" w:sz="4" w:space="0" w:color="auto"/>
            </w:tcBorders>
          </w:tcPr>
          <w:p w:rsidR="00F07258" w:rsidRPr="001A62BE" w:rsidRDefault="00F07258" w:rsidP="00FE0805">
            <w:pPr>
              <w:jc w:val="center"/>
              <w:rPr>
                <w:sz w:val="20"/>
                <w:szCs w:val="20"/>
              </w:rPr>
            </w:pPr>
            <w:r>
              <w:rPr>
                <w:sz w:val="20"/>
                <w:szCs w:val="20"/>
              </w:rPr>
              <w:t>32</w:t>
            </w:r>
          </w:p>
        </w:tc>
      </w:tr>
      <w:tr w:rsidR="00F07258" w:rsidRPr="009C2400" w:rsidTr="00F07258">
        <w:trPr>
          <w:trHeight w:val="778"/>
        </w:trPr>
        <w:tc>
          <w:tcPr>
            <w:tcW w:w="715" w:type="pct"/>
            <w:vMerge/>
          </w:tcPr>
          <w:p w:rsidR="00F07258" w:rsidRPr="001A62BE" w:rsidRDefault="00F07258" w:rsidP="00FE0805">
            <w:pPr>
              <w:jc w:val="center"/>
              <w:rPr>
                <w:sz w:val="20"/>
                <w:szCs w:val="20"/>
              </w:rPr>
            </w:pPr>
          </w:p>
        </w:tc>
        <w:tc>
          <w:tcPr>
            <w:tcW w:w="2143" w:type="pct"/>
            <w:tcBorders>
              <w:top w:val="single" w:sz="4" w:space="0" w:color="auto"/>
              <w:right w:val="single" w:sz="4" w:space="0" w:color="auto"/>
            </w:tcBorders>
          </w:tcPr>
          <w:p w:rsidR="00F07258" w:rsidRPr="00A044F0" w:rsidRDefault="00F07258" w:rsidP="00FE0805">
            <w:pPr>
              <w:jc w:val="both"/>
              <w:rPr>
                <w:sz w:val="20"/>
                <w:szCs w:val="20"/>
                <w:highlight w:val="yellow"/>
              </w:rPr>
            </w:pPr>
            <w:r w:rsidRPr="001B1EC9">
              <w:rPr>
                <w:sz w:val="20"/>
                <w:szCs w:val="20"/>
              </w:rPr>
              <w:t xml:space="preserve">Объем инвестиций в основной капитал организаций (без субъектов малого предпринимательства)  </w:t>
            </w:r>
          </w:p>
        </w:tc>
        <w:tc>
          <w:tcPr>
            <w:tcW w:w="390" w:type="pct"/>
            <w:tcBorders>
              <w:top w:val="single" w:sz="4" w:space="0" w:color="auto"/>
              <w:left w:val="single" w:sz="4" w:space="0" w:color="auto"/>
            </w:tcBorders>
          </w:tcPr>
          <w:p w:rsidR="00F07258" w:rsidRPr="001B1EC9" w:rsidRDefault="00F07258" w:rsidP="00FE0805">
            <w:pPr>
              <w:jc w:val="both"/>
              <w:rPr>
                <w:sz w:val="20"/>
                <w:szCs w:val="20"/>
              </w:rPr>
            </w:pPr>
            <w:r w:rsidRPr="001B1EC9">
              <w:rPr>
                <w:sz w:val="20"/>
                <w:szCs w:val="20"/>
              </w:rPr>
              <w:t>Тыс.</w:t>
            </w:r>
          </w:p>
          <w:p w:rsidR="00F07258" w:rsidRPr="00A044F0" w:rsidRDefault="00F07258" w:rsidP="00FE0805">
            <w:pPr>
              <w:jc w:val="both"/>
              <w:rPr>
                <w:sz w:val="20"/>
                <w:szCs w:val="20"/>
                <w:highlight w:val="yellow"/>
              </w:rPr>
            </w:pPr>
            <w:r w:rsidRPr="001B1EC9">
              <w:rPr>
                <w:sz w:val="20"/>
                <w:szCs w:val="20"/>
              </w:rPr>
              <w:t>руб.</w:t>
            </w:r>
          </w:p>
        </w:tc>
        <w:tc>
          <w:tcPr>
            <w:tcW w:w="389" w:type="pct"/>
            <w:tcBorders>
              <w:top w:val="single" w:sz="4" w:space="0" w:color="auto"/>
            </w:tcBorders>
          </w:tcPr>
          <w:p w:rsidR="00F07258" w:rsidRPr="00C7506F" w:rsidRDefault="00F07258" w:rsidP="00FE0805">
            <w:pPr>
              <w:jc w:val="center"/>
              <w:rPr>
                <w:sz w:val="20"/>
                <w:szCs w:val="20"/>
              </w:rPr>
            </w:pPr>
            <w:r w:rsidRPr="00C7506F">
              <w:rPr>
                <w:sz w:val="20"/>
                <w:szCs w:val="20"/>
              </w:rPr>
              <w:t>8794,2</w:t>
            </w:r>
          </w:p>
        </w:tc>
        <w:tc>
          <w:tcPr>
            <w:tcW w:w="519" w:type="pct"/>
            <w:tcBorders>
              <w:top w:val="single" w:sz="4" w:space="0" w:color="auto"/>
            </w:tcBorders>
          </w:tcPr>
          <w:p w:rsidR="00F07258" w:rsidRPr="00C7506F" w:rsidRDefault="00F07258" w:rsidP="00FE0805">
            <w:pPr>
              <w:jc w:val="center"/>
              <w:rPr>
                <w:sz w:val="20"/>
                <w:szCs w:val="20"/>
              </w:rPr>
            </w:pPr>
            <w:r>
              <w:rPr>
                <w:sz w:val="20"/>
                <w:szCs w:val="20"/>
              </w:rPr>
              <w:t>10000</w:t>
            </w:r>
          </w:p>
        </w:tc>
        <w:tc>
          <w:tcPr>
            <w:tcW w:w="454" w:type="pct"/>
            <w:tcBorders>
              <w:top w:val="single" w:sz="4" w:space="0" w:color="auto"/>
            </w:tcBorders>
          </w:tcPr>
          <w:p w:rsidR="00F07258" w:rsidRPr="00C7506F" w:rsidRDefault="00F07258" w:rsidP="00FE0805">
            <w:pPr>
              <w:jc w:val="center"/>
              <w:rPr>
                <w:sz w:val="20"/>
                <w:szCs w:val="20"/>
              </w:rPr>
            </w:pPr>
            <w:r>
              <w:rPr>
                <w:sz w:val="20"/>
                <w:szCs w:val="20"/>
              </w:rPr>
              <w:t>12000</w:t>
            </w:r>
          </w:p>
        </w:tc>
        <w:tc>
          <w:tcPr>
            <w:tcW w:w="390" w:type="pct"/>
            <w:tcBorders>
              <w:top w:val="single" w:sz="4" w:space="0" w:color="auto"/>
            </w:tcBorders>
          </w:tcPr>
          <w:p w:rsidR="00F07258" w:rsidRPr="00C7506F" w:rsidRDefault="00F07258" w:rsidP="00FE0805">
            <w:pPr>
              <w:jc w:val="center"/>
              <w:rPr>
                <w:sz w:val="20"/>
                <w:szCs w:val="20"/>
                <w:highlight w:val="yellow"/>
              </w:rPr>
            </w:pPr>
            <w:r w:rsidRPr="00C7506F">
              <w:rPr>
                <w:sz w:val="20"/>
                <w:szCs w:val="20"/>
              </w:rPr>
              <w:t>15000</w:t>
            </w:r>
          </w:p>
        </w:tc>
      </w:tr>
      <w:tr w:rsidR="00F07258" w:rsidRPr="009C2400" w:rsidTr="00F07258">
        <w:trPr>
          <w:trHeight w:val="274"/>
        </w:trPr>
        <w:tc>
          <w:tcPr>
            <w:tcW w:w="715" w:type="pct"/>
            <w:vMerge/>
          </w:tcPr>
          <w:p w:rsidR="00F07258" w:rsidRPr="001A62BE" w:rsidRDefault="00F07258" w:rsidP="00FE0805">
            <w:pPr>
              <w:jc w:val="center"/>
              <w:rPr>
                <w:sz w:val="20"/>
                <w:szCs w:val="20"/>
              </w:rPr>
            </w:pPr>
          </w:p>
        </w:tc>
        <w:tc>
          <w:tcPr>
            <w:tcW w:w="2143" w:type="pct"/>
            <w:tcBorders>
              <w:top w:val="single" w:sz="4" w:space="0" w:color="auto"/>
              <w:bottom w:val="single" w:sz="4" w:space="0" w:color="auto"/>
              <w:right w:val="single" w:sz="4" w:space="0" w:color="auto"/>
            </w:tcBorders>
          </w:tcPr>
          <w:p w:rsidR="00F07258" w:rsidRPr="008A134B" w:rsidRDefault="00F07258" w:rsidP="00FE0805">
            <w:pPr>
              <w:pStyle w:val="a8"/>
              <w:spacing w:line="240" w:lineRule="auto"/>
              <w:ind w:left="0"/>
              <w:jc w:val="both"/>
              <w:rPr>
                <w:rFonts w:ascii="Times New Roman" w:hAnsi="Times New Roman"/>
                <w:sz w:val="20"/>
                <w:szCs w:val="20"/>
              </w:rPr>
            </w:pPr>
            <w:r w:rsidRPr="008A134B">
              <w:rPr>
                <w:rFonts w:ascii="Times New Roman" w:hAnsi="Times New Roman"/>
                <w:sz w:val="20"/>
                <w:szCs w:val="20"/>
              </w:rPr>
              <w:t>Число муниципальных услуг, оказанных МФЦ</w:t>
            </w:r>
          </w:p>
        </w:tc>
        <w:tc>
          <w:tcPr>
            <w:tcW w:w="390" w:type="pct"/>
            <w:tcBorders>
              <w:top w:val="single" w:sz="4" w:space="0" w:color="auto"/>
              <w:left w:val="single" w:sz="4" w:space="0" w:color="auto"/>
              <w:bottom w:val="single" w:sz="4" w:space="0" w:color="auto"/>
            </w:tcBorders>
          </w:tcPr>
          <w:p w:rsidR="00F07258" w:rsidRPr="001A62BE" w:rsidRDefault="00F07258" w:rsidP="00FE0805">
            <w:pPr>
              <w:ind w:right="-1"/>
              <w:jc w:val="both"/>
              <w:rPr>
                <w:sz w:val="20"/>
                <w:szCs w:val="20"/>
              </w:rPr>
            </w:pPr>
            <w:r>
              <w:rPr>
                <w:sz w:val="20"/>
                <w:szCs w:val="20"/>
              </w:rPr>
              <w:t>шт.</w:t>
            </w:r>
          </w:p>
        </w:tc>
        <w:tc>
          <w:tcPr>
            <w:tcW w:w="389" w:type="pct"/>
            <w:tcBorders>
              <w:top w:val="single" w:sz="4" w:space="0" w:color="auto"/>
              <w:bottom w:val="single" w:sz="4" w:space="0" w:color="auto"/>
            </w:tcBorders>
          </w:tcPr>
          <w:p w:rsidR="00F07258" w:rsidRPr="001A62BE" w:rsidRDefault="00F07258" w:rsidP="00FE0805">
            <w:pPr>
              <w:jc w:val="center"/>
              <w:rPr>
                <w:sz w:val="20"/>
                <w:szCs w:val="20"/>
                <w:highlight w:val="yellow"/>
              </w:rPr>
            </w:pPr>
            <w:r w:rsidRPr="00FB5923">
              <w:rPr>
                <w:sz w:val="20"/>
                <w:szCs w:val="20"/>
              </w:rPr>
              <w:t>5177</w:t>
            </w:r>
          </w:p>
        </w:tc>
        <w:tc>
          <w:tcPr>
            <w:tcW w:w="519" w:type="pct"/>
            <w:tcBorders>
              <w:top w:val="single" w:sz="4" w:space="0" w:color="auto"/>
              <w:bottom w:val="single" w:sz="4" w:space="0" w:color="auto"/>
            </w:tcBorders>
          </w:tcPr>
          <w:p w:rsidR="00F07258" w:rsidRPr="001A62BE" w:rsidRDefault="00F07258" w:rsidP="00FE0805">
            <w:pPr>
              <w:jc w:val="center"/>
              <w:rPr>
                <w:sz w:val="20"/>
                <w:szCs w:val="20"/>
                <w:highlight w:val="yellow"/>
              </w:rPr>
            </w:pPr>
            <w:r w:rsidRPr="00FB5923">
              <w:rPr>
                <w:sz w:val="20"/>
                <w:szCs w:val="20"/>
              </w:rPr>
              <w:t>6200</w:t>
            </w:r>
          </w:p>
        </w:tc>
        <w:tc>
          <w:tcPr>
            <w:tcW w:w="454"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7200</w:t>
            </w:r>
          </w:p>
        </w:tc>
        <w:tc>
          <w:tcPr>
            <w:tcW w:w="390" w:type="pct"/>
            <w:tcBorders>
              <w:top w:val="single" w:sz="4" w:space="0" w:color="auto"/>
              <w:bottom w:val="single" w:sz="4" w:space="0" w:color="auto"/>
            </w:tcBorders>
          </w:tcPr>
          <w:p w:rsidR="00F07258" w:rsidRPr="00FB5923" w:rsidRDefault="00F07258" w:rsidP="00FE0805">
            <w:pPr>
              <w:jc w:val="center"/>
              <w:rPr>
                <w:sz w:val="20"/>
                <w:szCs w:val="20"/>
              </w:rPr>
            </w:pPr>
            <w:r w:rsidRPr="00FB5923">
              <w:rPr>
                <w:sz w:val="20"/>
                <w:szCs w:val="20"/>
              </w:rPr>
              <w:t>8200</w:t>
            </w:r>
          </w:p>
        </w:tc>
      </w:tr>
      <w:tr w:rsidR="00F07258" w:rsidRPr="009C2400" w:rsidTr="00F07258">
        <w:trPr>
          <w:trHeight w:val="960"/>
        </w:trPr>
        <w:tc>
          <w:tcPr>
            <w:tcW w:w="715" w:type="pct"/>
            <w:vMerge/>
          </w:tcPr>
          <w:p w:rsidR="00F07258" w:rsidRPr="001A62BE" w:rsidRDefault="00F07258" w:rsidP="00FE0805">
            <w:pPr>
              <w:jc w:val="center"/>
              <w:rPr>
                <w:sz w:val="20"/>
                <w:szCs w:val="20"/>
              </w:rPr>
            </w:pPr>
          </w:p>
        </w:tc>
        <w:tc>
          <w:tcPr>
            <w:tcW w:w="2143" w:type="pct"/>
            <w:tcBorders>
              <w:top w:val="single" w:sz="4" w:space="0" w:color="auto"/>
              <w:bottom w:val="single" w:sz="4" w:space="0" w:color="auto"/>
              <w:right w:val="single" w:sz="4" w:space="0" w:color="auto"/>
            </w:tcBorders>
          </w:tcPr>
          <w:p w:rsidR="00F07258" w:rsidRPr="008A134B" w:rsidRDefault="00F07258" w:rsidP="00FE0805">
            <w:pPr>
              <w:ind w:right="-1"/>
              <w:jc w:val="both"/>
              <w:rPr>
                <w:sz w:val="20"/>
                <w:szCs w:val="20"/>
              </w:rPr>
            </w:pPr>
            <w:r w:rsidRPr="008A134B">
              <w:rPr>
                <w:sz w:val="20"/>
                <w:szCs w:val="20"/>
              </w:rPr>
              <w:t>Доля муниципальных служащих и работников бюджетной сферы, прошедших профессиональную переподготовку и (или) повышение квалификации от их общего числа</w:t>
            </w:r>
            <w:r>
              <w:rPr>
                <w:sz w:val="20"/>
                <w:szCs w:val="20"/>
              </w:rPr>
              <w:t>, не менее</w:t>
            </w:r>
          </w:p>
        </w:tc>
        <w:tc>
          <w:tcPr>
            <w:tcW w:w="390" w:type="pct"/>
            <w:tcBorders>
              <w:top w:val="single" w:sz="4" w:space="0" w:color="auto"/>
              <w:left w:val="single" w:sz="4" w:space="0" w:color="auto"/>
              <w:bottom w:val="single" w:sz="4" w:space="0" w:color="auto"/>
            </w:tcBorders>
          </w:tcPr>
          <w:p w:rsidR="00F07258" w:rsidRPr="001A62BE" w:rsidRDefault="00F07258" w:rsidP="00FE0805">
            <w:pPr>
              <w:ind w:right="-1"/>
              <w:jc w:val="both"/>
              <w:rPr>
                <w:sz w:val="20"/>
                <w:szCs w:val="20"/>
              </w:rPr>
            </w:pPr>
            <w:r w:rsidRPr="001A62BE">
              <w:rPr>
                <w:sz w:val="20"/>
                <w:szCs w:val="20"/>
              </w:rPr>
              <w:t>%</w:t>
            </w:r>
          </w:p>
        </w:tc>
        <w:tc>
          <w:tcPr>
            <w:tcW w:w="389" w:type="pct"/>
            <w:tcBorders>
              <w:top w:val="single" w:sz="4" w:space="0" w:color="auto"/>
              <w:bottom w:val="single" w:sz="4" w:space="0" w:color="auto"/>
            </w:tcBorders>
          </w:tcPr>
          <w:p w:rsidR="00F07258" w:rsidRPr="001A62BE" w:rsidRDefault="00F07258" w:rsidP="00FE0805">
            <w:pPr>
              <w:jc w:val="center"/>
              <w:rPr>
                <w:sz w:val="20"/>
                <w:szCs w:val="20"/>
                <w:highlight w:val="yellow"/>
              </w:rPr>
            </w:pPr>
            <w:r w:rsidRPr="00FB5923">
              <w:rPr>
                <w:sz w:val="20"/>
                <w:szCs w:val="20"/>
              </w:rPr>
              <w:t>64,8</w:t>
            </w:r>
          </w:p>
        </w:tc>
        <w:tc>
          <w:tcPr>
            <w:tcW w:w="519" w:type="pct"/>
            <w:tcBorders>
              <w:top w:val="single" w:sz="4" w:space="0" w:color="auto"/>
              <w:bottom w:val="single" w:sz="4" w:space="0" w:color="auto"/>
            </w:tcBorders>
            <w:shd w:val="clear" w:color="auto" w:fill="FFFFFF"/>
          </w:tcPr>
          <w:p w:rsidR="00F07258" w:rsidRPr="001A62BE" w:rsidRDefault="00F07258" w:rsidP="00FE0805">
            <w:pPr>
              <w:jc w:val="center"/>
              <w:rPr>
                <w:sz w:val="20"/>
                <w:szCs w:val="20"/>
                <w:highlight w:val="yellow"/>
              </w:rPr>
            </w:pPr>
            <w:r w:rsidRPr="00FB5923">
              <w:rPr>
                <w:sz w:val="20"/>
                <w:szCs w:val="20"/>
              </w:rPr>
              <w:t>30</w:t>
            </w:r>
          </w:p>
        </w:tc>
        <w:tc>
          <w:tcPr>
            <w:tcW w:w="454"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30</w:t>
            </w:r>
          </w:p>
        </w:tc>
        <w:tc>
          <w:tcPr>
            <w:tcW w:w="390" w:type="pct"/>
            <w:tcBorders>
              <w:top w:val="single" w:sz="4" w:space="0" w:color="auto"/>
              <w:bottom w:val="single" w:sz="4" w:space="0" w:color="auto"/>
            </w:tcBorders>
          </w:tcPr>
          <w:p w:rsidR="00F07258" w:rsidRPr="001A62BE" w:rsidRDefault="00F07258" w:rsidP="00FE0805">
            <w:pPr>
              <w:jc w:val="center"/>
              <w:rPr>
                <w:sz w:val="20"/>
                <w:szCs w:val="20"/>
                <w:highlight w:val="yellow"/>
              </w:rPr>
            </w:pPr>
            <w:r w:rsidRPr="001A62BE">
              <w:rPr>
                <w:sz w:val="20"/>
                <w:szCs w:val="20"/>
              </w:rPr>
              <w:t>30</w:t>
            </w:r>
          </w:p>
        </w:tc>
      </w:tr>
      <w:tr w:rsidR="00F07258" w:rsidRPr="009C2400" w:rsidTr="00F07258">
        <w:trPr>
          <w:trHeight w:val="857"/>
        </w:trPr>
        <w:tc>
          <w:tcPr>
            <w:tcW w:w="715" w:type="pct"/>
            <w:vMerge/>
            <w:tcBorders>
              <w:bottom w:val="single" w:sz="4" w:space="0" w:color="auto"/>
            </w:tcBorders>
          </w:tcPr>
          <w:p w:rsidR="00F07258" w:rsidRPr="001A62BE" w:rsidRDefault="00F07258" w:rsidP="00FE0805">
            <w:pPr>
              <w:jc w:val="center"/>
              <w:rPr>
                <w:sz w:val="20"/>
                <w:szCs w:val="20"/>
              </w:rPr>
            </w:pPr>
          </w:p>
        </w:tc>
        <w:tc>
          <w:tcPr>
            <w:tcW w:w="2143" w:type="pct"/>
            <w:tcBorders>
              <w:top w:val="single" w:sz="4" w:space="0" w:color="auto"/>
              <w:bottom w:val="single" w:sz="4" w:space="0" w:color="auto"/>
              <w:right w:val="single" w:sz="4" w:space="0" w:color="auto"/>
            </w:tcBorders>
          </w:tcPr>
          <w:p w:rsidR="00F07258" w:rsidRPr="008A134B" w:rsidRDefault="00F07258" w:rsidP="00FE0805">
            <w:pPr>
              <w:ind w:left="30"/>
              <w:contextualSpacing/>
              <w:jc w:val="both"/>
              <w:rPr>
                <w:sz w:val="20"/>
                <w:szCs w:val="20"/>
              </w:rPr>
            </w:pPr>
            <w:r w:rsidRPr="008A134B">
              <w:rPr>
                <w:sz w:val="20"/>
                <w:szCs w:val="20"/>
              </w:rPr>
              <w:t xml:space="preserve">Ежегодный размер привлеченных средств НКО из различных источников для решения вопросов местного значения </w:t>
            </w:r>
          </w:p>
        </w:tc>
        <w:tc>
          <w:tcPr>
            <w:tcW w:w="390" w:type="pct"/>
            <w:tcBorders>
              <w:top w:val="single" w:sz="4" w:space="0" w:color="auto"/>
              <w:left w:val="single" w:sz="4" w:space="0" w:color="auto"/>
              <w:bottom w:val="single" w:sz="4" w:space="0" w:color="auto"/>
            </w:tcBorders>
          </w:tcPr>
          <w:p w:rsidR="00F07258" w:rsidRPr="001A62BE" w:rsidRDefault="00F07258" w:rsidP="00FE0805">
            <w:pPr>
              <w:jc w:val="center"/>
              <w:rPr>
                <w:sz w:val="20"/>
                <w:szCs w:val="20"/>
              </w:rPr>
            </w:pPr>
            <w:r w:rsidRPr="001A62BE">
              <w:rPr>
                <w:sz w:val="20"/>
                <w:szCs w:val="20"/>
              </w:rPr>
              <w:t>тыс. руб.</w:t>
            </w:r>
          </w:p>
        </w:tc>
        <w:tc>
          <w:tcPr>
            <w:tcW w:w="389"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1150</w:t>
            </w:r>
          </w:p>
        </w:tc>
        <w:tc>
          <w:tcPr>
            <w:tcW w:w="519"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1200</w:t>
            </w:r>
          </w:p>
        </w:tc>
        <w:tc>
          <w:tcPr>
            <w:tcW w:w="454" w:type="pct"/>
            <w:tcBorders>
              <w:top w:val="single" w:sz="4" w:space="0" w:color="auto"/>
              <w:bottom w:val="single" w:sz="4" w:space="0" w:color="auto"/>
            </w:tcBorders>
          </w:tcPr>
          <w:p w:rsidR="00F07258" w:rsidRPr="001A62BE" w:rsidRDefault="00F07258" w:rsidP="00FE0805">
            <w:pPr>
              <w:jc w:val="center"/>
              <w:rPr>
                <w:sz w:val="20"/>
                <w:szCs w:val="20"/>
              </w:rPr>
            </w:pPr>
            <w:r>
              <w:rPr>
                <w:sz w:val="20"/>
                <w:szCs w:val="20"/>
              </w:rPr>
              <w:t>1300</w:t>
            </w:r>
          </w:p>
        </w:tc>
        <w:tc>
          <w:tcPr>
            <w:tcW w:w="390" w:type="pct"/>
            <w:tcBorders>
              <w:top w:val="single" w:sz="4" w:space="0" w:color="auto"/>
              <w:bottom w:val="single" w:sz="4" w:space="0" w:color="auto"/>
            </w:tcBorders>
          </w:tcPr>
          <w:p w:rsidR="00F07258" w:rsidRPr="001A62BE" w:rsidRDefault="00F07258" w:rsidP="00FE0805">
            <w:pPr>
              <w:jc w:val="center"/>
              <w:rPr>
                <w:sz w:val="20"/>
                <w:szCs w:val="20"/>
              </w:rPr>
            </w:pPr>
            <w:r w:rsidRPr="001A62BE">
              <w:rPr>
                <w:sz w:val="20"/>
                <w:szCs w:val="20"/>
              </w:rPr>
              <w:t>1500</w:t>
            </w:r>
          </w:p>
        </w:tc>
      </w:tr>
    </w:tbl>
    <w:p w:rsidR="00F07258" w:rsidRPr="00A125AD" w:rsidRDefault="00F07258" w:rsidP="00F07258">
      <w:pPr>
        <w:rPr>
          <w:b/>
        </w:rPr>
      </w:pPr>
    </w:p>
    <w:p w:rsidR="000A22D6" w:rsidRDefault="000A22D6" w:rsidP="00F07258">
      <w:pPr>
        <w:spacing w:line="276" w:lineRule="auto"/>
        <w:jc w:val="right"/>
        <w:rPr>
          <w:color w:val="000000"/>
          <w:sz w:val="28"/>
          <w:szCs w:val="28"/>
        </w:rPr>
      </w:pPr>
    </w:p>
    <w:sectPr w:rsidR="000A22D6" w:rsidSect="001A02B4">
      <w:pgSz w:w="11906" w:h="16838"/>
      <w:pgMar w:top="992" w:right="851" w:bottom="992"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44C" w:rsidRDefault="008E744C" w:rsidP="00846E41">
      <w:r>
        <w:separator/>
      </w:r>
    </w:p>
  </w:endnote>
  <w:endnote w:type="continuationSeparator" w:id="1">
    <w:p w:rsidR="008E744C" w:rsidRDefault="008E744C" w:rsidP="00846E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Droid Sans Fallback">
    <w:altName w:val="Times New Roman"/>
    <w:charset w:val="01"/>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1"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44C" w:rsidRDefault="008E744C" w:rsidP="00846E41">
      <w:r>
        <w:separator/>
      </w:r>
    </w:p>
  </w:footnote>
  <w:footnote w:type="continuationSeparator" w:id="1">
    <w:p w:rsidR="008E744C" w:rsidRDefault="008E744C" w:rsidP="00846E41">
      <w:r>
        <w:continuationSeparator/>
      </w:r>
    </w:p>
  </w:footnote>
  <w:footnote w:id="2">
    <w:p w:rsidR="00F07258" w:rsidRPr="0055089C" w:rsidRDefault="00F07258" w:rsidP="00F07258">
      <w:pPr>
        <w:pStyle w:val="af1"/>
        <w:rPr>
          <w:rFonts w:ascii="Times New Roman" w:hAnsi="Times New Roman"/>
        </w:rPr>
      </w:pPr>
      <w:r w:rsidRPr="0055089C">
        <w:rPr>
          <w:rStyle w:val="af3"/>
        </w:rPr>
        <w:footnoteRef/>
      </w:r>
      <w:r w:rsidRPr="0055089C">
        <w:rPr>
          <w:rFonts w:ascii="Times New Roman" w:eastAsia="Calibri" w:hAnsi="Times New Roman"/>
        </w:rPr>
        <w:t>Устав городского округа закрытое административно-территориальное образование Звёздный Пермского края // Дума ЗАТО Звёздный.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491"/>
    <w:multiLevelType w:val="hybridMultilevel"/>
    <w:tmpl w:val="55EC9CAA"/>
    <w:lvl w:ilvl="0" w:tplc="978660F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07EB0"/>
    <w:multiLevelType w:val="multilevel"/>
    <w:tmpl w:val="046CDEDE"/>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
    <w:nsid w:val="073767A0"/>
    <w:multiLevelType w:val="multilevel"/>
    <w:tmpl w:val="1674A798"/>
    <w:lvl w:ilvl="0">
      <w:start w:val="1"/>
      <w:numFmt w:val="decimal"/>
      <w:lvlText w:val="%1."/>
      <w:lvlJc w:val="left"/>
      <w:pPr>
        <w:ind w:left="395" w:hanging="360"/>
      </w:pPr>
      <w:rPr>
        <w:rFonts w:hint="default"/>
      </w:rPr>
    </w:lvl>
    <w:lvl w:ilvl="1">
      <w:start w:val="3"/>
      <w:numFmt w:val="decimal"/>
      <w:isLgl/>
      <w:lvlText w:val="%1.%2."/>
      <w:lvlJc w:val="left"/>
      <w:pPr>
        <w:ind w:left="1571" w:hanging="360"/>
      </w:pPr>
      <w:rPr>
        <w:rFonts w:hint="default"/>
      </w:rPr>
    </w:lvl>
    <w:lvl w:ilvl="2">
      <w:start w:val="1"/>
      <w:numFmt w:val="decimal"/>
      <w:isLgl/>
      <w:lvlText w:val="%1.%2.%3."/>
      <w:lvlJc w:val="left"/>
      <w:pPr>
        <w:ind w:left="3107" w:hanging="720"/>
      </w:pPr>
      <w:rPr>
        <w:rFonts w:hint="default"/>
      </w:rPr>
    </w:lvl>
    <w:lvl w:ilvl="3">
      <w:start w:val="1"/>
      <w:numFmt w:val="decimal"/>
      <w:isLgl/>
      <w:lvlText w:val="%1.%2.%3.%4."/>
      <w:lvlJc w:val="left"/>
      <w:pPr>
        <w:ind w:left="4283" w:hanging="720"/>
      </w:pPr>
      <w:rPr>
        <w:rFonts w:hint="default"/>
      </w:rPr>
    </w:lvl>
    <w:lvl w:ilvl="4">
      <w:start w:val="1"/>
      <w:numFmt w:val="decimal"/>
      <w:isLgl/>
      <w:lvlText w:val="%1.%2.%3.%4.%5."/>
      <w:lvlJc w:val="left"/>
      <w:pPr>
        <w:ind w:left="5819" w:hanging="1080"/>
      </w:pPr>
      <w:rPr>
        <w:rFonts w:hint="default"/>
      </w:rPr>
    </w:lvl>
    <w:lvl w:ilvl="5">
      <w:start w:val="1"/>
      <w:numFmt w:val="decimal"/>
      <w:isLgl/>
      <w:lvlText w:val="%1.%2.%3.%4.%5.%6."/>
      <w:lvlJc w:val="left"/>
      <w:pPr>
        <w:ind w:left="6995" w:hanging="1080"/>
      </w:pPr>
      <w:rPr>
        <w:rFonts w:hint="default"/>
      </w:rPr>
    </w:lvl>
    <w:lvl w:ilvl="6">
      <w:start w:val="1"/>
      <w:numFmt w:val="decimal"/>
      <w:isLgl/>
      <w:lvlText w:val="%1.%2.%3.%4.%5.%6.%7."/>
      <w:lvlJc w:val="left"/>
      <w:pPr>
        <w:ind w:left="8531" w:hanging="1440"/>
      </w:pPr>
      <w:rPr>
        <w:rFonts w:hint="default"/>
      </w:rPr>
    </w:lvl>
    <w:lvl w:ilvl="7">
      <w:start w:val="1"/>
      <w:numFmt w:val="decimal"/>
      <w:isLgl/>
      <w:lvlText w:val="%1.%2.%3.%4.%5.%6.%7.%8."/>
      <w:lvlJc w:val="left"/>
      <w:pPr>
        <w:ind w:left="9707" w:hanging="1440"/>
      </w:pPr>
      <w:rPr>
        <w:rFonts w:hint="default"/>
      </w:rPr>
    </w:lvl>
    <w:lvl w:ilvl="8">
      <w:start w:val="1"/>
      <w:numFmt w:val="decimal"/>
      <w:isLgl/>
      <w:lvlText w:val="%1.%2.%3.%4.%5.%6.%7.%8.%9."/>
      <w:lvlJc w:val="left"/>
      <w:pPr>
        <w:ind w:left="11243" w:hanging="1800"/>
      </w:pPr>
      <w:rPr>
        <w:rFonts w:hint="default"/>
      </w:rPr>
    </w:lvl>
  </w:abstractNum>
  <w:abstractNum w:abstractNumId="3">
    <w:nsid w:val="0C8B566B"/>
    <w:multiLevelType w:val="hybridMultilevel"/>
    <w:tmpl w:val="A43AD400"/>
    <w:lvl w:ilvl="0" w:tplc="EF66C264">
      <w:start w:val="1"/>
      <w:numFmt w:val="decimal"/>
      <w:lvlText w:val="%1."/>
      <w:lvlJc w:val="left"/>
      <w:pPr>
        <w:ind w:left="360"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4">
    <w:nsid w:val="11AC35E5"/>
    <w:multiLevelType w:val="hybridMultilevel"/>
    <w:tmpl w:val="04580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54F28"/>
    <w:multiLevelType w:val="multilevel"/>
    <w:tmpl w:val="68445E7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7020" w:hanging="720"/>
      </w:pPr>
      <w:rPr>
        <w:rFonts w:hint="default"/>
      </w:rPr>
    </w:lvl>
    <w:lvl w:ilvl="4">
      <w:start w:val="1"/>
      <w:numFmt w:val="decimal"/>
      <w:isLgl/>
      <w:lvlText w:val="%1.%2.%3.%4.%5."/>
      <w:lvlJc w:val="left"/>
      <w:pPr>
        <w:ind w:left="9360" w:hanging="1080"/>
      </w:pPr>
      <w:rPr>
        <w:rFonts w:hint="default"/>
      </w:rPr>
    </w:lvl>
    <w:lvl w:ilvl="5">
      <w:start w:val="1"/>
      <w:numFmt w:val="decimal"/>
      <w:isLgl/>
      <w:lvlText w:val="%1.%2.%3.%4.%5.%6."/>
      <w:lvlJc w:val="left"/>
      <w:pPr>
        <w:ind w:left="11340" w:hanging="1080"/>
      </w:pPr>
      <w:rPr>
        <w:rFonts w:hint="default"/>
      </w:rPr>
    </w:lvl>
    <w:lvl w:ilvl="6">
      <w:start w:val="1"/>
      <w:numFmt w:val="decimal"/>
      <w:isLgl/>
      <w:lvlText w:val="%1.%2.%3.%4.%5.%6.%7."/>
      <w:lvlJc w:val="left"/>
      <w:pPr>
        <w:ind w:left="13680" w:hanging="1440"/>
      </w:pPr>
      <w:rPr>
        <w:rFonts w:hint="default"/>
      </w:rPr>
    </w:lvl>
    <w:lvl w:ilvl="7">
      <w:start w:val="1"/>
      <w:numFmt w:val="decimal"/>
      <w:isLgl/>
      <w:lvlText w:val="%1.%2.%3.%4.%5.%6.%7.%8."/>
      <w:lvlJc w:val="left"/>
      <w:pPr>
        <w:ind w:left="15660" w:hanging="1440"/>
      </w:pPr>
      <w:rPr>
        <w:rFonts w:hint="default"/>
      </w:rPr>
    </w:lvl>
    <w:lvl w:ilvl="8">
      <w:start w:val="1"/>
      <w:numFmt w:val="decimal"/>
      <w:isLgl/>
      <w:lvlText w:val="%1.%2.%3.%4.%5.%6.%7.%8.%9."/>
      <w:lvlJc w:val="left"/>
      <w:pPr>
        <w:ind w:left="18000" w:hanging="1800"/>
      </w:pPr>
      <w:rPr>
        <w:rFonts w:hint="default"/>
      </w:rPr>
    </w:lvl>
  </w:abstractNum>
  <w:abstractNum w:abstractNumId="6">
    <w:nsid w:val="1400002A"/>
    <w:multiLevelType w:val="hybridMultilevel"/>
    <w:tmpl w:val="14A08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A5D16"/>
    <w:multiLevelType w:val="multilevel"/>
    <w:tmpl w:val="B7943686"/>
    <w:lvl w:ilvl="0">
      <w:start w:val="6"/>
      <w:numFmt w:val="decimal"/>
      <w:lvlText w:val="%1."/>
      <w:lvlJc w:val="left"/>
      <w:pPr>
        <w:ind w:left="360" w:hanging="360"/>
      </w:pPr>
      <w:rPr>
        <w:rFonts w:hint="default"/>
      </w:rPr>
    </w:lvl>
    <w:lvl w:ilvl="1">
      <w:start w:val="5"/>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8">
    <w:nsid w:val="18AA7724"/>
    <w:multiLevelType w:val="hybridMultilevel"/>
    <w:tmpl w:val="22800DF8"/>
    <w:lvl w:ilvl="0" w:tplc="7D8CD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CB86D94"/>
    <w:multiLevelType w:val="hybridMultilevel"/>
    <w:tmpl w:val="12BAE3EA"/>
    <w:lvl w:ilvl="0" w:tplc="37E6031C">
      <w:start w:val="1"/>
      <w:numFmt w:val="decimal"/>
      <w:lvlText w:val="%1."/>
      <w:lvlJc w:val="left"/>
      <w:pPr>
        <w:ind w:left="-207" w:hanging="360"/>
      </w:pPr>
      <w:rPr>
        <w:rFonts w:ascii="Times New Roman" w:eastAsia="Times New Roman" w:hAnsi="Times New Roman" w:cs="Times New Roman"/>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1D1D254D"/>
    <w:multiLevelType w:val="hybridMultilevel"/>
    <w:tmpl w:val="497C9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4727E8"/>
    <w:multiLevelType w:val="hybridMultilevel"/>
    <w:tmpl w:val="4F56227C"/>
    <w:lvl w:ilvl="0" w:tplc="C9CE656E">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03A7886"/>
    <w:multiLevelType w:val="hybridMultilevel"/>
    <w:tmpl w:val="5A96C9B4"/>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CE15CD"/>
    <w:multiLevelType w:val="multilevel"/>
    <w:tmpl w:val="2154121A"/>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23123246"/>
    <w:multiLevelType w:val="multilevel"/>
    <w:tmpl w:val="5232C0A0"/>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65E29BF"/>
    <w:multiLevelType w:val="hybridMultilevel"/>
    <w:tmpl w:val="97762EF4"/>
    <w:lvl w:ilvl="0" w:tplc="2C786448">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A04098"/>
    <w:multiLevelType w:val="hybridMultilevel"/>
    <w:tmpl w:val="70280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993D07"/>
    <w:multiLevelType w:val="hybridMultilevel"/>
    <w:tmpl w:val="9BA6A2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3C215B"/>
    <w:multiLevelType w:val="hybridMultilevel"/>
    <w:tmpl w:val="F4A29694"/>
    <w:lvl w:ilvl="0" w:tplc="A8822C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4C909B0"/>
    <w:multiLevelType w:val="hybridMultilevel"/>
    <w:tmpl w:val="F118B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9B096F"/>
    <w:multiLevelType w:val="hybridMultilevel"/>
    <w:tmpl w:val="AA703C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B80FC8"/>
    <w:multiLevelType w:val="hybridMultilevel"/>
    <w:tmpl w:val="3C4A4048"/>
    <w:lvl w:ilvl="0" w:tplc="0419000F">
      <w:start w:val="1"/>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22">
    <w:nsid w:val="4BF37F57"/>
    <w:multiLevelType w:val="hybridMultilevel"/>
    <w:tmpl w:val="01A680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D37CEE"/>
    <w:multiLevelType w:val="multilevel"/>
    <w:tmpl w:val="2A0EA4C4"/>
    <w:lvl w:ilvl="0">
      <w:start w:val="1"/>
      <w:numFmt w:val="decimal"/>
      <w:lvlText w:val="%1"/>
      <w:lvlJc w:val="left"/>
      <w:pPr>
        <w:ind w:left="660" w:hanging="660"/>
      </w:pPr>
      <w:rPr>
        <w:rFonts w:hint="default"/>
      </w:rPr>
    </w:lvl>
    <w:lvl w:ilvl="1">
      <w:start w:val="3"/>
      <w:numFmt w:val="decimal"/>
      <w:lvlText w:val="%1.%2"/>
      <w:lvlJc w:val="left"/>
      <w:pPr>
        <w:ind w:left="960" w:hanging="660"/>
      </w:pPr>
      <w:rPr>
        <w:rFonts w:hint="default"/>
      </w:rPr>
    </w:lvl>
    <w:lvl w:ilvl="2">
      <w:start w:val="4"/>
      <w:numFmt w:val="decimal"/>
      <w:lvlText w:val="%1.%2.%3"/>
      <w:lvlJc w:val="left"/>
      <w:pPr>
        <w:ind w:left="1320" w:hanging="720"/>
      </w:pPr>
      <w:rPr>
        <w:rFonts w:hint="default"/>
      </w:rPr>
    </w:lvl>
    <w:lvl w:ilvl="3">
      <w:start w:val="2"/>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4">
    <w:nsid w:val="4F3E3D5A"/>
    <w:multiLevelType w:val="hybridMultilevel"/>
    <w:tmpl w:val="E5545008"/>
    <w:lvl w:ilvl="0" w:tplc="6490711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52EF7257"/>
    <w:multiLevelType w:val="multilevel"/>
    <w:tmpl w:val="CDBE993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53437D00"/>
    <w:multiLevelType w:val="hybridMultilevel"/>
    <w:tmpl w:val="F6AE0878"/>
    <w:lvl w:ilvl="0" w:tplc="A6A80AA0">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7">
    <w:nsid w:val="53D4275F"/>
    <w:multiLevelType w:val="multilevel"/>
    <w:tmpl w:val="54665296"/>
    <w:lvl w:ilvl="0">
      <w:start w:val="1"/>
      <w:numFmt w:val="decimal"/>
      <w:lvlText w:val="%1."/>
      <w:lvlJc w:val="left"/>
      <w:pPr>
        <w:ind w:left="928"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8">
    <w:nsid w:val="56430426"/>
    <w:multiLevelType w:val="hybridMultilevel"/>
    <w:tmpl w:val="5268C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87330A"/>
    <w:multiLevelType w:val="hybridMultilevel"/>
    <w:tmpl w:val="E6A25AA4"/>
    <w:lvl w:ilvl="0" w:tplc="9E1E59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6BCA058A"/>
    <w:multiLevelType w:val="multilevel"/>
    <w:tmpl w:val="389C37F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CF37C53"/>
    <w:multiLevelType w:val="hybridMultilevel"/>
    <w:tmpl w:val="815E8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664611"/>
    <w:multiLevelType w:val="hybridMultilevel"/>
    <w:tmpl w:val="F304A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2C42BF"/>
    <w:multiLevelType w:val="hybridMultilevel"/>
    <w:tmpl w:val="9312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C3634E"/>
    <w:multiLevelType w:val="multilevel"/>
    <w:tmpl w:val="201E794A"/>
    <w:lvl w:ilvl="0">
      <w:start w:val="4"/>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6D104C7"/>
    <w:multiLevelType w:val="multilevel"/>
    <w:tmpl w:val="164E1B7E"/>
    <w:lvl w:ilvl="0">
      <w:start w:val="3"/>
      <w:numFmt w:val="decimal"/>
      <w:lvlText w:val="%1."/>
      <w:lvlJc w:val="left"/>
      <w:pPr>
        <w:ind w:left="360" w:hanging="360"/>
      </w:pPr>
      <w:rPr>
        <w:rFonts w:hint="default"/>
      </w:rPr>
    </w:lvl>
    <w:lvl w:ilvl="1">
      <w:start w:val="9"/>
      <w:numFmt w:val="decimal"/>
      <w:lvlText w:val="%1.%2."/>
      <w:lvlJc w:val="left"/>
      <w:pPr>
        <w:ind w:left="2700"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36">
    <w:nsid w:val="785220F5"/>
    <w:multiLevelType w:val="hybridMultilevel"/>
    <w:tmpl w:val="CF3CB278"/>
    <w:lvl w:ilvl="0" w:tplc="98E632F8">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7">
    <w:nsid w:val="7B48581C"/>
    <w:multiLevelType w:val="hybridMultilevel"/>
    <w:tmpl w:val="2FA64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A1942"/>
    <w:multiLevelType w:val="hybridMultilevel"/>
    <w:tmpl w:val="99A4C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F10758"/>
    <w:multiLevelType w:val="hybridMultilevel"/>
    <w:tmpl w:val="BC40856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C53F0F"/>
    <w:multiLevelType w:val="multilevel"/>
    <w:tmpl w:val="A96035D2"/>
    <w:lvl w:ilvl="0">
      <w:start w:val="1"/>
      <w:numFmt w:val="decimal"/>
      <w:lvlText w:val="%1"/>
      <w:lvlJc w:val="left"/>
      <w:pPr>
        <w:ind w:left="660" w:hanging="660"/>
      </w:pPr>
      <w:rPr>
        <w:rFonts w:hint="default"/>
      </w:rPr>
    </w:lvl>
    <w:lvl w:ilvl="1">
      <w:start w:val="3"/>
      <w:numFmt w:val="decimal"/>
      <w:lvlText w:val="%1.%2"/>
      <w:lvlJc w:val="left"/>
      <w:pPr>
        <w:ind w:left="1200" w:hanging="660"/>
      </w:pPr>
      <w:rPr>
        <w:rFonts w:hint="default"/>
      </w:rPr>
    </w:lvl>
    <w:lvl w:ilvl="2">
      <w:start w:val="4"/>
      <w:numFmt w:val="decimal"/>
      <w:lvlText w:val="%1.%2.%3"/>
      <w:lvlJc w:val="left"/>
      <w:pPr>
        <w:ind w:left="1800" w:hanging="720"/>
      </w:pPr>
      <w:rPr>
        <w:rFonts w:hint="default"/>
      </w:rPr>
    </w:lvl>
    <w:lvl w:ilvl="3">
      <w:start w:val="5"/>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nsid w:val="7FB91F4F"/>
    <w:multiLevelType w:val="multilevel"/>
    <w:tmpl w:val="C87E0A68"/>
    <w:lvl w:ilvl="0">
      <w:start w:val="5"/>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1"/>
  </w:num>
  <w:num w:numId="2">
    <w:abstractNumId w:val="25"/>
  </w:num>
  <w:num w:numId="3">
    <w:abstractNumId w:val="1"/>
  </w:num>
  <w:num w:numId="4">
    <w:abstractNumId w:val="39"/>
  </w:num>
  <w:num w:numId="5">
    <w:abstractNumId w:val="3"/>
  </w:num>
  <w:num w:numId="6">
    <w:abstractNumId w:val="33"/>
  </w:num>
  <w:num w:numId="7">
    <w:abstractNumId w:val="10"/>
  </w:num>
  <w:num w:numId="8">
    <w:abstractNumId w:val="5"/>
  </w:num>
  <w:num w:numId="9">
    <w:abstractNumId w:val="9"/>
  </w:num>
  <w:num w:numId="10">
    <w:abstractNumId w:val="12"/>
  </w:num>
  <w:num w:numId="11">
    <w:abstractNumId w:val="14"/>
  </w:num>
  <w:num w:numId="12">
    <w:abstractNumId w:val="27"/>
  </w:num>
  <w:num w:numId="13">
    <w:abstractNumId w:val="22"/>
  </w:num>
  <w:num w:numId="14">
    <w:abstractNumId w:val="26"/>
  </w:num>
  <w:num w:numId="15">
    <w:abstractNumId w:val="8"/>
  </w:num>
  <w:num w:numId="16">
    <w:abstractNumId w:val="21"/>
  </w:num>
  <w:num w:numId="17">
    <w:abstractNumId w:val="18"/>
  </w:num>
  <w:num w:numId="18">
    <w:abstractNumId w:val="23"/>
  </w:num>
  <w:num w:numId="19">
    <w:abstractNumId w:val="40"/>
  </w:num>
  <w:num w:numId="20">
    <w:abstractNumId w:val="35"/>
  </w:num>
  <w:num w:numId="21">
    <w:abstractNumId w:val="32"/>
  </w:num>
  <w:num w:numId="22">
    <w:abstractNumId w:val="24"/>
  </w:num>
  <w:num w:numId="23">
    <w:abstractNumId w:val="29"/>
  </w:num>
  <w:num w:numId="24">
    <w:abstractNumId w:val="36"/>
  </w:num>
  <w:num w:numId="25">
    <w:abstractNumId w:val="20"/>
  </w:num>
  <w:num w:numId="26">
    <w:abstractNumId w:val="16"/>
  </w:num>
  <w:num w:numId="27">
    <w:abstractNumId w:val="38"/>
  </w:num>
  <w:num w:numId="28">
    <w:abstractNumId w:val="4"/>
  </w:num>
  <w:num w:numId="29">
    <w:abstractNumId w:val="0"/>
  </w:num>
  <w:num w:numId="30">
    <w:abstractNumId w:val="2"/>
  </w:num>
  <w:num w:numId="31">
    <w:abstractNumId w:val="41"/>
  </w:num>
  <w:num w:numId="32">
    <w:abstractNumId w:val="28"/>
  </w:num>
  <w:num w:numId="33">
    <w:abstractNumId w:val="17"/>
  </w:num>
  <w:num w:numId="34">
    <w:abstractNumId w:val="19"/>
  </w:num>
  <w:num w:numId="35">
    <w:abstractNumId w:val="31"/>
  </w:num>
  <w:num w:numId="36">
    <w:abstractNumId w:val="6"/>
  </w:num>
  <w:num w:numId="37">
    <w:abstractNumId w:val="15"/>
  </w:num>
  <w:num w:numId="38">
    <w:abstractNumId w:val="37"/>
  </w:num>
  <w:num w:numId="39">
    <w:abstractNumId w:val="7"/>
  </w:num>
  <w:num w:numId="40">
    <w:abstractNumId w:val="34"/>
  </w:num>
  <w:num w:numId="41">
    <w:abstractNumId w:val="13"/>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noPunctuationKerning/>
  <w:characterSpacingControl w:val="doNotCompress"/>
  <w:footnotePr>
    <w:footnote w:id="0"/>
    <w:footnote w:id="1"/>
  </w:footnotePr>
  <w:endnotePr>
    <w:endnote w:id="0"/>
    <w:endnote w:id="1"/>
  </w:endnotePr>
  <w:compat/>
  <w:rsids>
    <w:rsidRoot w:val="00AD7E4E"/>
    <w:rsid w:val="00006585"/>
    <w:rsid w:val="0001152A"/>
    <w:rsid w:val="0001252E"/>
    <w:rsid w:val="00014090"/>
    <w:rsid w:val="00016E85"/>
    <w:rsid w:val="0002128D"/>
    <w:rsid w:val="00042DAE"/>
    <w:rsid w:val="00047CC5"/>
    <w:rsid w:val="000829FB"/>
    <w:rsid w:val="00086F70"/>
    <w:rsid w:val="000A22D6"/>
    <w:rsid w:val="000B052D"/>
    <w:rsid w:val="000B53BE"/>
    <w:rsid w:val="000C2C34"/>
    <w:rsid w:val="000C36EE"/>
    <w:rsid w:val="000D3FC0"/>
    <w:rsid w:val="000E0077"/>
    <w:rsid w:val="000E5CBC"/>
    <w:rsid w:val="000E6B6E"/>
    <w:rsid w:val="000F4A5D"/>
    <w:rsid w:val="00104F05"/>
    <w:rsid w:val="001331B3"/>
    <w:rsid w:val="001340EA"/>
    <w:rsid w:val="00135522"/>
    <w:rsid w:val="0013554B"/>
    <w:rsid w:val="00167460"/>
    <w:rsid w:val="0019530C"/>
    <w:rsid w:val="0019695D"/>
    <w:rsid w:val="001A02B4"/>
    <w:rsid w:val="001A37FE"/>
    <w:rsid w:val="001A56AC"/>
    <w:rsid w:val="001C12F3"/>
    <w:rsid w:val="001C372D"/>
    <w:rsid w:val="001E1C0E"/>
    <w:rsid w:val="001E1F52"/>
    <w:rsid w:val="001E5962"/>
    <w:rsid w:val="001F21A2"/>
    <w:rsid w:val="001F347F"/>
    <w:rsid w:val="00200794"/>
    <w:rsid w:val="0020374A"/>
    <w:rsid w:val="00204033"/>
    <w:rsid w:val="00224EC7"/>
    <w:rsid w:val="002400D0"/>
    <w:rsid w:val="00252A51"/>
    <w:rsid w:val="00266E33"/>
    <w:rsid w:val="00271F01"/>
    <w:rsid w:val="00292941"/>
    <w:rsid w:val="002A0598"/>
    <w:rsid w:val="002A71B9"/>
    <w:rsid w:val="002A7DF1"/>
    <w:rsid w:val="002C79E2"/>
    <w:rsid w:val="002D0F16"/>
    <w:rsid w:val="002D34C4"/>
    <w:rsid w:val="002D3733"/>
    <w:rsid w:val="002D5788"/>
    <w:rsid w:val="002E4F6F"/>
    <w:rsid w:val="002E7B4D"/>
    <w:rsid w:val="002F41E2"/>
    <w:rsid w:val="0030577F"/>
    <w:rsid w:val="00305AA4"/>
    <w:rsid w:val="00306487"/>
    <w:rsid w:val="00310638"/>
    <w:rsid w:val="00312A31"/>
    <w:rsid w:val="003429CB"/>
    <w:rsid w:val="0035569F"/>
    <w:rsid w:val="0037598F"/>
    <w:rsid w:val="003769D1"/>
    <w:rsid w:val="003872FC"/>
    <w:rsid w:val="0039731F"/>
    <w:rsid w:val="003A64FE"/>
    <w:rsid w:val="003C7DA4"/>
    <w:rsid w:val="003D4A49"/>
    <w:rsid w:val="003E1BAA"/>
    <w:rsid w:val="003E7D56"/>
    <w:rsid w:val="003F0854"/>
    <w:rsid w:val="003F52C3"/>
    <w:rsid w:val="00407118"/>
    <w:rsid w:val="00417539"/>
    <w:rsid w:val="00431B76"/>
    <w:rsid w:val="00436775"/>
    <w:rsid w:val="00437948"/>
    <w:rsid w:val="0044258D"/>
    <w:rsid w:val="00451700"/>
    <w:rsid w:val="00461F89"/>
    <w:rsid w:val="00486776"/>
    <w:rsid w:val="00496C21"/>
    <w:rsid w:val="004A6F09"/>
    <w:rsid w:val="004B3118"/>
    <w:rsid w:val="004D5570"/>
    <w:rsid w:val="004D7581"/>
    <w:rsid w:val="004E7229"/>
    <w:rsid w:val="004F1B5F"/>
    <w:rsid w:val="005110FA"/>
    <w:rsid w:val="00511E2A"/>
    <w:rsid w:val="00514579"/>
    <w:rsid w:val="00545960"/>
    <w:rsid w:val="00550A7D"/>
    <w:rsid w:val="00551927"/>
    <w:rsid w:val="005B6395"/>
    <w:rsid w:val="005B72D4"/>
    <w:rsid w:val="005C11D9"/>
    <w:rsid w:val="005C7CAB"/>
    <w:rsid w:val="005D3FDC"/>
    <w:rsid w:val="005E0AF7"/>
    <w:rsid w:val="005F25DA"/>
    <w:rsid w:val="006168BF"/>
    <w:rsid w:val="00623708"/>
    <w:rsid w:val="00642AF9"/>
    <w:rsid w:val="00655907"/>
    <w:rsid w:val="00661812"/>
    <w:rsid w:val="00665635"/>
    <w:rsid w:val="006947DC"/>
    <w:rsid w:val="006B1E50"/>
    <w:rsid w:val="006B518F"/>
    <w:rsid w:val="006C1794"/>
    <w:rsid w:val="006E004B"/>
    <w:rsid w:val="006E35F1"/>
    <w:rsid w:val="006F32EC"/>
    <w:rsid w:val="0070150E"/>
    <w:rsid w:val="00710428"/>
    <w:rsid w:val="007214A0"/>
    <w:rsid w:val="00722383"/>
    <w:rsid w:val="00730935"/>
    <w:rsid w:val="00730B1C"/>
    <w:rsid w:val="0074305C"/>
    <w:rsid w:val="007531EC"/>
    <w:rsid w:val="0075339D"/>
    <w:rsid w:val="00762328"/>
    <w:rsid w:val="00773E83"/>
    <w:rsid w:val="0078236D"/>
    <w:rsid w:val="00786D4A"/>
    <w:rsid w:val="0079252B"/>
    <w:rsid w:val="007C73C2"/>
    <w:rsid w:val="007E5417"/>
    <w:rsid w:val="0080555E"/>
    <w:rsid w:val="008350FE"/>
    <w:rsid w:val="00846E41"/>
    <w:rsid w:val="00856DEA"/>
    <w:rsid w:val="008674F1"/>
    <w:rsid w:val="0089517A"/>
    <w:rsid w:val="008A44C6"/>
    <w:rsid w:val="008C5179"/>
    <w:rsid w:val="008D2A4C"/>
    <w:rsid w:val="008E744C"/>
    <w:rsid w:val="008F47E2"/>
    <w:rsid w:val="008F4BD4"/>
    <w:rsid w:val="008F66E0"/>
    <w:rsid w:val="00910B16"/>
    <w:rsid w:val="00912FBF"/>
    <w:rsid w:val="00931E13"/>
    <w:rsid w:val="00933AEB"/>
    <w:rsid w:val="00937175"/>
    <w:rsid w:val="00984BE6"/>
    <w:rsid w:val="00994B52"/>
    <w:rsid w:val="00996729"/>
    <w:rsid w:val="009A66FF"/>
    <w:rsid w:val="009F076F"/>
    <w:rsid w:val="009F0E53"/>
    <w:rsid w:val="009F4950"/>
    <w:rsid w:val="00A120F3"/>
    <w:rsid w:val="00A13C5B"/>
    <w:rsid w:val="00A31809"/>
    <w:rsid w:val="00A348AD"/>
    <w:rsid w:val="00A34CFF"/>
    <w:rsid w:val="00A40451"/>
    <w:rsid w:val="00A974A0"/>
    <w:rsid w:val="00AA3F2B"/>
    <w:rsid w:val="00AC0C22"/>
    <w:rsid w:val="00AD2736"/>
    <w:rsid w:val="00AD7E4E"/>
    <w:rsid w:val="00AE7AED"/>
    <w:rsid w:val="00AF6057"/>
    <w:rsid w:val="00B066C5"/>
    <w:rsid w:val="00B364DD"/>
    <w:rsid w:val="00B36EC3"/>
    <w:rsid w:val="00B40BF9"/>
    <w:rsid w:val="00B45D78"/>
    <w:rsid w:val="00B64167"/>
    <w:rsid w:val="00B67F49"/>
    <w:rsid w:val="00B7220C"/>
    <w:rsid w:val="00B771E1"/>
    <w:rsid w:val="00B8061C"/>
    <w:rsid w:val="00B86037"/>
    <w:rsid w:val="00BB0125"/>
    <w:rsid w:val="00BC2E82"/>
    <w:rsid w:val="00BE4119"/>
    <w:rsid w:val="00BF54DD"/>
    <w:rsid w:val="00C00064"/>
    <w:rsid w:val="00C02CD9"/>
    <w:rsid w:val="00C03A21"/>
    <w:rsid w:val="00C04B4F"/>
    <w:rsid w:val="00C0715D"/>
    <w:rsid w:val="00C2036B"/>
    <w:rsid w:val="00C25906"/>
    <w:rsid w:val="00C26D65"/>
    <w:rsid w:val="00C41F6B"/>
    <w:rsid w:val="00C52A50"/>
    <w:rsid w:val="00C63EF0"/>
    <w:rsid w:val="00C66154"/>
    <w:rsid w:val="00C66699"/>
    <w:rsid w:val="00C71191"/>
    <w:rsid w:val="00C77047"/>
    <w:rsid w:val="00C8185B"/>
    <w:rsid w:val="00C86F5E"/>
    <w:rsid w:val="00CA29C2"/>
    <w:rsid w:val="00CB018F"/>
    <w:rsid w:val="00CB7F57"/>
    <w:rsid w:val="00CC1178"/>
    <w:rsid w:val="00CC5E1A"/>
    <w:rsid w:val="00CD33E1"/>
    <w:rsid w:val="00D00EB7"/>
    <w:rsid w:val="00D046E2"/>
    <w:rsid w:val="00D05250"/>
    <w:rsid w:val="00D57723"/>
    <w:rsid w:val="00D67571"/>
    <w:rsid w:val="00D70A72"/>
    <w:rsid w:val="00D7746E"/>
    <w:rsid w:val="00D858C6"/>
    <w:rsid w:val="00D92340"/>
    <w:rsid w:val="00D95B56"/>
    <w:rsid w:val="00D973C0"/>
    <w:rsid w:val="00DC1D28"/>
    <w:rsid w:val="00DC2B66"/>
    <w:rsid w:val="00DF1836"/>
    <w:rsid w:val="00E11742"/>
    <w:rsid w:val="00E11F14"/>
    <w:rsid w:val="00E15A24"/>
    <w:rsid w:val="00E25051"/>
    <w:rsid w:val="00E41B58"/>
    <w:rsid w:val="00E545FD"/>
    <w:rsid w:val="00E673DC"/>
    <w:rsid w:val="00E73CBE"/>
    <w:rsid w:val="00E80D5E"/>
    <w:rsid w:val="00EA6DB5"/>
    <w:rsid w:val="00EC7FED"/>
    <w:rsid w:val="00ED0130"/>
    <w:rsid w:val="00EF33FB"/>
    <w:rsid w:val="00F07258"/>
    <w:rsid w:val="00F336DA"/>
    <w:rsid w:val="00F3496E"/>
    <w:rsid w:val="00F4386E"/>
    <w:rsid w:val="00F43DF4"/>
    <w:rsid w:val="00F441AE"/>
    <w:rsid w:val="00F567D0"/>
    <w:rsid w:val="00F67DEB"/>
    <w:rsid w:val="00F71405"/>
    <w:rsid w:val="00F81699"/>
    <w:rsid w:val="00FA1EC8"/>
    <w:rsid w:val="00FB3DCA"/>
    <w:rsid w:val="00FC51E7"/>
    <w:rsid w:val="00FE41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DA4"/>
    <w:rPr>
      <w:sz w:val="24"/>
      <w:szCs w:val="24"/>
    </w:rPr>
  </w:style>
  <w:style w:type="paragraph" w:styleId="1">
    <w:name w:val="heading 1"/>
    <w:basedOn w:val="a"/>
    <w:next w:val="a"/>
    <w:link w:val="10"/>
    <w:uiPriority w:val="9"/>
    <w:qFormat/>
    <w:rsid w:val="00846E41"/>
    <w:pPr>
      <w:keepNext/>
      <w:keepLines/>
      <w:spacing w:before="240" w:line="276" w:lineRule="auto"/>
      <w:outlineLvl w:val="0"/>
    </w:pPr>
    <w:rPr>
      <w:rFonts w:ascii="Cambria" w:hAnsi="Cambria"/>
      <w:color w:val="365F91"/>
      <w:sz w:val="32"/>
      <w:szCs w:val="32"/>
    </w:rPr>
  </w:style>
  <w:style w:type="paragraph" w:styleId="3">
    <w:name w:val="heading 3"/>
    <w:basedOn w:val="a"/>
    <w:link w:val="30"/>
    <w:uiPriority w:val="9"/>
    <w:qFormat/>
    <w:rsid w:val="00846E4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C7DA4"/>
    <w:pPr>
      <w:spacing w:after="120"/>
    </w:pPr>
    <w:rPr>
      <w:sz w:val="16"/>
      <w:szCs w:val="16"/>
    </w:rPr>
  </w:style>
  <w:style w:type="paragraph" w:customStyle="1" w:styleId="ConsPlusTitle">
    <w:name w:val="ConsPlusTitle"/>
    <w:uiPriority w:val="99"/>
    <w:rsid w:val="003C7DA4"/>
    <w:pPr>
      <w:widowControl w:val="0"/>
      <w:autoSpaceDE w:val="0"/>
      <w:autoSpaceDN w:val="0"/>
      <w:adjustRightInd w:val="0"/>
    </w:pPr>
    <w:rPr>
      <w:b/>
      <w:bCs/>
      <w:sz w:val="26"/>
      <w:szCs w:val="26"/>
    </w:rPr>
  </w:style>
  <w:style w:type="character" w:styleId="a3">
    <w:name w:val="Hyperlink"/>
    <w:uiPriority w:val="99"/>
    <w:rsid w:val="003C7DA4"/>
    <w:rPr>
      <w:color w:val="0000FF"/>
      <w:u w:val="single"/>
    </w:rPr>
  </w:style>
  <w:style w:type="paragraph" w:styleId="33">
    <w:name w:val="Body Text Indent 3"/>
    <w:basedOn w:val="a"/>
    <w:rsid w:val="003A64FE"/>
    <w:pPr>
      <w:spacing w:after="120"/>
      <w:ind w:left="283"/>
    </w:pPr>
    <w:rPr>
      <w:sz w:val="16"/>
      <w:szCs w:val="16"/>
    </w:rPr>
  </w:style>
  <w:style w:type="paragraph" w:customStyle="1" w:styleId="ConsNormal">
    <w:name w:val="ConsNormal"/>
    <w:rsid w:val="00C41F6B"/>
    <w:pPr>
      <w:widowControl w:val="0"/>
      <w:autoSpaceDE w:val="0"/>
      <w:autoSpaceDN w:val="0"/>
      <w:adjustRightInd w:val="0"/>
      <w:ind w:right="19772" w:firstLine="720"/>
    </w:pPr>
    <w:rPr>
      <w:rFonts w:ascii="Arial" w:hAnsi="Arial" w:cs="Arial"/>
      <w:sz w:val="16"/>
      <w:szCs w:val="16"/>
    </w:rPr>
  </w:style>
  <w:style w:type="paragraph" w:customStyle="1" w:styleId="2">
    <w:name w:val="заголовок 2"/>
    <w:basedOn w:val="a"/>
    <w:next w:val="a"/>
    <w:rsid w:val="00C41F6B"/>
    <w:pPr>
      <w:keepNext/>
      <w:autoSpaceDE w:val="0"/>
      <w:autoSpaceDN w:val="0"/>
      <w:jc w:val="both"/>
      <w:outlineLvl w:val="1"/>
    </w:pPr>
    <w:rPr>
      <w:b/>
      <w:bCs/>
      <w:u w:val="single"/>
    </w:rPr>
  </w:style>
  <w:style w:type="paragraph" w:styleId="a4">
    <w:name w:val="Balloon Text"/>
    <w:basedOn w:val="a"/>
    <w:link w:val="a5"/>
    <w:uiPriority w:val="99"/>
    <w:semiHidden/>
    <w:unhideWhenUsed/>
    <w:rsid w:val="00994B52"/>
    <w:rPr>
      <w:rFonts w:ascii="Tahoma" w:hAnsi="Tahoma"/>
      <w:sz w:val="16"/>
      <w:szCs w:val="16"/>
    </w:rPr>
  </w:style>
  <w:style w:type="character" w:customStyle="1" w:styleId="a5">
    <w:name w:val="Текст выноски Знак"/>
    <w:link w:val="a4"/>
    <w:uiPriority w:val="99"/>
    <w:semiHidden/>
    <w:rsid w:val="00994B52"/>
    <w:rPr>
      <w:rFonts w:ascii="Tahoma" w:hAnsi="Tahoma" w:cs="Tahoma"/>
      <w:sz w:val="16"/>
      <w:szCs w:val="16"/>
    </w:rPr>
  </w:style>
  <w:style w:type="character" w:customStyle="1" w:styleId="32">
    <w:name w:val="Основной текст 3 Знак"/>
    <w:link w:val="31"/>
    <w:rsid w:val="00042DAE"/>
    <w:rPr>
      <w:sz w:val="16"/>
      <w:szCs w:val="16"/>
    </w:rPr>
  </w:style>
  <w:style w:type="paragraph" w:customStyle="1" w:styleId="ConsPlusNormal">
    <w:name w:val="ConsPlusNormal"/>
    <w:rsid w:val="00042DAE"/>
    <w:pPr>
      <w:autoSpaceDE w:val="0"/>
      <w:autoSpaceDN w:val="0"/>
      <w:adjustRightInd w:val="0"/>
    </w:pPr>
    <w:rPr>
      <w:sz w:val="28"/>
      <w:szCs w:val="28"/>
    </w:rPr>
  </w:style>
  <w:style w:type="character" w:customStyle="1" w:styleId="10">
    <w:name w:val="Заголовок 1 Знак"/>
    <w:basedOn w:val="a0"/>
    <w:link w:val="1"/>
    <w:uiPriority w:val="9"/>
    <w:rsid w:val="00846E41"/>
    <w:rPr>
      <w:rFonts w:ascii="Cambria" w:hAnsi="Cambria"/>
      <w:color w:val="365F91"/>
      <w:sz w:val="32"/>
      <w:szCs w:val="32"/>
    </w:rPr>
  </w:style>
  <w:style w:type="character" w:customStyle="1" w:styleId="30">
    <w:name w:val="Заголовок 3 Знак"/>
    <w:basedOn w:val="a0"/>
    <w:link w:val="3"/>
    <w:uiPriority w:val="9"/>
    <w:rsid w:val="00846E41"/>
    <w:rPr>
      <w:b/>
      <w:bCs/>
      <w:sz w:val="27"/>
      <w:szCs w:val="27"/>
    </w:rPr>
  </w:style>
  <w:style w:type="numbering" w:customStyle="1" w:styleId="11">
    <w:name w:val="Нет списка1"/>
    <w:next w:val="a2"/>
    <w:uiPriority w:val="99"/>
    <w:semiHidden/>
    <w:unhideWhenUsed/>
    <w:rsid w:val="00846E41"/>
  </w:style>
  <w:style w:type="paragraph" w:styleId="a6">
    <w:name w:val="No Spacing"/>
    <w:link w:val="a7"/>
    <w:uiPriority w:val="1"/>
    <w:qFormat/>
    <w:rsid w:val="00846E41"/>
    <w:rPr>
      <w:rFonts w:ascii="Calibri" w:hAnsi="Calibri"/>
      <w:sz w:val="22"/>
      <w:szCs w:val="22"/>
      <w:lang w:val="en-US" w:bidi="en-US"/>
    </w:rPr>
  </w:style>
  <w:style w:type="character" w:customStyle="1" w:styleId="a7">
    <w:name w:val="Без интервала Знак"/>
    <w:link w:val="a6"/>
    <w:uiPriority w:val="1"/>
    <w:rsid w:val="00846E41"/>
    <w:rPr>
      <w:rFonts w:ascii="Calibri" w:hAnsi="Calibri"/>
      <w:sz w:val="22"/>
      <w:szCs w:val="22"/>
      <w:lang w:val="en-US" w:bidi="en-US"/>
    </w:rPr>
  </w:style>
  <w:style w:type="paragraph" w:styleId="a8">
    <w:name w:val="List Paragraph"/>
    <w:basedOn w:val="a"/>
    <w:uiPriority w:val="34"/>
    <w:qFormat/>
    <w:rsid w:val="00846E41"/>
    <w:pPr>
      <w:spacing w:after="200" w:line="276" w:lineRule="auto"/>
      <w:ind w:left="720"/>
      <w:contextualSpacing/>
    </w:pPr>
    <w:rPr>
      <w:rFonts w:ascii="Calibri" w:hAnsi="Calibri"/>
      <w:sz w:val="22"/>
      <w:szCs w:val="22"/>
    </w:rPr>
  </w:style>
  <w:style w:type="paragraph" w:styleId="a9">
    <w:name w:val="Body Text Indent"/>
    <w:basedOn w:val="a"/>
    <w:link w:val="aa"/>
    <w:rsid w:val="00846E41"/>
    <w:pPr>
      <w:autoSpaceDE w:val="0"/>
      <w:autoSpaceDN w:val="0"/>
      <w:jc w:val="both"/>
    </w:pPr>
  </w:style>
  <w:style w:type="character" w:customStyle="1" w:styleId="aa">
    <w:name w:val="Основной текст с отступом Знак"/>
    <w:basedOn w:val="a0"/>
    <w:link w:val="a9"/>
    <w:rsid w:val="00846E41"/>
    <w:rPr>
      <w:sz w:val="24"/>
      <w:szCs w:val="24"/>
    </w:rPr>
  </w:style>
  <w:style w:type="paragraph" w:styleId="ab">
    <w:name w:val="Normal (Web)"/>
    <w:basedOn w:val="a"/>
    <w:uiPriority w:val="99"/>
    <w:unhideWhenUsed/>
    <w:rsid w:val="00846E41"/>
    <w:pPr>
      <w:spacing w:before="100" w:beforeAutospacing="1" w:after="100" w:afterAutospacing="1"/>
    </w:pPr>
  </w:style>
  <w:style w:type="paragraph" w:customStyle="1" w:styleId="Default">
    <w:name w:val="Default"/>
    <w:rsid w:val="00846E41"/>
    <w:pPr>
      <w:autoSpaceDE w:val="0"/>
      <w:autoSpaceDN w:val="0"/>
      <w:adjustRightInd w:val="0"/>
    </w:pPr>
    <w:rPr>
      <w:rFonts w:eastAsia="Calibri"/>
      <w:color w:val="000000"/>
      <w:sz w:val="24"/>
      <w:szCs w:val="24"/>
    </w:rPr>
  </w:style>
  <w:style w:type="table" w:styleId="ac">
    <w:name w:val="Table Grid"/>
    <w:basedOn w:val="a1"/>
    <w:uiPriority w:val="39"/>
    <w:rsid w:val="00846E4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Strong"/>
    <w:uiPriority w:val="22"/>
    <w:qFormat/>
    <w:rsid w:val="00846E41"/>
    <w:rPr>
      <w:b/>
      <w:bCs/>
    </w:rPr>
  </w:style>
  <w:style w:type="paragraph" w:styleId="ae">
    <w:name w:val="Body Text"/>
    <w:basedOn w:val="a"/>
    <w:link w:val="af"/>
    <w:uiPriority w:val="99"/>
    <w:unhideWhenUsed/>
    <w:rsid w:val="00846E41"/>
    <w:pPr>
      <w:spacing w:after="120" w:line="276" w:lineRule="auto"/>
    </w:pPr>
    <w:rPr>
      <w:rFonts w:ascii="Calibri" w:hAnsi="Calibri"/>
      <w:sz w:val="22"/>
      <w:szCs w:val="22"/>
    </w:rPr>
  </w:style>
  <w:style w:type="character" w:customStyle="1" w:styleId="af">
    <w:name w:val="Основной текст Знак"/>
    <w:basedOn w:val="a0"/>
    <w:link w:val="ae"/>
    <w:uiPriority w:val="99"/>
    <w:rsid w:val="00846E41"/>
    <w:rPr>
      <w:rFonts w:ascii="Calibri" w:hAnsi="Calibri"/>
      <w:sz w:val="22"/>
      <w:szCs w:val="22"/>
    </w:rPr>
  </w:style>
  <w:style w:type="character" w:customStyle="1" w:styleId="12">
    <w:name w:val="Основной текст Знак1"/>
    <w:uiPriority w:val="99"/>
    <w:rsid w:val="00846E41"/>
    <w:rPr>
      <w:rFonts w:ascii="Times New Roman" w:eastAsia="Times New Roman" w:hAnsi="Times New Roman" w:cs="Times New Roman"/>
      <w:sz w:val="28"/>
      <w:szCs w:val="20"/>
    </w:rPr>
  </w:style>
  <w:style w:type="paragraph" w:customStyle="1" w:styleId="Style11">
    <w:name w:val="Style11"/>
    <w:basedOn w:val="a"/>
    <w:uiPriority w:val="99"/>
    <w:rsid w:val="00846E41"/>
    <w:pPr>
      <w:widowControl w:val="0"/>
      <w:autoSpaceDE w:val="0"/>
      <w:autoSpaceDN w:val="0"/>
      <w:adjustRightInd w:val="0"/>
      <w:spacing w:line="298" w:lineRule="exact"/>
    </w:pPr>
  </w:style>
  <w:style w:type="character" w:customStyle="1" w:styleId="FontStyle62">
    <w:name w:val="Font Style62"/>
    <w:uiPriority w:val="99"/>
    <w:rsid w:val="00846E41"/>
    <w:rPr>
      <w:rFonts w:ascii="Times New Roman" w:hAnsi="Times New Roman" w:cs="Times New Roman" w:hint="default"/>
      <w:sz w:val="26"/>
      <w:szCs w:val="26"/>
    </w:rPr>
  </w:style>
  <w:style w:type="character" w:customStyle="1" w:styleId="FontStyle60">
    <w:name w:val="Font Style60"/>
    <w:uiPriority w:val="99"/>
    <w:rsid w:val="00846E41"/>
    <w:rPr>
      <w:rFonts w:ascii="Times New Roman" w:hAnsi="Times New Roman" w:cs="Times New Roman" w:hint="default"/>
      <w:b/>
      <w:bCs/>
      <w:sz w:val="26"/>
      <w:szCs w:val="26"/>
    </w:rPr>
  </w:style>
  <w:style w:type="character" w:customStyle="1" w:styleId="FontStyle80">
    <w:name w:val="Font Style80"/>
    <w:uiPriority w:val="99"/>
    <w:rsid w:val="00846E41"/>
    <w:rPr>
      <w:rFonts w:ascii="Times New Roman" w:hAnsi="Times New Roman" w:cs="Times New Roman"/>
      <w:sz w:val="22"/>
      <w:szCs w:val="22"/>
    </w:rPr>
  </w:style>
  <w:style w:type="character" w:styleId="af0">
    <w:name w:val="Emphasis"/>
    <w:uiPriority w:val="20"/>
    <w:qFormat/>
    <w:rsid w:val="00846E41"/>
    <w:rPr>
      <w:i/>
      <w:iCs/>
    </w:rPr>
  </w:style>
  <w:style w:type="character" w:customStyle="1" w:styleId="FontStyle20">
    <w:name w:val="Font Style20"/>
    <w:uiPriority w:val="99"/>
    <w:rsid w:val="00846E41"/>
    <w:rPr>
      <w:rFonts w:ascii="Times New Roman" w:hAnsi="Times New Roman" w:cs="Times New Roman"/>
      <w:b/>
      <w:bCs/>
      <w:sz w:val="26"/>
      <w:szCs w:val="26"/>
    </w:rPr>
  </w:style>
  <w:style w:type="character" w:customStyle="1" w:styleId="FontStyle21">
    <w:name w:val="Font Style21"/>
    <w:uiPriority w:val="99"/>
    <w:rsid w:val="00846E41"/>
    <w:rPr>
      <w:rFonts w:ascii="Times New Roman" w:hAnsi="Times New Roman" w:cs="Times New Roman"/>
      <w:sz w:val="26"/>
      <w:szCs w:val="26"/>
    </w:rPr>
  </w:style>
  <w:style w:type="paragraph" w:customStyle="1" w:styleId="ConsPlusCell">
    <w:name w:val="ConsPlusCell"/>
    <w:rsid w:val="00846E41"/>
    <w:pPr>
      <w:widowControl w:val="0"/>
      <w:autoSpaceDE w:val="0"/>
      <w:autoSpaceDN w:val="0"/>
      <w:adjustRightInd w:val="0"/>
    </w:pPr>
    <w:rPr>
      <w:rFonts w:ascii="Arial" w:hAnsi="Arial" w:cs="Arial"/>
    </w:rPr>
  </w:style>
  <w:style w:type="paragraph" w:styleId="af1">
    <w:name w:val="footnote text"/>
    <w:basedOn w:val="a"/>
    <w:link w:val="af2"/>
    <w:uiPriority w:val="99"/>
    <w:semiHidden/>
    <w:unhideWhenUsed/>
    <w:rsid w:val="00846E41"/>
    <w:pPr>
      <w:spacing w:after="200" w:line="276" w:lineRule="auto"/>
    </w:pPr>
    <w:rPr>
      <w:rFonts w:ascii="Calibri" w:hAnsi="Calibri"/>
      <w:sz w:val="20"/>
      <w:szCs w:val="20"/>
    </w:rPr>
  </w:style>
  <w:style w:type="character" w:customStyle="1" w:styleId="af2">
    <w:name w:val="Текст сноски Знак"/>
    <w:basedOn w:val="a0"/>
    <w:link w:val="af1"/>
    <w:uiPriority w:val="99"/>
    <w:semiHidden/>
    <w:rsid w:val="00846E41"/>
    <w:rPr>
      <w:rFonts w:ascii="Calibri" w:hAnsi="Calibri"/>
    </w:rPr>
  </w:style>
  <w:style w:type="character" w:styleId="af3">
    <w:name w:val="footnote reference"/>
    <w:uiPriority w:val="99"/>
    <w:semiHidden/>
    <w:unhideWhenUsed/>
    <w:rsid w:val="00846E41"/>
    <w:rPr>
      <w:vertAlign w:val="superscript"/>
    </w:rPr>
  </w:style>
  <w:style w:type="character" w:customStyle="1" w:styleId="af4">
    <w:name w:val="Неразрешенное упоминание"/>
    <w:uiPriority w:val="99"/>
    <w:semiHidden/>
    <w:unhideWhenUsed/>
    <w:rsid w:val="00846E41"/>
    <w:rPr>
      <w:color w:val="808080"/>
      <w:shd w:val="clear" w:color="auto" w:fill="E6E6E6"/>
    </w:rPr>
  </w:style>
  <w:style w:type="paragraph" w:customStyle="1" w:styleId="person0">
    <w:name w:val="person_0"/>
    <w:basedOn w:val="a"/>
    <w:rsid w:val="00846E41"/>
    <w:pPr>
      <w:spacing w:before="100" w:beforeAutospacing="1" w:after="100" w:afterAutospacing="1"/>
    </w:pPr>
  </w:style>
  <w:style w:type="character" w:customStyle="1" w:styleId="font-large">
    <w:name w:val="font-large"/>
    <w:rsid w:val="00846E41"/>
  </w:style>
  <w:style w:type="character" w:customStyle="1" w:styleId="apple-converted-space">
    <w:name w:val="apple-converted-space"/>
    <w:rsid w:val="00846E41"/>
  </w:style>
  <w:style w:type="paragraph" w:styleId="af5">
    <w:name w:val="header"/>
    <w:basedOn w:val="a"/>
    <w:link w:val="af6"/>
    <w:uiPriority w:val="99"/>
    <w:unhideWhenUsed/>
    <w:rsid w:val="00846E41"/>
    <w:pPr>
      <w:tabs>
        <w:tab w:val="center" w:pos="4677"/>
        <w:tab w:val="right" w:pos="9355"/>
      </w:tabs>
      <w:spacing w:after="200" w:line="276" w:lineRule="auto"/>
    </w:pPr>
    <w:rPr>
      <w:rFonts w:ascii="Calibri" w:hAnsi="Calibri"/>
      <w:sz w:val="22"/>
      <w:szCs w:val="22"/>
    </w:rPr>
  </w:style>
  <w:style w:type="character" w:customStyle="1" w:styleId="af6">
    <w:name w:val="Верхний колонтитул Знак"/>
    <w:basedOn w:val="a0"/>
    <w:link w:val="af5"/>
    <w:uiPriority w:val="99"/>
    <w:rsid w:val="00846E41"/>
    <w:rPr>
      <w:rFonts w:ascii="Calibri" w:hAnsi="Calibri"/>
      <w:sz w:val="22"/>
      <w:szCs w:val="22"/>
    </w:rPr>
  </w:style>
  <w:style w:type="paragraph" w:styleId="af7">
    <w:name w:val="footer"/>
    <w:basedOn w:val="a"/>
    <w:link w:val="af8"/>
    <w:uiPriority w:val="99"/>
    <w:unhideWhenUsed/>
    <w:rsid w:val="00846E41"/>
    <w:pPr>
      <w:tabs>
        <w:tab w:val="center" w:pos="4677"/>
        <w:tab w:val="right" w:pos="9355"/>
      </w:tabs>
      <w:spacing w:after="200" w:line="276" w:lineRule="auto"/>
    </w:pPr>
    <w:rPr>
      <w:rFonts w:ascii="Calibri" w:hAnsi="Calibri"/>
      <w:sz w:val="22"/>
      <w:szCs w:val="22"/>
    </w:rPr>
  </w:style>
  <w:style w:type="character" w:customStyle="1" w:styleId="af8">
    <w:name w:val="Нижний колонтитул Знак"/>
    <w:basedOn w:val="a0"/>
    <w:link w:val="af7"/>
    <w:uiPriority w:val="99"/>
    <w:rsid w:val="00846E41"/>
    <w:rPr>
      <w:rFonts w:ascii="Calibri" w:hAnsi="Calibri"/>
      <w:sz w:val="22"/>
      <w:szCs w:val="22"/>
    </w:rPr>
  </w:style>
  <w:style w:type="character" w:customStyle="1" w:styleId="FontStyle12">
    <w:name w:val="Font Style12"/>
    <w:rsid w:val="00846E41"/>
    <w:rPr>
      <w:rFonts w:ascii="Times New Roman" w:hAnsi="Times New Roman" w:cs="Times New Roman"/>
      <w:b/>
      <w:bCs/>
      <w:i/>
      <w:iCs/>
      <w:sz w:val="26"/>
      <w:szCs w:val="26"/>
    </w:rPr>
  </w:style>
  <w:style w:type="character" w:customStyle="1" w:styleId="blk">
    <w:name w:val="blk"/>
    <w:rsid w:val="00846E41"/>
  </w:style>
  <w:style w:type="numbering" w:customStyle="1" w:styleId="110">
    <w:name w:val="Нет списка11"/>
    <w:next w:val="a2"/>
    <w:uiPriority w:val="99"/>
    <w:semiHidden/>
    <w:unhideWhenUsed/>
    <w:rsid w:val="00846E41"/>
  </w:style>
  <w:style w:type="table" w:customStyle="1" w:styleId="13">
    <w:name w:val="Сетка таблицы1"/>
    <w:basedOn w:val="a1"/>
    <w:next w:val="ac"/>
    <w:uiPriority w:val="59"/>
    <w:rsid w:val="00846E4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Document Map"/>
    <w:basedOn w:val="a"/>
    <w:link w:val="afa"/>
    <w:uiPriority w:val="99"/>
    <w:semiHidden/>
    <w:unhideWhenUsed/>
    <w:rsid w:val="00846E41"/>
    <w:pPr>
      <w:spacing w:after="200" w:line="276" w:lineRule="auto"/>
    </w:pPr>
    <w:rPr>
      <w:rFonts w:ascii="Tahoma" w:hAnsi="Tahoma"/>
      <w:sz w:val="16"/>
      <w:szCs w:val="16"/>
    </w:rPr>
  </w:style>
  <w:style w:type="character" w:customStyle="1" w:styleId="afa">
    <w:name w:val="Схема документа Знак"/>
    <w:basedOn w:val="a0"/>
    <w:link w:val="af9"/>
    <w:uiPriority w:val="99"/>
    <w:semiHidden/>
    <w:rsid w:val="00846E41"/>
    <w:rPr>
      <w:rFonts w:ascii="Tahoma" w:hAnsi="Tahoma"/>
      <w:sz w:val="16"/>
      <w:szCs w:val="16"/>
    </w:rPr>
  </w:style>
  <w:style w:type="character" w:styleId="afb">
    <w:name w:val="annotation reference"/>
    <w:uiPriority w:val="99"/>
    <w:semiHidden/>
    <w:unhideWhenUsed/>
    <w:rsid w:val="00846E41"/>
    <w:rPr>
      <w:sz w:val="16"/>
      <w:szCs w:val="16"/>
    </w:rPr>
  </w:style>
  <w:style w:type="paragraph" w:styleId="afc">
    <w:name w:val="annotation text"/>
    <w:basedOn w:val="a"/>
    <w:link w:val="afd"/>
    <w:uiPriority w:val="99"/>
    <w:semiHidden/>
    <w:unhideWhenUsed/>
    <w:rsid w:val="00846E41"/>
    <w:pPr>
      <w:spacing w:after="200" w:line="276" w:lineRule="auto"/>
    </w:pPr>
    <w:rPr>
      <w:rFonts w:ascii="Calibri" w:hAnsi="Calibri"/>
      <w:sz w:val="20"/>
      <w:szCs w:val="20"/>
    </w:rPr>
  </w:style>
  <w:style w:type="character" w:customStyle="1" w:styleId="afd">
    <w:name w:val="Текст примечания Знак"/>
    <w:basedOn w:val="a0"/>
    <w:link w:val="afc"/>
    <w:uiPriority w:val="99"/>
    <w:semiHidden/>
    <w:rsid w:val="00846E41"/>
    <w:rPr>
      <w:rFonts w:ascii="Calibri" w:hAnsi="Calibri"/>
    </w:rPr>
  </w:style>
  <w:style w:type="paragraph" w:styleId="afe">
    <w:name w:val="annotation subject"/>
    <w:basedOn w:val="afc"/>
    <w:next w:val="afc"/>
    <w:link w:val="aff"/>
    <w:uiPriority w:val="99"/>
    <w:semiHidden/>
    <w:unhideWhenUsed/>
    <w:rsid w:val="00846E41"/>
    <w:rPr>
      <w:b/>
      <w:bCs/>
    </w:rPr>
  </w:style>
  <w:style w:type="character" w:customStyle="1" w:styleId="aff">
    <w:name w:val="Тема примечания Знак"/>
    <w:basedOn w:val="afd"/>
    <w:link w:val="afe"/>
    <w:uiPriority w:val="99"/>
    <w:semiHidden/>
    <w:rsid w:val="00846E41"/>
    <w:rPr>
      <w:rFonts w:ascii="Calibri" w:hAnsi="Calibri"/>
      <w:b/>
      <w:bCs/>
    </w:rPr>
  </w:style>
  <w:style w:type="paragraph" w:styleId="aff0">
    <w:name w:val="Revision"/>
    <w:hidden/>
    <w:uiPriority w:val="99"/>
    <w:semiHidden/>
    <w:rsid w:val="00846E41"/>
    <w:rPr>
      <w:rFonts w:ascii="Calibri" w:hAnsi="Calibri"/>
      <w:sz w:val="22"/>
      <w:szCs w:val="22"/>
    </w:rPr>
  </w:style>
  <w:style w:type="character" w:customStyle="1" w:styleId="FontStyle76">
    <w:name w:val="Font Style76"/>
    <w:uiPriority w:val="99"/>
    <w:rsid w:val="00846E41"/>
    <w:rPr>
      <w:rFonts w:ascii="Calibri" w:hAnsi="Calibri" w:cs="Calibri"/>
      <w:b/>
      <w:bCs/>
      <w:sz w:val="22"/>
      <w:szCs w:val="22"/>
    </w:rPr>
  </w:style>
  <w:style w:type="paragraph" w:customStyle="1" w:styleId="Style22">
    <w:name w:val="Style22"/>
    <w:basedOn w:val="a"/>
    <w:uiPriority w:val="99"/>
    <w:rsid w:val="00846E41"/>
    <w:pPr>
      <w:widowControl w:val="0"/>
      <w:autoSpaceDE w:val="0"/>
      <w:autoSpaceDN w:val="0"/>
      <w:adjustRightInd w:val="0"/>
      <w:spacing w:line="278" w:lineRule="exact"/>
      <w:ind w:firstLine="715"/>
      <w:jc w:val="both"/>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8761215">
      <w:bodyDiv w:val="1"/>
      <w:marLeft w:val="0"/>
      <w:marRight w:val="0"/>
      <w:marTop w:val="0"/>
      <w:marBottom w:val="0"/>
      <w:divBdr>
        <w:top w:val="none" w:sz="0" w:space="0" w:color="auto"/>
        <w:left w:val="none" w:sz="0" w:space="0" w:color="auto"/>
        <w:bottom w:val="none" w:sz="0" w:space="0" w:color="auto"/>
        <w:right w:val="none" w:sz="0" w:space="0" w:color="auto"/>
      </w:divBdr>
    </w:div>
    <w:div w:id="1086147043">
      <w:bodyDiv w:val="1"/>
      <w:marLeft w:val="0"/>
      <w:marRight w:val="0"/>
      <w:marTop w:val="0"/>
      <w:marBottom w:val="0"/>
      <w:divBdr>
        <w:top w:val="none" w:sz="0" w:space="0" w:color="auto"/>
        <w:left w:val="none" w:sz="0" w:space="0" w:color="auto"/>
        <w:bottom w:val="none" w:sz="0" w:space="0" w:color="auto"/>
        <w:right w:val="none" w:sz="0" w:space="0" w:color="auto"/>
      </w:divBdr>
    </w:div>
    <w:div w:id="1194802969">
      <w:bodyDiv w:val="1"/>
      <w:marLeft w:val="0"/>
      <w:marRight w:val="0"/>
      <w:marTop w:val="0"/>
      <w:marBottom w:val="0"/>
      <w:divBdr>
        <w:top w:val="none" w:sz="0" w:space="0" w:color="auto"/>
        <w:left w:val="none" w:sz="0" w:space="0" w:color="auto"/>
        <w:bottom w:val="none" w:sz="0" w:space="0" w:color="auto"/>
        <w:right w:val="none" w:sz="0" w:space="0" w:color="auto"/>
      </w:divBdr>
    </w:div>
    <w:div w:id="17713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vezdny.permarea.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vk.com/public49930428"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vezdny.permarea.ru" TargetMode="External"/><Relationship Id="rId14" Type="http://schemas.openxmlformats.org/officeDocument/2006/relationships/hyperlink" Target="http://gorodzvezdny.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2015%20&#1050;&#1086;&#1085;&#1089;&#1091;&#1083;&#1100;&#1090;&#1072;&#1094;&#1080;&#1080;\&#1047;&#1074;&#1105;&#1079;&#1076;&#1085;&#1099;&#1081;\&#1057;&#1090;&#1088;&#1072;&#1090;&#1077;&#1075;&#1080;&#1103;\&#1058;&#1077;&#1093;&#1085;&#1080;&#1095;&#1077;&#1089;&#1082;&#1080;&#1077;%20&#1090;&#1072;&#1073;&#1083;&#1080;&#109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Лист1!$C$1</c:f>
              <c:strCache>
                <c:ptCount val="1"/>
                <c:pt idx="0">
                  <c:v>Пермский край</c:v>
                </c:pt>
              </c:strCache>
            </c:strRef>
          </c:tx>
          <c:dLbls>
            <c:dLbl>
              <c:idx val="0"/>
              <c:tx>
                <c:rich>
                  <a:bodyPr/>
                  <a:lstStyle/>
                  <a:p>
                    <a:r>
                      <a:rPr lang="en-US"/>
                      <a:t>55,5%</a:t>
                    </a:r>
                  </a:p>
                </c:rich>
              </c:tx>
              <c:showVal val="1"/>
              <c:extLst>
                <c:ext xmlns:c15="http://schemas.microsoft.com/office/drawing/2012/chart" uri="{CE6537A1-D6FC-4f65-9D91-7224C49458BB}"/>
              </c:extLst>
            </c:dLbl>
            <c:dLbl>
              <c:idx val="1"/>
              <c:tx>
                <c:rich>
                  <a:bodyPr/>
                  <a:lstStyle/>
                  <a:p>
                    <a:r>
                      <a:rPr lang="en-US"/>
                      <a:t>20,1%</a:t>
                    </a:r>
                  </a:p>
                </c:rich>
              </c:tx>
              <c:showVal val="1"/>
              <c:extLst>
                <c:ext xmlns:c15="http://schemas.microsoft.com/office/drawing/2012/chart" uri="{CE6537A1-D6FC-4f65-9D91-7224C49458BB}"/>
              </c:extLst>
            </c:dLbl>
            <c:dLbl>
              <c:idx val="2"/>
              <c:tx>
                <c:rich>
                  <a:bodyPr/>
                  <a:lstStyle/>
                  <a:p>
                    <a:r>
                      <a:rPr lang="en-US"/>
                      <a:t>24,4%</a:t>
                    </a:r>
                  </a:p>
                </c:rich>
              </c:tx>
              <c:showVal val="1"/>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Лист1!$B$2:$B$4</c:f>
              <c:strCache>
                <c:ptCount val="3"/>
                <c:pt idx="0">
                  <c:v>Трудоспособное население</c:v>
                </c:pt>
                <c:pt idx="1">
                  <c:v>Моложе трудоспособного возраста </c:v>
                </c:pt>
                <c:pt idx="2">
                  <c:v>Старше трудоспособного возраста </c:v>
                </c:pt>
              </c:strCache>
            </c:strRef>
          </c:cat>
          <c:val>
            <c:numRef>
              <c:f>Лист1!$C$2:$C$4</c:f>
              <c:numCache>
                <c:formatCode>0.00%</c:formatCode>
                <c:ptCount val="3"/>
                <c:pt idx="0">
                  <c:v>0.57399999999999995</c:v>
                </c:pt>
                <c:pt idx="1">
                  <c:v>0.19200000000000095</c:v>
                </c:pt>
                <c:pt idx="2">
                  <c:v>0.23400000000000001</c:v>
                </c:pt>
              </c:numCache>
            </c:numRef>
          </c:val>
        </c:ser>
        <c:ser>
          <c:idx val="1"/>
          <c:order val="1"/>
          <c:tx>
            <c:strRef>
              <c:f>Лист1!$D$1</c:f>
              <c:strCache>
                <c:ptCount val="1"/>
                <c:pt idx="0">
                  <c:v>ЗАТО Звёздный</c:v>
                </c:pt>
              </c:strCache>
            </c:strRef>
          </c:tx>
          <c:dLbls>
            <c:dLbl>
              <c:idx val="0"/>
              <c:tx>
                <c:rich>
                  <a:bodyPr/>
                  <a:lstStyle/>
                  <a:p>
                    <a:r>
                      <a:rPr lang="en-US"/>
                      <a:t>62,1%</a:t>
                    </a:r>
                  </a:p>
                </c:rich>
              </c:tx>
              <c:showVal val="1"/>
              <c:extLst>
                <c:ext xmlns:c15="http://schemas.microsoft.com/office/drawing/2012/chart" uri="{CE6537A1-D6FC-4f65-9D91-7224C49458BB}"/>
              </c:extLst>
            </c:dLbl>
            <c:dLbl>
              <c:idx val="1"/>
              <c:tx>
                <c:rich>
                  <a:bodyPr/>
                  <a:lstStyle/>
                  <a:p>
                    <a:r>
                      <a:rPr lang="en-US"/>
                      <a:t>22,6%</a:t>
                    </a:r>
                  </a:p>
                </c:rich>
              </c:tx>
              <c:showVal val="1"/>
              <c:extLst>
                <c:ext xmlns:c15="http://schemas.microsoft.com/office/drawing/2012/chart" uri="{CE6537A1-D6FC-4f65-9D91-7224C49458BB}"/>
              </c:extLst>
            </c:dLbl>
            <c:dLbl>
              <c:idx val="2"/>
              <c:tx>
                <c:rich>
                  <a:bodyPr/>
                  <a:lstStyle/>
                  <a:p>
                    <a:r>
                      <a:rPr lang="en-US"/>
                      <a:t>15,3%</a:t>
                    </a:r>
                  </a:p>
                </c:rich>
              </c:tx>
              <c:showVal val="1"/>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Лист1!$B$2:$B$4</c:f>
              <c:strCache>
                <c:ptCount val="3"/>
                <c:pt idx="0">
                  <c:v>Трудоспособное население</c:v>
                </c:pt>
                <c:pt idx="1">
                  <c:v>Моложе трудоспособного возраста </c:v>
                </c:pt>
                <c:pt idx="2">
                  <c:v>Старше трудоспособного возраста </c:v>
                </c:pt>
              </c:strCache>
            </c:strRef>
          </c:cat>
          <c:val>
            <c:numRef>
              <c:f>Лист1!$D$2:$D$4</c:f>
              <c:numCache>
                <c:formatCode>0.00%</c:formatCode>
                <c:ptCount val="3"/>
                <c:pt idx="0">
                  <c:v>0.66400000000001091</c:v>
                </c:pt>
                <c:pt idx="1">
                  <c:v>0.19700000000000106</c:v>
                </c:pt>
                <c:pt idx="2">
                  <c:v>0.13900000000000001</c:v>
                </c:pt>
              </c:numCache>
            </c:numRef>
          </c:val>
        </c:ser>
        <c:dLbls>
          <c:showVal val="1"/>
        </c:dLbls>
        <c:overlap val="-25"/>
        <c:axId val="199703168"/>
        <c:axId val="199729536"/>
      </c:barChart>
      <c:catAx>
        <c:axId val="199703168"/>
        <c:scaling>
          <c:orientation val="minMax"/>
        </c:scaling>
        <c:axPos val="b"/>
        <c:numFmt formatCode="General" sourceLinked="0"/>
        <c:majorTickMark val="none"/>
        <c:tickLblPos val="nextTo"/>
        <c:txPr>
          <a:bodyPr/>
          <a:lstStyle/>
          <a:p>
            <a:pPr>
              <a:defRPr>
                <a:latin typeface="Times New Roman" pitchFamily="18" charset="0"/>
                <a:cs typeface="Times New Roman" pitchFamily="18" charset="0"/>
              </a:defRPr>
            </a:pPr>
            <a:endParaRPr lang="ru-RU"/>
          </a:p>
        </c:txPr>
        <c:crossAx val="199729536"/>
        <c:crosses val="autoZero"/>
        <c:auto val="1"/>
        <c:lblAlgn val="ctr"/>
        <c:lblOffset val="100"/>
      </c:catAx>
      <c:valAx>
        <c:axId val="199729536"/>
        <c:scaling>
          <c:orientation val="minMax"/>
        </c:scaling>
        <c:delete val="1"/>
        <c:axPos val="l"/>
        <c:numFmt formatCode="0.00%" sourceLinked="1"/>
        <c:tickLblPos val="none"/>
        <c:crossAx val="199703168"/>
        <c:crosses val="autoZero"/>
        <c:crossBetween val="between"/>
      </c:valAx>
    </c:plotArea>
    <c:legend>
      <c:legendPos val="t"/>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92616-2370-4DFE-93E7-85D8A1C1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14231</Words>
  <Characters>81123</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95164</CharactersWithSpaces>
  <SharedDoc>false</SharedDoc>
  <HLinks>
    <vt:vector size="186" baseType="variant">
      <vt:variant>
        <vt:i4>7602280</vt:i4>
      </vt:variant>
      <vt:variant>
        <vt:i4>90</vt:i4>
      </vt:variant>
      <vt:variant>
        <vt:i4>0</vt:i4>
      </vt:variant>
      <vt:variant>
        <vt:i4>5</vt:i4>
      </vt:variant>
      <vt:variant>
        <vt:lpwstr>consultantplus://offline/ref=8B4D94202DD7660793F37139B910390D70DE1686CF36C13777E08CC2820E47759ADE8F455CB4A702i0m0G</vt:lpwstr>
      </vt:variant>
      <vt:variant>
        <vt:lpwstr/>
      </vt:variant>
      <vt:variant>
        <vt:i4>7602235</vt:i4>
      </vt:variant>
      <vt:variant>
        <vt:i4>87</vt:i4>
      </vt:variant>
      <vt:variant>
        <vt:i4>0</vt:i4>
      </vt:variant>
      <vt:variant>
        <vt:i4>5</vt:i4>
      </vt:variant>
      <vt:variant>
        <vt:lpwstr>consultantplus://offline/ref=8B4D94202DD7660793F37139B910390D70DE1686CF36C13777E08CC2820E47759ADE8F455CB5A005i0mBG</vt:lpwstr>
      </vt:variant>
      <vt:variant>
        <vt:lpwstr/>
      </vt:variant>
      <vt:variant>
        <vt:i4>983043</vt:i4>
      </vt:variant>
      <vt:variant>
        <vt:i4>84</vt:i4>
      </vt:variant>
      <vt:variant>
        <vt:i4>0</vt:i4>
      </vt:variant>
      <vt:variant>
        <vt:i4>5</vt:i4>
      </vt:variant>
      <vt:variant>
        <vt:lpwstr>consultantplus://offline/ref=D5EA7BDEA33ED7B561EF60A4A3E67EEA48555AD92EA0644D46C6C3EF1EcEQ2L</vt:lpwstr>
      </vt:variant>
      <vt:variant>
        <vt:lpwstr/>
      </vt:variant>
      <vt:variant>
        <vt:i4>983047</vt:i4>
      </vt:variant>
      <vt:variant>
        <vt:i4>81</vt:i4>
      </vt:variant>
      <vt:variant>
        <vt:i4>0</vt:i4>
      </vt:variant>
      <vt:variant>
        <vt:i4>5</vt:i4>
      </vt:variant>
      <vt:variant>
        <vt:lpwstr>consultantplus://offline/ref=D5EA7BDEA33ED7B561EF60A4A3E67EEA4B5C52DA2DA2644D46C6C3EF1EcEQ2L</vt:lpwstr>
      </vt:variant>
      <vt:variant>
        <vt:lpwstr/>
      </vt:variant>
      <vt:variant>
        <vt:i4>852062</vt:i4>
      </vt:variant>
      <vt:variant>
        <vt:i4>78</vt:i4>
      </vt:variant>
      <vt:variant>
        <vt:i4>0</vt:i4>
      </vt:variant>
      <vt:variant>
        <vt:i4>5</vt:i4>
      </vt:variant>
      <vt:variant>
        <vt:lpwstr>consultantplus://offline/ref=BEEE0BB765613DA8DC40971F942123512891F0031A6988C4B6E7F8873DFBYAN</vt:lpwstr>
      </vt:variant>
      <vt:variant>
        <vt:lpwstr/>
      </vt:variant>
      <vt:variant>
        <vt:i4>983043</vt:i4>
      </vt:variant>
      <vt:variant>
        <vt:i4>75</vt:i4>
      </vt:variant>
      <vt:variant>
        <vt:i4>0</vt:i4>
      </vt:variant>
      <vt:variant>
        <vt:i4>5</vt:i4>
      </vt:variant>
      <vt:variant>
        <vt:lpwstr>consultantplus://offline/ref=D5EA7BDEA33ED7B561EF60A4A3E67EEA48555AD92EA0644D46C6C3EF1EcEQ2L</vt:lpwstr>
      </vt:variant>
      <vt:variant>
        <vt:lpwstr/>
      </vt:variant>
      <vt:variant>
        <vt:i4>983047</vt:i4>
      </vt:variant>
      <vt:variant>
        <vt:i4>72</vt:i4>
      </vt:variant>
      <vt:variant>
        <vt:i4>0</vt:i4>
      </vt:variant>
      <vt:variant>
        <vt:i4>5</vt:i4>
      </vt:variant>
      <vt:variant>
        <vt:lpwstr>consultantplus://offline/ref=D5EA7BDEA33ED7B561EF60A4A3E67EEA4B5C52DA2DA2644D46C6C3EF1EcEQ2L</vt:lpwstr>
      </vt:variant>
      <vt:variant>
        <vt:lpwstr/>
      </vt:variant>
      <vt:variant>
        <vt:i4>983040</vt:i4>
      </vt:variant>
      <vt:variant>
        <vt:i4>69</vt:i4>
      </vt:variant>
      <vt:variant>
        <vt:i4>0</vt:i4>
      </vt:variant>
      <vt:variant>
        <vt:i4>5</vt:i4>
      </vt:variant>
      <vt:variant>
        <vt:lpwstr>consultantplus://offline/ref=D5EA7BDEA33ED7B561EF60A4A3E67EEA48555AD92EA3644D46C6C3EF1EcEQ2L</vt:lpwstr>
      </vt:variant>
      <vt:variant>
        <vt:lpwstr/>
      </vt:variant>
      <vt:variant>
        <vt:i4>2490470</vt:i4>
      </vt:variant>
      <vt:variant>
        <vt:i4>66</vt:i4>
      </vt:variant>
      <vt:variant>
        <vt:i4>0</vt:i4>
      </vt:variant>
      <vt:variant>
        <vt:i4>5</vt:i4>
      </vt:variant>
      <vt:variant>
        <vt:lpwstr>consultantplus://offline/ref=C72CFB3E569C917D961B49909A7A59A1CC628A194B9B7829D9D0AB2CA9B622A8F5C9F5ABDAD7AAB4VEu9N</vt:lpwstr>
      </vt:variant>
      <vt:variant>
        <vt:lpwstr/>
      </vt:variant>
      <vt:variant>
        <vt:i4>1310801</vt:i4>
      </vt:variant>
      <vt:variant>
        <vt:i4>63</vt:i4>
      </vt:variant>
      <vt:variant>
        <vt:i4>0</vt:i4>
      </vt:variant>
      <vt:variant>
        <vt:i4>5</vt:i4>
      </vt:variant>
      <vt:variant>
        <vt:lpwstr>consultantplus://offline/ref=A24150BB51A73D679FC3901FA7768BD2A447A16F172BF56F088DE661BDO378K</vt:lpwstr>
      </vt:variant>
      <vt:variant>
        <vt:lpwstr/>
      </vt:variant>
      <vt:variant>
        <vt:i4>1310726</vt:i4>
      </vt:variant>
      <vt:variant>
        <vt:i4>60</vt:i4>
      </vt:variant>
      <vt:variant>
        <vt:i4>0</vt:i4>
      </vt:variant>
      <vt:variant>
        <vt:i4>5</vt:i4>
      </vt:variant>
      <vt:variant>
        <vt:lpwstr>consultantplus://offline/ref=A24150BB51A73D679FC3901FA7768BD2A447A069192EF56F088DE661BDO378K</vt:lpwstr>
      </vt:variant>
      <vt:variant>
        <vt:lpwstr/>
      </vt:variant>
      <vt:variant>
        <vt:i4>1310731</vt:i4>
      </vt:variant>
      <vt:variant>
        <vt:i4>57</vt:i4>
      </vt:variant>
      <vt:variant>
        <vt:i4>0</vt:i4>
      </vt:variant>
      <vt:variant>
        <vt:i4>5</vt:i4>
      </vt:variant>
      <vt:variant>
        <vt:lpwstr>consultantplus://offline/ref=A24150BB51A73D679FC3901FA7768BD2A446AC6A182CF56F088DE661BDO378K</vt:lpwstr>
      </vt:variant>
      <vt:variant>
        <vt:lpwstr/>
      </vt:variant>
      <vt:variant>
        <vt:i4>1310731</vt:i4>
      </vt:variant>
      <vt:variant>
        <vt:i4>54</vt:i4>
      </vt:variant>
      <vt:variant>
        <vt:i4>0</vt:i4>
      </vt:variant>
      <vt:variant>
        <vt:i4>5</vt:i4>
      </vt:variant>
      <vt:variant>
        <vt:lpwstr>consultantplus://offline/ref=A24150BB51A73D679FC3901FA7768BD2A446AC6A182CF56F088DE661BDO378K</vt:lpwstr>
      </vt:variant>
      <vt:variant>
        <vt:lpwstr/>
      </vt:variant>
      <vt:variant>
        <vt:i4>7405624</vt:i4>
      </vt:variant>
      <vt:variant>
        <vt:i4>51</vt:i4>
      </vt:variant>
      <vt:variant>
        <vt:i4>0</vt:i4>
      </vt:variant>
      <vt:variant>
        <vt:i4>5</vt:i4>
      </vt:variant>
      <vt:variant>
        <vt:lpwstr>consultantplus://offline/ref=E6F51CBE5C167D099824E40AF4B1125DE8A32A4E10B07486B4A67EB81E2486B9FA459A3FA61E150Ae3i5L</vt:lpwstr>
      </vt:variant>
      <vt:variant>
        <vt:lpwstr/>
      </vt:variant>
      <vt:variant>
        <vt:i4>3342392</vt:i4>
      </vt:variant>
      <vt:variant>
        <vt:i4>48</vt:i4>
      </vt:variant>
      <vt:variant>
        <vt:i4>0</vt:i4>
      </vt:variant>
      <vt:variant>
        <vt:i4>5</vt:i4>
      </vt:variant>
      <vt:variant>
        <vt:lpwstr>consultantplus://offline/ref=1EF755C4370FA147D41147CBF8E75838764EB13FBEE083AD4D668D78B75D1837364E323A6CB929F1M5u1L</vt:lpwstr>
      </vt:variant>
      <vt:variant>
        <vt:lpwstr/>
      </vt:variant>
      <vt:variant>
        <vt:i4>7405624</vt:i4>
      </vt:variant>
      <vt:variant>
        <vt:i4>45</vt:i4>
      </vt:variant>
      <vt:variant>
        <vt:i4>0</vt:i4>
      </vt:variant>
      <vt:variant>
        <vt:i4>5</vt:i4>
      </vt:variant>
      <vt:variant>
        <vt:lpwstr>consultantplus://offline/ref=E6F51CBE5C167D099824E40AF4B1125DE8A32A4E10B07486B4A67EB81E2486B9FA459A3FA61E150Ae3i5L</vt:lpwstr>
      </vt:variant>
      <vt:variant>
        <vt:lpwstr/>
      </vt:variant>
      <vt:variant>
        <vt:i4>7340137</vt:i4>
      </vt:variant>
      <vt:variant>
        <vt:i4>42</vt:i4>
      </vt:variant>
      <vt:variant>
        <vt:i4>0</vt:i4>
      </vt:variant>
      <vt:variant>
        <vt:i4>5</vt:i4>
      </vt:variant>
      <vt:variant>
        <vt:lpwstr>consultantplus://offline/ref=92A65254638BC7070C39646A3788BFB68F9BE898DE372C31F56581D7119A71F557090D7FF462D20Fr0Y3J</vt:lpwstr>
      </vt:variant>
      <vt:variant>
        <vt:lpwstr/>
      </vt:variant>
      <vt:variant>
        <vt:i4>7602279</vt:i4>
      </vt:variant>
      <vt:variant>
        <vt:i4>39</vt:i4>
      </vt:variant>
      <vt:variant>
        <vt:i4>0</vt:i4>
      </vt:variant>
      <vt:variant>
        <vt:i4>5</vt:i4>
      </vt:variant>
      <vt:variant>
        <vt:lpwstr>consultantplus://offline/ref=D4699C94FC8F9879F9780E355FBD0C56D4AA61E669F92A4A3F321D1F0069EE3EE1A7C0226A95FF0Ar3p7L</vt:lpwstr>
      </vt:variant>
      <vt:variant>
        <vt:lpwstr/>
      </vt:variant>
      <vt:variant>
        <vt:i4>1769565</vt:i4>
      </vt:variant>
      <vt:variant>
        <vt:i4>36</vt:i4>
      </vt:variant>
      <vt:variant>
        <vt:i4>0</vt:i4>
      </vt:variant>
      <vt:variant>
        <vt:i4>5</vt:i4>
      </vt:variant>
      <vt:variant>
        <vt:lpwstr>consultantplus://offline/ref=D4699C94FC8F9879F9780E355FBD0C56D4AA61E669F92A4A3F321D1F0069EE3EE1A7C0246Dr9p6L</vt:lpwstr>
      </vt:variant>
      <vt:variant>
        <vt:lpwstr/>
      </vt:variant>
      <vt:variant>
        <vt:i4>7405673</vt:i4>
      </vt:variant>
      <vt:variant>
        <vt:i4>33</vt:i4>
      </vt:variant>
      <vt:variant>
        <vt:i4>0</vt:i4>
      </vt:variant>
      <vt:variant>
        <vt:i4>5</vt:i4>
      </vt:variant>
      <vt:variant>
        <vt:lpwstr>consultantplus://offline/ref=E6F51CBE5C167D099824E40AF4B1125DE8A32A4E10B07486B4A67EB81E2486B9FA459A3FA61E120Ae3iCL</vt:lpwstr>
      </vt:variant>
      <vt:variant>
        <vt:lpwstr/>
      </vt:variant>
      <vt:variant>
        <vt:i4>7602279</vt:i4>
      </vt:variant>
      <vt:variant>
        <vt:i4>30</vt:i4>
      </vt:variant>
      <vt:variant>
        <vt:i4>0</vt:i4>
      </vt:variant>
      <vt:variant>
        <vt:i4>5</vt:i4>
      </vt:variant>
      <vt:variant>
        <vt:lpwstr>consultantplus://offline/ref=D4699C94FC8F9879F9780E355FBD0C56D4AA61E669F92A4A3F321D1F0069EE3EE1A7C0226A95FF0Ar3p7L</vt:lpwstr>
      </vt:variant>
      <vt:variant>
        <vt:lpwstr/>
      </vt:variant>
      <vt:variant>
        <vt:i4>7405668</vt:i4>
      </vt:variant>
      <vt:variant>
        <vt:i4>27</vt:i4>
      </vt:variant>
      <vt:variant>
        <vt:i4>0</vt:i4>
      </vt:variant>
      <vt:variant>
        <vt:i4>5</vt:i4>
      </vt:variant>
      <vt:variant>
        <vt:lpwstr>consultantplus://offline/ref=E6F51CBE5C167D099824E40AF4B1125DE8A32A4E10B07486B4A67EB81E2486B9FA459A3FA61E1308e3i6L</vt:lpwstr>
      </vt:variant>
      <vt:variant>
        <vt:lpwstr/>
      </vt:variant>
      <vt:variant>
        <vt:i4>1048670</vt:i4>
      </vt:variant>
      <vt:variant>
        <vt:i4>24</vt:i4>
      </vt:variant>
      <vt:variant>
        <vt:i4>0</vt:i4>
      </vt:variant>
      <vt:variant>
        <vt:i4>5</vt:i4>
      </vt:variant>
      <vt:variant>
        <vt:lpwstr>consultantplus://offline/ref=E6F51CBE5C167D099824E40AF4B1125DE8A92A4017BA7486B4A67EB81Ee2i4L</vt:lpwstr>
      </vt:variant>
      <vt:variant>
        <vt:lpwstr/>
      </vt:variant>
      <vt:variant>
        <vt:i4>3539044</vt:i4>
      </vt:variant>
      <vt:variant>
        <vt:i4>21</vt:i4>
      </vt:variant>
      <vt:variant>
        <vt:i4>0</vt:i4>
      </vt:variant>
      <vt:variant>
        <vt:i4>5</vt:i4>
      </vt:variant>
      <vt:variant>
        <vt:lpwstr>consultantplus://offline/ref=64D96104FE04CB689DDE74D953C213C00F9C9C00E8DF81D582E2BDA71F461C763761887A8C96972Eu228H</vt:lpwstr>
      </vt:variant>
      <vt:variant>
        <vt:lpwstr/>
      </vt:variant>
      <vt:variant>
        <vt:i4>4259851</vt:i4>
      </vt:variant>
      <vt:variant>
        <vt:i4>18</vt:i4>
      </vt:variant>
      <vt:variant>
        <vt:i4>0</vt:i4>
      </vt:variant>
      <vt:variant>
        <vt:i4>5</vt:i4>
      </vt:variant>
      <vt:variant>
        <vt:lpwstr>consultantplus://offline/ref=E6F51CBE5C167D099824E40AF4B1125DE8A32A4E10B07486B4A67EB81E2486B9FA459A3AA3e1i7L</vt:lpwstr>
      </vt:variant>
      <vt:variant>
        <vt:lpwstr/>
      </vt:variant>
      <vt:variant>
        <vt:i4>4259851</vt:i4>
      </vt:variant>
      <vt:variant>
        <vt:i4>15</vt:i4>
      </vt:variant>
      <vt:variant>
        <vt:i4>0</vt:i4>
      </vt:variant>
      <vt:variant>
        <vt:i4>5</vt:i4>
      </vt:variant>
      <vt:variant>
        <vt:lpwstr>consultantplus://offline/ref=E6F51CBE5C167D099824E40AF4B1125DE8A32A4E10B07486B4A67EB81E2486B9FA459A3AA3e1i7L</vt:lpwstr>
      </vt:variant>
      <vt:variant>
        <vt:lpwstr/>
      </vt:variant>
      <vt:variant>
        <vt:i4>4915280</vt:i4>
      </vt:variant>
      <vt:variant>
        <vt:i4>12</vt:i4>
      </vt:variant>
      <vt:variant>
        <vt:i4>0</vt:i4>
      </vt:variant>
      <vt:variant>
        <vt:i4>5</vt:i4>
      </vt:variant>
      <vt:variant>
        <vt:lpwstr>consultantplus://offline/ref=D30CA40931E7635C7DF8A8E6A29C304577771C244FF0D068B2686CF213FEB0F7EABC98BB91M5eCL</vt:lpwstr>
      </vt:variant>
      <vt:variant>
        <vt:lpwstr/>
      </vt:variant>
      <vt:variant>
        <vt:i4>5439578</vt:i4>
      </vt:variant>
      <vt:variant>
        <vt:i4>9</vt:i4>
      </vt:variant>
      <vt:variant>
        <vt:i4>0</vt:i4>
      </vt:variant>
      <vt:variant>
        <vt:i4>5</vt:i4>
      </vt:variant>
      <vt:variant>
        <vt:lpwstr>consultantplus://offline/ref=5561C99293E8D4CB2955196927477BF38DD13B7F581894205396A6043FAA0A0BC9CC3871D0E3s2L</vt:lpwstr>
      </vt:variant>
      <vt:variant>
        <vt:lpwstr/>
      </vt:variant>
      <vt:variant>
        <vt:i4>4390920</vt:i4>
      </vt:variant>
      <vt:variant>
        <vt:i4>6</vt:i4>
      </vt:variant>
      <vt:variant>
        <vt:i4>0</vt:i4>
      </vt:variant>
      <vt:variant>
        <vt:i4>5</vt:i4>
      </vt:variant>
      <vt:variant>
        <vt:lpwstr>consultantplus://offline/ref=45113C65936AE54281E8371F712968685A123C7B086B0844DA2836339AJ7h0L</vt:lpwstr>
      </vt:variant>
      <vt:variant>
        <vt:lpwstr/>
      </vt:variant>
      <vt:variant>
        <vt:i4>2883695</vt:i4>
      </vt:variant>
      <vt:variant>
        <vt:i4>3</vt:i4>
      </vt:variant>
      <vt:variant>
        <vt:i4>0</vt:i4>
      </vt:variant>
      <vt:variant>
        <vt:i4>5</vt:i4>
      </vt:variant>
      <vt:variant>
        <vt:lpwstr>consultantplus://offline/ref=45113C65936AE54281E8371F712968685A123D7E0A690844DA2836339A708BC3B611249F38E58053J9hAL</vt:lpwstr>
      </vt:variant>
      <vt:variant>
        <vt:lpwstr/>
      </vt:variant>
      <vt:variant>
        <vt:i4>7602293</vt:i4>
      </vt:variant>
      <vt:variant>
        <vt:i4>0</vt:i4>
      </vt:variant>
      <vt:variant>
        <vt:i4>0</vt:i4>
      </vt:variant>
      <vt:variant>
        <vt:i4>5</vt:i4>
      </vt:variant>
      <vt:variant>
        <vt:lpwstr>http://www.zvezdny.permarea.ru/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62</cp:lastModifiedBy>
  <cp:revision>3</cp:revision>
  <cp:lastPrinted>2018-10-15T08:11:00Z</cp:lastPrinted>
  <dcterms:created xsi:type="dcterms:W3CDTF">2018-10-30T09:09:00Z</dcterms:created>
  <dcterms:modified xsi:type="dcterms:W3CDTF">2018-12-03T09:20:00Z</dcterms:modified>
</cp:coreProperties>
</file>