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0E" w:rsidRDefault="0063390E" w:rsidP="0063390E">
      <w:pPr>
        <w:pStyle w:val="Style1"/>
        <w:widowControl/>
        <w:spacing w:line="240" w:lineRule="auto"/>
        <w:rPr>
          <w:rStyle w:val="FontStyle11"/>
          <w:sz w:val="26"/>
          <w:szCs w:val="26"/>
        </w:rPr>
      </w:pPr>
      <w:r w:rsidRPr="00106566">
        <w:rPr>
          <w:rStyle w:val="FontStyle11"/>
          <w:noProof/>
          <w:sz w:val="26"/>
          <w:szCs w:val="26"/>
        </w:rPr>
        <w:drawing>
          <wp:inline distT="0" distB="0" distL="0" distR="0">
            <wp:extent cx="447675" cy="552450"/>
            <wp:effectExtent l="0" t="0" r="9525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0E" w:rsidRDefault="0063390E" w:rsidP="0063390E">
      <w:pPr>
        <w:pStyle w:val="Style1"/>
        <w:widowControl/>
        <w:spacing w:line="240" w:lineRule="auto"/>
        <w:rPr>
          <w:rStyle w:val="FontStyle11"/>
          <w:sz w:val="26"/>
          <w:szCs w:val="26"/>
        </w:rPr>
      </w:pPr>
    </w:p>
    <w:p w:rsidR="0063390E" w:rsidRDefault="0063390E" w:rsidP="0063390E">
      <w:pPr>
        <w:pStyle w:val="Style1"/>
        <w:widowControl/>
        <w:spacing w:line="240" w:lineRule="auto"/>
        <w:rPr>
          <w:rStyle w:val="FontStyle11"/>
          <w:sz w:val="26"/>
          <w:szCs w:val="26"/>
        </w:rPr>
      </w:pPr>
      <w:r w:rsidRPr="00617A6A">
        <w:rPr>
          <w:rStyle w:val="FontStyle11"/>
          <w:sz w:val="26"/>
          <w:szCs w:val="26"/>
        </w:rPr>
        <w:t xml:space="preserve">АДМИНИСТРАЦИЯ ЗАТО </w:t>
      </w:r>
      <w:proofErr w:type="gramStart"/>
      <w:r w:rsidRPr="00617A6A">
        <w:rPr>
          <w:rStyle w:val="FontStyle11"/>
          <w:sz w:val="26"/>
          <w:szCs w:val="26"/>
        </w:rPr>
        <w:t>ЗВЁЗДНЫЙ</w:t>
      </w:r>
      <w:proofErr w:type="gramEnd"/>
      <w:r w:rsidRPr="00617A6A">
        <w:rPr>
          <w:rStyle w:val="FontStyle11"/>
          <w:sz w:val="26"/>
          <w:szCs w:val="26"/>
        </w:rPr>
        <w:t xml:space="preserve"> </w:t>
      </w:r>
    </w:p>
    <w:p w:rsidR="0063390E" w:rsidRDefault="0063390E" w:rsidP="0063390E">
      <w:pPr>
        <w:pStyle w:val="Style1"/>
        <w:widowControl/>
        <w:spacing w:line="240" w:lineRule="auto"/>
        <w:rPr>
          <w:rStyle w:val="FontStyle11"/>
          <w:sz w:val="26"/>
          <w:szCs w:val="26"/>
        </w:rPr>
      </w:pPr>
    </w:p>
    <w:p w:rsidR="0063390E" w:rsidRDefault="0063390E" w:rsidP="0063390E">
      <w:pPr>
        <w:pStyle w:val="Style1"/>
        <w:widowControl/>
        <w:spacing w:line="240" w:lineRule="auto"/>
        <w:rPr>
          <w:rStyle w:val="FontStyle11"/>
          <w:sz w:val="26"/>
          <w:szCs w:val="26"/>
        </w:rPr>
      </w:pPr>
      <w:r w:rsidRPr="00617A6A">
        <w:rPr>
          <w:rStyle w:val="FontStyle11"/>
          <w:sz w:val="26"/>
          <w:szCs w:val="26"/>
        </w:rPr>
        <w:t>ПОСТАНОВЛЕНИЕ</w:t>
      </w:r>
    </w:p>
    <w:p w:rsidR="0063390E" w:rsidRPr="00617A6A" w:rsidRDefault="0063390E" w:rsidP="0063390E">
      <w:pPr>
        <w:pStyle w:val="Style1"/>
        <w:widowControl/>
        <w:spacing w:line="240" w:lineRule="auto"/>
        <w:rPr>
          <w:rStyle w:val="FontStyle11"/>
          <w:sz w:val="26"/>
          <w:szCs w:val="26"/>
        </w:rPr>
      </w:pPr>
    </w:p>
    <w:p w:rsidR="0063390E" w:rsidRPr="00617A6A" w:rsidRDefault="0063390E" w:rsidP="0063390E">
      <w:pPr>
        <w:pStyle w:val="Style2"/>
        <w:widowControl/>
        <w:tabs>
          <w:tab w:val="left" w:pos="8486"/>
        </w:tabs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00</w:t>
      </w:r>
      <w:r w:rsidRPr="00617A6A">
        <w:rPr>
          <w:rStyle w:val="FontStyle13"/>
          <w:sz w:val="26"/>
          <w:szCs w:val="26"/>
        </w:rPr>
        <w:t>.0</w:t>
      </w:r>
      <w:r>
        <w:rPr>
          <w:rStyle w:val="FontStyle13"/>
          <w:sz w:val="26"/>
          <w:szCs w:val="26"/>
        </w:rPr>
        <w:t>0</w:t>
      </w:r>
      <w:r w:rsidRPr="00617A6A">
        <w:rPr>
          <w:rStyle w:val="FontStyle13"/>
          <w:sz w:val="26"/>
          <w:szCs w:val="26"/>
        </w:rPr>
        <w:t>.201</w:t>
      </w:r>
      <w:r w:rsidR="00C132CD">
        <w:rPr>
          <w:rStyle w:val="FontStyle13"/>
          <w:sz w:val="26"/>
          <w:szCs w:val="26"/>
        </w:rPr>
        <w:t>6</w:t>
      </w:r>
      <w:r w:rsidRPr="00617A6A">
        <w:rPr>
          <w:rStyle w:val="FontStyle13"/>
          <w:sz w:val="26"/>
          <w:szCs w:val="26"/>
        </w:rPr>
        <w:tab/>
        <w:t xml:space="preserve">№ </w:t>
      </w:r>
      <w:r>
        <w:rPr>
          <w:rStyle w:val="FontStyle13"/>
          <w:sz w:val="26"/>
          <w:szCs w:val="26"/>
        </w:rPr>
        <w:t>__</w:t>
      </w:r>
    </w:p>
    <w:p w:rsidR="0063390E" w:rsidRPr="00617A6A" w:rsidRDefault="0063390E" w:rsidP="0063390E">
      <w:pPr>
        <w:pStyle w:val="Style3"/>
        <w:widowControl/>
        <w:spacing w:line="240" w:lineRule="auto"/>
        <w:rPr>
          <w:sz w:val="26"/>
          <w:szCs w:val="26"/>
        </w:rPr>
      </w:pPr>
    </w:p>
    <w:p w:rsidR="00361706" w:rsidRDefault="0063390E" w:rsidP="00445D8A">
      <w:pPr>
        <w:pStyle w:val="Heading"/>
        <w:jc w:val="both"/>
        <w:rPr>
          <w:rFonts w:ascii="Times New Roman" w:hAnsi="Times New Roman"/>
          <w:bCs w:val="0"/>
          <w:sz w:val="26"/>
          <w:szCs w:val="26"/>
        </w:rPr>
      </w:pPr>
      <w:r w:rsidRPr="0060442B"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  <w:t xml:space="preserve">О внесении изменений в </w:t>
      </w:r>
      <w:proofErr w:type="gramStart"/>
      <w:r w:rsidR="00445D8A" w:rsidRPr="00E67647">
        <w:rPr>
          <w:rFonts w:ascii="Times New Roman" w:hAnsi="Times New Roman"/>
          <w:bCs w:val="0"/>
          <w:sz w:val="26"/>
          <w:szCs w:val="26"/>
        </w:rPr>
        <w:t>Административный</w:t>
      </w:r>
      <w:proofErr w:type="gramEnd"/>
      <w:r w:rsidR="00445D8A" w:rsidRPr="00E67647">
        <w:rPr>
          <w:rFonts w:ascii="Times New Roman" w:hAnsi="Times New Roman"/>
          <w:bCs w:val="0"/>
          <w:sz w:val="26"/>
          <w:szCs w:val="26"/>
        </w:rPr>
        <w:t xml:space="preserve"> </w:t>
      </w:r>
    </w:p>
    <w:p w:rsidR="00361706" w:rsidRDefault="00445D8A" w:rsidP="00445D8A">
      <w:pPr>
        <w:pStyle w:val="Heading"/>
        <w:jc w:val="both"/>
        <w:rPr>
          <w:rFonts w:ascii="Times New Roman" w:hAnsi="Times New Roman"/>
          <w:bCs w:val="0"/>
          <w:sz w:val="26"/>
          <w:szCs w:val="26"/>
        </w:rPr>
      </w:pPr>
      <w:r w:rsidRPr="00E67647">
        <w:rPr>
          <w:rFonts w:ascii="Times New Roman" w:hAnsi="Times New Roman"/>
          <w:bCs w:val="0"/>
          <w:sz w:val="26"/>
          <w:szCs w:val="26"/>
        </w:rPr>
        <w:t xml:space="preserve">регламент предоставления </w:t>
      </w:r>
      <w:proofErr w:type="gramStart"/>
      <w:r w:rsidRPr="00E67647">
        <w:rPr>
          <w:rFonts w:ascii="Times New Roman" w:hAnsi="Times New Roman"/>
          <w:bCs w:val="0"/>
          <w:sz w:val="26"/>
          <w:szCs w:val="26"/>
        </w:rPr>
        <w:t>муниципальной</w:t>
      </w:r>
      <w:proofErr w:type="gramEnd"/>
      <w:r w:rsidRPr="00E67647">
        <w:rPr>
          <w:rFonts w:ascii="Times New Roman" w:hAnsi="Times New Roman"/>
          <w:bCs w:val="0"/>
          <w:sz w:val="26"/>
          <w:szCs w:val="26"/>
        </w:rPr>
        <w:t xml:space="preserve"> </w:t>
      </w:r>
    </w:p>
    <w:p w:rsidR="00361706" w:rsidRDefault="00445D8A" w:rsidP="00445D8A">
      <w:pPr>
        <w:pStyle w:val="Heading"/>
        <w:jc w:val="both"/>
        <w:rPr>
          <w:rFonts w:ascii="Times New Roman" w:hAnsi="Times New Roman"/>
          <w:bCs w:val="0"/>
          <w:sz w:val="26"/>
          <w:szCs w:val="26"/>
        </w:rPr>
      </w:pPr>
      <w:r w:rsidRPr="00E67647">
        <w:rPr>
          <w:rFonts w:ascii="Times New Roman" w:hAnsi="Times New Roman"/>
          <w:bCs w:val="0"/>
          <w:sz w:val="26"/>
          <w:szCs w:val="26"/>
        </w:rPr>
        <w:t xml:space="preserve">услуги «Организация временной трудовой </w:t>
      </w:r>
    </w:p>
    <w:p w:rsidR="00361706" w:rsidRDefault="00445D8A" w:rsidP="00445D8A">
      <w:pPr>
        <w:pStyle w:val="Heading"/>
        <w:jc w:val="both"/>
        <w:rPr>
          <w:rFonts w:ascii="Times New Roman" w:hAnsi="Times New Roman"/>
          <w:bCs w:val="0"/>
          <w:sz w:val="26"/>
          <w:szCs w:val="26"/>
        </w:rPr>
      </w:pPr>
      <w:r w:rsidRPr="00E67647">
        <w:rPr>
          <w:rFonts w:ascii="Times New Roman" w:hAnsi="Times New Roman"/>
          <w:bCs w:val="0"/>
          <w:sz w:val="26"/>
          <w:szCs w:val="26"/>
        </w:rPr>
        <w:t xml:space="preserve">занятости несовершеннолетних граждан </w:t>
      </w:r>
      <w:proofErr w:type="gramStart"/>
      <w:r w:rsidRPr="00E67647">
        <w:rPr>
          <w:rFonts w:ascii="Times New Roman" w:hAnsi="Times New Roman"/>
          <w:bCs w:val="0"/>
          <w:sz w:val="26"/>
          <w:szCs w:val="26"/>
        </w:rPr>
        <w:t>в</w:t>
      </w:r>
      <w:proofErr w:type="gramEnd"/>
      <w:r w:rsidRPr="00E67647">
        <w:rPr>
          <w:rFonts w:ascii="Times New Roman" w:hAnsi="Times New Roman"/>
          <w:bCs w:val="0"/>
          <w:sz w:val="26"/>
          <w:szCs w:val="26"/>
        </w:rPr>
        <w:t xml:space="preserve"> </w:t>
      </w:r>
    </w:p>
    <w:p w:rsidR="00361706" w:rsidRDefault="00445D8A" w:rsidP="0063390E">
      <w:pPr>
        <w:pStyle w:val="Heading"/>
        <w:jc w:val="both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proofErr w:type="gramStart"/>
      <w:r w:rsidRPr="00E67647">
        <w:rPr>
          <w:rFonts w:ascii="Times New Roman" w:hAnsi="Times New Roman"/>
          <w:bCs w:val="0"/>
          <w:sz w:val="26"/>
          <w:szCs w:val="26"/>
        </w:rPr>
        <w:t>возрасте</w:t>
      </w:r>
      <w:proofErr w:type="gramEnd"/>
      <w:r w:rsidRPr="00E67647">
        <w:rPr>
          <w:rFonts w:ascii="Times New Roman" w:hAnsi="Times New Roman"/>
          <w:bCs w:val="0"/>
          <w:sz w:val="26"/>
          <w:szCs w:val="26"/>
        </w:rPr>
        <w:t xml:space="preserve"> от 14 до 18 лет»</w:t>
      </w:r>
      <w:r w:rsidR="0063390E" w:rsidRPr="0063390E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, утверждённ</w:t>
      </w: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ый</w:t>
      </w:r>
    </w:p>
    <w:p w:rsidR="00361706" w:rsidRDefault="0063390E" w:rsidP="0063390E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  <w:t>п</w:t>
      </w:r>
      <w:r w:rsidRPr="007741FA"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  <w:t>остановление</w:t>
      </w:r>
      <w:r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  <w:t xml:space="preserve">м </w:t>
      </w:r>
      <w:r w:rsidRPr="007741FA"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  <w:t>администрации</w:t>
      </w:r>
      <w:r w:rsidR="003A7D88"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en-US"/>
        </w:rPr>
        <w:t xml:space="preserve"> </w:t>
      </w:r>
      <w:r w:rsidRPr="00861617">
        <w:rPr>
          <w:rFonts w:ascii="Times New Roman" w:hAnsi="Times New Roman" w:cs="Times New Roman"/>
          <w:color w:val="000000"/>
          <w:sz w:val="26"/>
          <w:szCs w:val="26"/>
        </w:rPr>
        <w:t xml:space="preserve">ЗАТО </w:t>
      </w:r>
    </w:p>
    <w:p w:rsidR="0063390E" w:rsidRDefault="0063390E" w:rsidP="0063390E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617">
        <w:rPr>
          <w:rFonts w:ascii="Times New Roman" w:hAnsi="Times New Roman" w:cs="Times New Roman"/>
          <w:color w:val="000000"/>
          <w:sz w:val="26"/>
          <w:szCs w:val="26"/>
        </w:rPr>
        <w:t xml:space="preserve">Звёздный от </w:t>
      </w:r>
      <w:r w:rsidR="00445D8A">
        <w:rPr>
          <w:rFonts w:ascii="Times New Roman" w:hAnsi="Times New Roman" w:cs="Times New Roman"/>
          <w:color w:val="000000"/>
          <w:sz w:val="26"/>
          <w:szCs w:val="26"/>
        </w:rPr>
        <w:t>01.08</w:t>
      </w:r>
      <w:r>
        <w:rPr>
          <w:rFonts w:ascii="Times New Roman" w:hAnsi="Times New Roman" w:cs="Times New Roman"/>
          <w:color w:val="000000"/>
          <w:sz w:val="26"/>
          <w:szCs w:val="26"/>
        </w:rPr>
        <w:t>.2011</w:t>
      </w:r>
      <w:r w:rsidRPr="00861617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445D8A">
        <w:rPr>
          <w:rFonts w:ascii="Times New Roman" w:hAnsi="Times New Roman" w:cs="Times New Roman"/>
          <w:color w:val="000000"/>
          <w:sz w:val="26"/>
          <w:szCs w:val="26"/>
        </w:rPr>
        <w:t>456</w:t>
      </w:r>
      <w:r w:rsidR="00C132CD">
        <w:rPr>
          <w:rFonts w:ascii="Times New Roman" w:hAnsi="Times New Roman" w:cs="Times New Roman"/>
          <w:color w:val="000000"/>
          <w:sz w:val="26"/>
          <w:szCs w:val="26"/>
        </w:rPr>
        <w:t xml:space="preserve">, и </w:t>
      </w:r>
      <w:proofErr w:type="gramStart"/>
      <w:r w:rsidR="00C132CD">
        <w:rPr>
          <w:rFonts w:ascii="Times New Roman" w:hAnsi="Times New Roman" w:cs="Times New Roman"/>
          <w:color w:val="000000"/>
          <w:sz w:val="26"/>
          <w:szCs w:val="26"/>
        </w:rPr>
        <w:t>признании</w:t>
      </w:r>
      <w:proofErr w:type="gramEnd"/>
      <w:r w:rsidR="00C132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132CD" w:rsidRDefault="00C132CD" w:rsidP="0063390E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утратившим</w:t>
      </w:r>
      <w:r w:rsidR="009C464D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="009C464D">
        <w:rPr>
          <w:rFonts w:ascii="Times New Roman" w:hAnsi="Times New Roman" w:cs="Times New Roman"/>
          <w:color w:val="000000"/>
          <w:sz w:val="26"/>
          <w:szCs w:val="26"/>
        </w:rPr>
        <w:t xml:space="preserve"> силу отдельные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464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</w:t>
      </w:r>
    </w:p>
    <w:p w:rsidR="00C132CD" w:rsidRPr="00861617" w:rsidRDefault="00C132CD" w:rsidP="0063390E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ЗАТО Звёздный </w:t>
      </w:r>
    </w:p>
    <w:p w:rsidR="0063390E" w:rsidRPr="00861617" w:rsidRDefault="0063390E" w:rsidP="0063390E">
      <w:pPr>
        <w:widowControl/>
        <w:autoSpaceDE/>
        <w:autoSpaceDN/>
        <w:adjustRightInd/>
        <w:rPr>
          <w:b/>
          <w:bCs/>
          <w:color w:val="000000"/>
          <w:sz w:val="26"/>
          <w:szCs w:val="26"/>
        </w:rPr>
      </w:pPr>
    </w:p>
    <w:p w:rsidR="0063390E" w:rsidRPr="00244B35" w:rsidRDefault="0063390E" w:rsidP="00244B35">
      <w:pPr>
        <w:pStyle w:val="Style4"/>
        <w:widowControl/>
        <w:spacing w:line="240" w:lineRule="auto"/>
        <w:rPr>
          <w:rStyle w:val="FontStyle13"/>
          <w:sz w:val="26"/>
          <w:szCs w:val="26"/>
        </w:rPr>
      </w:pPr>
      <w:r w:rsidRPr="00617A6A">
        <w:rPr>
          <w:rStyle w:val="FontStyle13"/>
          <w:sz w:val="26"/>
          <w:szCs w:val="26"/>
        </w:rPr>
        <w:t xml:space="preserve">На основании пункта 9 части 1 статьи 43 Устава городского округа ЗАТО Звёздный </w:t>
      </w:r>
      <w:r w:rsidRPr="00244B35">
        <w:rPr>
          <w:rStyle w:val="FontStyle13"/>
          <w:sz w:val="26"/>
          <w:szCs w:val="26"/>
        </w:rPr>
        <w:t>Пермского края администрация ЗАТО Звёздный постановляет:</w:t>
      </w:r>
    </w:p>
    <w:p w:rsidR="0063390E" w:rsidRDefault="0063390E" w:rsidP="00244B35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  <w:r w:rsidRPr="00244B35">
        <w:rPr>
          <w:rStyle w:val="FontStyle13"/>
          <w:sz w:val="26"/>
          <w:szCs w:val="26"/>
        </w:rPr>
        <w:t xml:space="preserve">1. Внести в </w:t>
      </w:r>
      <w:r w:rsidR="00445D8A" w:rsidRPr="00E67647">
        <w:rPr>
          <w:bCs/>
          <w:sz w:val="26"/>
          <w:szCs w:val="26"/>
        </w:rPr>
        <w:t>Административный регламент предоставления муниципальной услуги «Организация временной трудовой занятости несовершеннолетних граждан в возрасте от 14 до 18 лет»</w:t>
      </w:r>
      <w:r w:rsidRPr="00244B35">
        <w:rPr>
          <w:rStyle w:val="FontStyle13"/>
          <w:sz w:val="26"/>
          <w:szCs w:val="26"/>
        </w:rPr>
        <w:t>, утверждённ</w:t>
      </w:r>
      <w:r w:rsidR="00445D8A">
        <w:rPr>
          <w:rStyle w:val="FontStyle13"/>
          <w:sz w:val="26"/>
          <w:szCs w:val="26"/>
        </w:rPr>
        <w:t>ый</w:t>
      </w:r>
      <w:r w:rsidRPr="00244B35">
        <w:rPr>
          <w:rStyle w:val="FontStyle13"/>
          <w:sz w:val="26"/>
          <w:szCs w:val="26"/>
        </w:rPr>
        <w:t xml:space="preserve"> постановлением администрации ЗАТО Звёздный от </w:t>
      </w:r>
      <w:r w:rsidR="00445D8A">
        <w:rPr>
          <w:rStyle w:val="FontStyle13"/>
          <w:sz w:val="26"/>
          <w:szCs w:val="26"/>
        </w:rPr>
        <w:t>01.08</w:t>
      </w:r>
      <w:r w:rsidRPr="00244B35">
        <w:rPr>
          <w:rStyle w:val="FontStyle13"/>
          <w:sz w:val="26"/>
          <w:szCs w:val="26"/>
        </w:rPr>
        <w:t xml:space="preserve">.2011 № </w:t>
      </w:r>
      <w:r w:rsidR="00445D8A">
        <w:rPr>
          <w:rStyle w:val="FontStyle13"/>
          <w:sz w:val="26"/>
          <w:szCs w:val="26"/>
        </w:rPr>
        <w:t>456</w:t>
      </w:r>
      <w:r w:rsidRPr="00244B35">
        <w:rPr>
          <w:rStyle w:val="FontStyle13"/>
          <w:sz w:val="26"/>
          <w:szCs w:val="26"/>
        </w:rPr>
        <w:t xml:space="preserve"> «Об утверждении </w:t>
      </w:r>
      <w:r w:rsidR="00445D8A">
        <w:rPr>
          <w:rStyle w:val="FontStyle13"/>
          <w:sz w:val="26"/>
          <w:szCs w:val="26"/>
        </w:rPr>
        <w:t>а</w:t>
      </w:r>
      <w:r w:rsidR="00445D8A" w:rsidRPr="00E67647">
        <w:rPr>
          <w:bCs/>
          <w:sz w:val="26"/>
          <w:szCs w:val="26"/>
        </w:rPr>
        <w:t>дминистративн</w:t>
      </w:r>
      <w:r w:rsidR="00445D8A">
        <w:rPr>
          <w:bCs/>
          <w:sz w:val="26"/>
          <w:szCs w:val="26"/>
        </w:rPr>
        <w:t>ого</w:t>
      </w:r>
      <w:r w:rsidR="00445D8A" w:rsidRPr="00E67647">
        <w:rPr>
          <w:bCs/>
          <w:sz w:val="26"/>
          <w:szCs w:val="26"/>
        </w:rPr>
        <w:t xml:space="preserve"> регламент</w:t>
      </w:r>
      <w:r w:rsidR="00445D8A">
        <w:rPr>
          <w:bCs/>
          <w:sz w:val="26"/>
          <w:szCs w:val="26"/>
        </w:rPr>
        <w:t>а</w:t>
      </w:r>
      <w:r w:rsidR="00445D8A" w:rsidRPr="00E67647">
        <w:rPr>
          <w:bCs/>
          <w:sz w:val="26"/>
          <w:szCs w:val="26"/>
        </w:rPr>
        <w:t xml:space="preserve"> предоставления муниципальной услуги «Организация временной трудовой занятости несовершеннолетних граждан в возрасте от 14 до 18 лет»</w:t>
      </w:r>
      <w:r w:rsidRPr="00244B35">
        <w:rPr>
          <w:rStyle w:val="FontStyle13"/>
          <w:sz w:val="26"/>
          <w:szCs w:val="26"/>
        </w:rPr>
        <w:t xml:space="preserve"> (далее – </w:t>
      </w:r>
      <w:r w:rsidR="00445D8A">
        <w:rPr>
          <w:rStyle w:val="FontStyle13"/>
          <w:sz w:val="26"/>
          <w:szCs w:val="26"/>
        </w:rPr>
        <w:t>Регламент</w:t>
      </w:r>
      <w:r w:rsidRPr="00244B35">
        <w:rPr>
          <w:rStyle w:val="FontStyle13"/>
          <w:sz w:val="26"/>
          <w:szCs w:val="26"/>
        </w:rPr>
        <w:t>) следующие изменения:</w:t>
      </w:r>
    </w:p>
    <w:p w:rsidR="00FB36CD" w:rsidRPr="00FB36CD" w:rsidRDefault="00FB36CD" w:rsidP="00FB36CD">
      <w:pPr>
        <w:jc w:val="both"/>
        <w:rPr>
          <w:b/>
          <w:sz w:val="26"/>
        </w:rPr>
      </w:pPr>
      <w:r>
        <w:rPr>
          <w:sz w:val="26"/>
        </w:rPr>
        <w:t xml:space="preserve"> </w:t>
      </w:r>
      <w:r w:rsidRPr="00FB36CD">
        <w:rPr>
          <w:b/>
          <w:sz w:val="26"/>
        </w:rPr>
        <w:t>пункт 1.2 изложить в следующей редакции:</w:t>
      </w:r>
    </w:p>
    <w:p w:rsidR="00FB36CD" w:rsidRPr="004A6190" w:rsidRDefault="00FB36CD" w:rsidP="00FB36CD">
      <w:pPr>
        <w:jc w:val="both"/>
        <w:rPr>
          <w:sz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6672"/>
      </w:tblGrid>
      <w:tr w:rsidR="00FB36CD" w:rsidRPr="004A6190" w:rsidTr="00EE0682">
        <w:trPr>
          <w:trHeight w:val="116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4A6190" w:rsidRDefault="00FB36CD" w:rsidP="00EE0682">
            <w:pPr>
              <w:widowControl/>
              <w:rPr>
                <w:b/>
                <w:sz w:val="26"/>
              </w:rPr>
            </w:pPr>
            <w:r w:rsidRPr="004A6190">
              <w:rPr>
                <w:b/>
                <w:bCs/>
                <w:sz w:val="26"/>
              </w:rPr>
              <w:t>1.2. Информация об органе, предоставляющем муниципальную услугу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4A6190" w:rsidRDefault="00FB36CD" w:rsidP="00EE0682">
            <w:pPr>
              <w:widowControl/>
              <w:autoSpaceDE/>
              <w:autoSpaceDN/>
              <w:adjustRightInd/>
              <w:ind w:firstLine="469"/>
              <w:jc w:val="both"/>
              <w:rPr>
                <w:sz w:val="26"/>
                <w:szCs w:val="26"/>
              </w:rPr>
            </w:pPr>
            <w:r w:rsidRPr="004A6190">
              <w:rPr>
                <w:sz w:val="26"/>
                <w:szCs w:val="26"/>
              </w:rPr>
              <w:t xml:space="preserve">Структурным подразделением администрации ЗАТО Звёздный, ответственным за предоставление муниципальной услуги, является отдел образования и </w:t>
            </w:r>
            <w:r>
              <w:rPr>
                <w:sz w:val="26"/>
                <w:szCs w:val="26"/>
              </w:rPr>
              <w:t xml:space="preserve">воспитания </w:t>
            </w:r>
            <w:r w:rsidRPr="004A6190">
              <w:rPr>
                <w:sz w:val="26"/>
                <w:szCs w:val="26"/>
              </w:rPr>
              <w:t>администрации ЗАТО Звёздный (далее – Отдел):</w:t>
            </w:r>
          </w:p>
          <w:p w:rsidR="00FB36CD" w:rsidRPr="004A6190" w:rsidRDefault="00FB36CD" w:rsidP="00EE0682">
            <w:pPr>
              <w:widowControl/>
              <w:autoSpaceDE/>
              <w:autoSpaceDN/>
              <w:adjustRightInd/>
              <w:ind w:firstLine="469"/>
              <w:jc w:val="both"/>
              <w:rPr>
                <w:sz w:val="26"/>
                <w:szCs w:val="26"/>
              </w:rPr>
            </w:pPr>
            <w:r w:rsidRPr="004A6190">
              <w:rPr>
                <w:sz w:val="26"/>
                <w:szCs w:val="26"/>
              </w:rPr>
              <w:t>- место расположения: 614575, Россия, Пермский край, п. Звёздный, ул. Ле</w:t>
            </w:r>
            <w:r>
              <w:rPr>
                <w:sz w:val="26"/>
                <w:szCs w:val="26"/>
              </w:rPr>
              <w:t>нина, 11А, 1 этаж, кабинет № 105</w:t>
            </w:r>
            <w:r w:rsidRPr="004A6190">
              <w:rPr>
                <w:sz w:val="26"/>
                <w:szCs w:val="26"/>
              </w:rPr>
              <w:t xml:space="preserve">; </w:t>
            </w:r>
          </w:p>
          <w:p w:rsidR="00FB36CD" w:rsidRPr="004A6190" w:rsidRDefault="00FB36CD" w:rsidP="00EE0682">
            <w:pPr>
              <w:widowControl/>
              <w:autoSpaceDE/>
              <w:autoSpaceDN/>
              <w:adjustRightInd/>
              <w:ind w:firstLine="469"/>
              <w:jc w:val="both"/>
              <w:rPr>
                <w:sz w:val="26"/>
                <w:szCs w:val="26"/>
              </w:rPr>
            </w:pPr>
            <w:r w:rsidRPr="004A6190">
              <w:rPr>
                <w:sz w:val="26"/>
                <w:szCs w:val="26"/>
              </w:rPr>
              <w:t xml:space="preserve">- приём граждан по вопросам предоставления муниципальной услуги осуществляется: вторник и четверг с 08.00 до 12.00 и с 13.00 до 17.00; </w:t>
            </w:r>
          </w:p>
          <w:p w:rsidR="00FB36CD" w:rsidRPr="004A6190" w:rsidRDefault="00FB36CD" w:rsidP="00EE0682">
            <w:pPr>
              <w:widowControl/>
              <w:autoSpaceDE/>
              <w:autoSpaceDN/>
              <w:adjustRightInd/>
              <w:ind w:firstLine="469"/>
              <w:jc w:val="both"/>
              <w:rPr>
                <w:sz w:val="26"/>
                <w:szCs w:val="26"/>
              </w:rPr>
            </w:pPr>
            <w:r w:rsidRPr="004A6190">
              <w:rPr>
                <w:sz w:val="26"/>
                <w:szCs w:val="26"/>
              </w:rPr>
              <w:t>- контактный телефон Отдела: 8 (342</w:t>
            </w:r>
            <w:r>
              <w:rPr>
                <w:sz w:val="26"/>
                <w:szCs w:val="26"/>
              </w:rPr>
              <w:t xml:space="preserve">) 297-06-46, </w:t>
            </w:r>
            <w:proofErr w:type="spellStart"/>
            <w:r>
              <w:rPr>
                <w:sz w:val="26"/>
                <w:szCs w:val="26"/>
              </w:rPr>
              <w:t>доб</w:t>
            </w:r>
            <w:proofErr w:type="spellEnd"/>
            <w:r>
              <w:rPr>
                <w:sz w:val="26"/>
                <w:szCs w:val="26"/>
              </w:rPr>
              <w:t>. 131</w:t>
            </w:r>
            <w:r w:rsidRPr="004A6190">
              <w:rPr>
                <w:sz w:val="26"/>
                <w:szCs w:val="26"/>
              </w:rPr>
              <w:t xml:space="preserve"> электронная почта</w:t>
            </w:r>
            <w:r>
              <w:rPr>
                <w:sz w:val="26"/>
                <w:szCs w:val="26"/>
              </w:rPr>
              <w:t xml:space="preserve"> </w:t>
            </w:r>
            <w:hyperlink r:id="rId5" w:history="1">
              <w:r w:rsidRPr="00A02D1A">
                <w:rPr>
                  <w:rStyle w:val="a8"/>
                  <w:sz w:val="26"/>
                </w:rPr>
                <w:t>star17@permkra</w:t>
              </w:r>
              <w:r w:rsidRPr="00A02D1A">
                <w:rPr>
                  <w:rStyle w:val="a8"/>
                  <w:sz w:val="26"/>
                  <w:lang w:val="en-US"/>
                </w:rPr>
                <w:t>y</w:t>
              </w:r>
              <w:r w:rsidRPr="00A02D1A">
                <w:rPr>
                  <w:rStyle w:val="a8"/>
                  <w:sz w:val="26"/>
                </w:rPr>
                <w:t>.</w:t>
              </w:r>
              <w:proofErr w:type="spellStart"/>
              <w:r w:rsidRPr="00A02D1A">
                <w:rPr>
                  <w:rStyle w:val="a8"/>
                  <w:sz w:val="26"/>
                </w:rPr>
                <w:t>ru</w:t>
              </w:r>
              <w:proofErr w:type="spellEnd"/>
            </w:hyperlink>
            <w:r w:rsidRPr="004A6190">
              <w:rPr>
                <w:sz w:val="26"/>
                <w:szCs w:val="26"/>
              </w:rPr>
              <w:t>;</w:t>
            </w:r>
          </w:p>
          <w:p w:rsidR="00FB36CD" w:rsidRPr="004A6190" w:rsidRDefault="00FB36CD" w:rsidP="00EE0682">
            <w:pPr>
              <w:widowControl/>
              <w:autoSpaceDE/>
              <w:autoSpaceDN/>
              <w:adjustRightInd/>
              <w:ind w:firstLine="469"/>
              <w:jc w:val="both"/>
              <w:rPr>
                <w:sz w:val="26"/>
                <w:szCs w:val="26"/>
              </w:rPr>
            </w:pPr>
            <w:r w:rsidRPr="004A6190">
              <w:rPr>
                <w:sz w:val="26"/>
                <w:szCs w:val="26"/>
              </w:rPr>
              <w:t xml:space="preserve">- адрес официального сайта органов местного самоуправления ЗАТО Звёздный – </w:t>
            </w:r>
            <w:hyperlink r:id="rId6" w:history="1">
              <w:r w:rsidRPr="004A6190">
                <w:rPr>
                  <w:bCs/>
                  <w:color w:val="000080"/>
                  <w:sz w:val="26"/>
                  <w:u w:val="single"/>
                  <w:lang w:val="en-US"/>
                </w:rPr>
                <w:t>http</w:t>
              </w:r>
              <w:r w:rsidRPr="004A6190">
                <w:rPr>
                  <w:bCs/>
                  <w:color w:val="000080"/>
                  <w:sz w:val="26"/>
                  <w:u w:val="single"/>
                </w:rPr>
                <w:t>://</w:t>
              </w:r>
              <w:r w:rsidRPr="004A6190">
                <w:rPr>
                  <w:bCs/>
                  <w:color w:val="000080"/>
                  <w:sz w:val="26"/>
                  <w:u w:val="single"/>
                  <w:lang w:val="en-US"/>
                </w:rPr>
                <w:t>www</w:t>
              </w:r>
              <w:r w:rsidRPr="004A6190">
                <w:rPr>
                  <w:bCs/>
                  <w:color w:val="000080"/>
                  <w:sz w:val="26"/>
                  <w:u w:val="single"/>
                </w:rPr>
                <w:t>.</w:t>
              </w:r>
              <w:proofErr w:type="spellStart"/>
              <w:r w:rsidRPr="004A6190">
                <w:rPr>
                  <w:bCs/>
                  <w:color w:val="000080"/>
                  <w:sz w:val="26"/>
                  <w:u w:val="single"/>
                  <w:lang w:val="en-US"/>
                </w:rPr>
                <w:t>zvezdny</w:t>
              </w:r>
              <w:proofErr w:type="spellEnd"/>
              <w:r w:rsidRPr="004A6190">
                <w:rPr>
                  <w:bCs/>
                  <w:color w:val="000080"/>
                  <w:sz w:val="26"/>
                  <w:u w:val="single"/>
                </w:rPr>
                <w:t>.</w:t>
              </w:r>
              <w:proofErr w:type="spellStart"/>
              <w:r w:rsidRPr="004A6190">
                <w:rPr>
                  <w:bCs/>
                  <w:color w:val="000080"/>
                  <w:sz w:val="26"/>
                  <w:u w:val="single"/>
                  <w:lang w:val="en-US"/>
                </w:rPr>
                <w:t>permarea</w:t>
              </w:r>
              <w:proofErr w:type="spellEnd"/>
              <w:r w:rsidRPr="004A6190">
                <w:rPr>
                  <w:bCs/>
                  <w:color w:val="000080"/>
                  <w:sz w:val="26"/>
                  <w:u w:val="single"/>
                </w:rPr>
                <w:t>.</w:t>
              </w:r>
              <w:proofErr w:type="spellStart"/>
              <w:r w:rsidRPr="004A6190">
                <w:rPr>
                  <w:bCs/>
                  <w:color w:val="000080"/>
                  <w:sz w:val="26"/>
                  <w:u w:val="single"/>
                  <w:lang w:val="en-US"/>
                </w:rPr>
                <w:t>ru</w:t>
              </w:r>
              <w:proofErr w:type="spellEnd"/>
            </w:hyperlink>
            <w:r w:rsidRPr="004A6190">
              <w:rPr>
                <w:sz w:val="26"/>
                <w:szCs w:val="26"/>
              </w:rPr>
              <w:t>.</w:t>
            </w:r>
          </w:p>
        </w:tc>
      </w:tr>
    </w:tbl>
    <w:p w:rsidR="00FB36CD" w:rsidRPr="0017276E" w:rsidRDefault="00FB36CD" w:rsidP="00FB36CD">
      <w:pPr>
        <w:pStyle w:val="Heading"/>
        <w:jc w:val="both"/>
        <w:rPr>
          <w:rStyle w:val="FontStyle13"/>
          <w:rFonts w:ascii="Arial" w:hAnsi="Arial" w:cs="Arial"/>
          <w:b w:val="0"/>
          <w:bCs w:val="0"/>
          <w:sz w:val="26"/>
          <w:szCs w:val="26"/>
        </w:rPr>
      </w:pPr>
    </w:p>
    <w:p w:rsidR="00FB36CD" w:rsidRDefault="00FB36CD" w:rsidP="00FB36CD">
      <w:pPr>
        <w:pStyle w:val="Heading"/>
        <w:jc w:val="both"/>
        <w:rPr>
          <w:rStyle w:val="FontStyle13"/>
        </w:rPr>
      </w:pPr>
    </w:p>
    <w:p w:rsidR="00FB36CD" w:rsidRDefault="00FB36CD" w:rsidP="00FB36CD">
      <w:pPr>
        <w:pStyle w:val="Heading"/>
        <w:jc w:val="both"/>
        <w:rPr>
          <w:rStyle w:val="FontStyle13"/>
        </w:rPr>
      </w:pPr>
    </w:p>
    <w:p w:rsidR="00FB36CD" w:rsidRDefault="00FB36CD" w:rsidP="00FB36CD">
      <w:pPr>
        <w:pStyle w:val="Heading"/>
        <w:jc w:val="both"/>
        <w:rPr>
          <w:rStyle w:val="FontStyle13"/>
        </w:rPr>
      </w:pPr>
    </w:p>
    <w:p w:rsidR="00FB36CD" w:rsidRDefault="00FB36CD" w:rsidP="00FB36CD">
      <w:pPr>
        <w:pStyle w:val="Heading"/>
        <w:jc w:val="both"/>
        <w:rPr>
          <w:rStyle w:val="FontStyle13"/>
        </w:rPr>
      </w:pPr>
    </w:p>
    <w:p w:rsidR="00FB36CD" w:rsidRDefault="00FB36CD" w:rsidP="00FB36CD">
      <w:pPr>
        <w:pStyle w:val="Heading"/>
        <w:jc w:val="both"/>
        <w:rPr>
          <w:rStyle w:val="FontStyle13"/>
        </w:rPr>
      </w:pPr>
    </w:p>
    <w:p w:rsidR="00FB36CD" w:rsidRDefault="00FB36CD" w:rsidP="00FB36CD">
      <w:pPr>
        <w:pStyle w:val="Heading"/>
        <w:jc w:val="both"/>
        <w:rPr>
          <w:rStyle w:val="FontStyle13"/>
        </w:rPr>
      </w:pPr>
    </w:p>
    <w:p w:rsidR="00FB36CD" w:rsidRDefault="00FB36CD" w:rsidP="00FB36CD">
      <w:pPr>
        <w:pStyle w:val="Heading"/>
        <w:jc w:val="both"/>
        <w:rPr>
          <w:rStyle w:val="FontStyle13"/>
        </w:rPr>
      </w:pPr>
      <w:r w:rsidRPr="004847A4">
        <w:rPr>
          <w:rStyle w:val="FontStyle13"/>
        </w:rPr>
        <w:lastRenderedPageBreak/>
        <w:t xml:space="preserve">пункт </w:t>
      </w:r>
      <w:r>
        <w:rPr>
          <w:rStyle w:val="FontStyle13"/>
        </w:rPr>
        <w:t>2.5</w:t>
      </w:r>
      <w:r w:rsidRPr="004847A4">
        <w:rPr>
          <w:rStyle w:val="FontStyle13"/>
        </w:rPr>
        <w:t xml:space="preserve"> изложить в следующей редакци</w:t>
      </w:r>
      <w:r>
        <w:rPr>
          <w:rStyle w:val="FontStyle13"/>
        </w:rPr>
        <w:t>и:</w:t>
      </w:r>
    </w:p>
    <w:tbl>
      <w:tblPr>
        <w:tblpPr w:leftFromText="180" w:rightFromText="180" w:vertAnchor="page" w:horzAnchor="margin" w:tblpY="1217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FB36CD" w:rsidRPr="0017276E" w:rsidTr="00EE0682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17276E" w:rsidRDefault="00FB36CD" w:rsidP="00EE0682">
            <w:pPr>
              <w:widowControl/>
              <w:rPr>
                <w:b/>
                <w:bCs/>
                <w:sz w:val="26"/>
                <w:szCs w:val="26"/>
              </w:rPr>
            </w:pPr>
            <w:r w:rsidRPr="0017276E">
              <w:rPr>
                <w:b/>
                <w:bCs/>
                <w:sz w:val="26"/>
                <w:szCs w:val="26"/>
              </w:rPr>
              <w:t>2.5. Правовые основания для предоставления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17276E" w:rsidRDefault="00FB36CD" w:rsidP="00EE0682">
            <w:pPr>
              <w:widowControl/>
              <w:shd w:val="clear" w:color="auto" w:fill="FFFFFF"/>
              <w:autoSpaceDE/>
              <w:autoSpaceDN/>
              <w:adjustRightInd/>
              <w:ind w:firstLine="469"/>
              <w:jc w:val="both"/>
              <w:textAlignment w:val="top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>- Конституция Российской Федерации;</w:t>
            </w:r>
          </w:p>
          <w:p w:rsidR="00FB36CD" w:rsidRPr="0017276E" w:rsidRDefault="00FB36CD" w:rsidP="00EE0682">
            <w:pPr>
              <w:widowControl/>
              <w:autoSpaceDE/>
              <w:autoSpaceDN/>
              <w:adjustRightInd/>
              <w:jc w:val="both"/>
              <w:outlineLvl w:val="4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 xml:space="preserve">       - Трудовой Кодекс Российской Федерации;</w:t>
            </w:r>
          </w:p>
          <w:p w:rsidR="00FB36CD" w:rsidRPr="0017276E" w:rsidRDefault="00FB36CD" w:rsidP="00EE0682">
            <w:pPr>
              <w:widowControl/>
              <w:shd w:val="clear" w:color="auto" w:fill="FFFFFF"/>
              <w:autoSpaceDE/>
              <w:autoSpaceDN/>
              <w:adjustRightInd/>
              <w:ind w:firstLine="469"/>
              <w:jc w:val="both"/>
              <w:textAlignment w:val="top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B36CD" w:rsidRPr="0017276E" w:rsidRDefault="00FB36CD" w:rsidP="00EE0682">
            <w:pPr>
              <w:widowControl/>
              <w:autoSpaceDE/>
              <w:autoSpaceDN/>
              <w:adjustRightInd/>
              <w:ind w:firstLine="567"/>
              <w:jc w:val="both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>- Федеральный закон от 27.07.2010 № 210-ФЗ «Об организации предоставления государственных и муниципальных услуг;</w:t>
            </w:r>
          </w:p>
          <w:p w:rsidR="00FB36CD" w:rsidRPr="0017276E" w:rsidRDefault="00FB36CD" w:rsidP="00EE0682">
            <w:pPr>
              <w:widowControl/>
              <w:shd w:val="clear" w:color="auto" w:fill="FFFFFF"/>
              <w:autoSpaceDE/>
              <w:autoSpaceDN/>
              <w:adjustRightInd/>
              <w:ind w:firstLine="469"/>
              <w:jc w:val="both"/>
              <w:textAlignment w:val="top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>- Закон Российской Федерации от 24.07.1998 № 124-ФЗ «Об основных гарантиях прав ребёнка в Российской Федерации»;</w:t>
            </w:r>
          </w:p>
          <w:p w:rsidR="00FB36CD" w:rsidRPr="0017276E" w:rsidRDefault="00FB36CD" w:rsidP="00EE0682">
            <w:pPr>
              <w:widowControl/>
              <w:suppressAutoHyphens/>
              <w:ind w:firstLine="540"/>
              <w:jc w:val="both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>- Федеральный закон от 24.06.1999 г. № 120-ФЗ «Об основах системы профилактики безнадзорности и правонарушений несовершеннолетних»;</w:t>
            </w:r>
          </w:p>
          <w:p w:rsidR="00FB36CD" w:rsidRPr="0017276E" w:rsidRDefault="00FB36CD" w:rsidP="00EE0682">
            <w:pPr>
              <w:jc w:val="both"/>
              <w:rPr>
                <w:bCs/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>- Федеральный закон от 24.11.1995 № 181-ФЗ «О</w:t>
            </w:r>
            <w:r w:rsidRPr="0017276E">
              <w:rPr>
                <w:bCs/>
                <w:sz w:val="26"/>
                <w:szCs w:val="26"/>
              </w:rPr>
              <w:t xml:space="preserve"> социальной защите инвалидов в Российской Федерации»;</w:t>
            </w:r>
          </w:p>
          <w:p w:rsidR="00FB36CD" w:rsidRPr="0017276E" w:rsidRDefault="00FB36CD" w:rsidP="00EE0682">
            <w:pPr>
              <w:widowControl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7276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- Федеральный закон от 01.12.2014 № 419-ФЗ «О внесении изменений в отдельные законодательные акты </w:t>
            </w:r>
            <w:proofErr w:type="gramStart"/>
            <w:r w:rsidRPr="0017276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Российской</w:t>
            </w:r>
            <w:proofErr w:type="gramEnd"/>
            <w:r w:rsidRPr="0017276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FB36CD" w:rsidRPr="0017276E" w:rsidRDefault="00FB36CD" w:rsidP="00EE0682">
            <w:pPr>
              <w:widowControl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7276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- Федерации по вопросам социальной защиты инвалидов в связи с ратификацией конвенции о правах инвалидов»;</w:t>
            </w:r>
          </w:p>
          <w:p w:rsidR="00FB36CD" w:rsidRPr="0017276E" w:rsidRDefault="00FB36CD" w:rsidP="00EE068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 xml:space="preserve">     - Федеральный закон от 02.05.2006 № 59-ФЗ «О порядке рассмотрения обращений граждан Российской Федерации»;</w:t>
            </w:r>
          </w:p>
          <w:p w:rsidR="00FB36CD" w:rsidRPr="0017276E" w:rsidRDefault="00FB36CD" w:rsidP="00EE0682">
            <w:pPr>
              <w:widowControl/>
              <w:autoSpaceDE/>
              <w:autoSpaceDN/>
              <w:adjustRightInd/>
              <w:ind w:firstLine="567"/>
              <w:jc w:val="both"/>
              <w:outlineLvl w:val="4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>- Постановление Верховного Совета Российской Федерации от 03.06.1993 № 5090-1 «Об основных направлениях Государственной молодежной политики в Российской Федерации»;</w:t>
            </w:r>
          </w:p>
          <w:p w:rsidR="00FB36CD" w:rsidRPr="0017276E" w:rsidRDefault="00FB36CD" w:rsidP="00EE0682">
            <w:pPr>
              <w:widowControl/>
              <w:autoSpaceDE/>
              <w:autoSpaceDN/>
              <w:adjustRightInd/>
              <w:ind w:firstLine="567"/>
              <w:jc w:val="both"/>
              <w:outlineLvl w:val="4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>- Постановление Правительства Российской Федерации от 03.04.1996 № 387 «О дополнительных мерах поддержки молодежи в Российской Федерации»;</w:t>
            </w:r>
          </w:p>
          <w:p w:rsidR="00FB36CD" w:rsidRPr="0017276E" w:rsidRDefault="00FB36CD" w:rsidP="00EE068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 xml:space="preserve">         - распоряжение Правительства Пермского края от 26.04.2010 № 62-рп «Об обеспечении оздоровления, отдыха и занятости детей Пермского края в 2010-2012 годах»;</w:t>
            </w:r>
          </w:p>
          <w:p w:rsidR="00FB36CD" w:rsidRPr="0017276E" w:rsidRDefault="00FB36CD" w:rsidP="00EE068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 xml:space="preserve">        - Устав ЗАТО Звёздный;</w:t>
            </w:r>
          </w:p>
          <w:p w:rsidR="00FB36CD" w:rsidRPr="0017276E" w:rsidRDefault="00FB36CD" w:rsidP="00EE068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7276E">
              <w:rPr>
                <w:sz w:val="26"/>
                <w:szCs w:val="26"/>
              </w:rPr>
              <w:t xml:space="preserve">       - постановление администрации ЗАТО Звёздный от 13.04.2011 № 168 «Об утверждении Положения об организации деятельности молодёжного трудового отряда на территории ЗАТО Звёздный»</w:t>
            </w:r>
          </w:p>
        </w:tc>
      </w:tr>
    </w:tbl>
    <w:p w:rsidR="00FB36CD" w:rsidRDefault="00FB36CD" w:rsidP="00FB36CD">
      <w:pPr>
        <w:widowControl/>
        <w:autoSpaceDE/>
        <w:autoSpaceDN/>
        <w:adjustRightInd/>
        <w:jc w:val="both"/>
        <w:rPr>
          <w:rStyle w:val="FontStyle13"/>
          <w:sz w:val="26"/>
          <w:szCs w:val="26"/>
        </w:rPr>
      </w:pPr>
    </w:p>
    <w:p w:rsidR="00FB36CD" w:rsidRPr="00244B35" w:rsidRDefault="00FB36CD" w:rsidP="00244B35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63390E" w:rsidRPr="00244B35" w:rsidRDefault="00445D8A" w:rsidP="00244B35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строку 2.6</w:t>
      </w:r>
      <w:r w:rsidR="00C132CD">
        <w:rPr>
          <w:rStyle w:val="FontStyle13"/>
          <w:sz w:val="26"/>
          <w:szCs w:val="26"/>
        </w:rPr>
        <w:t xml:space="preserve"> </w:t>
      </w:r>
      <w:r>
        <w:rPr>
          <w:rStyle w:val="FontStyle13"/>
          <w:sz w:val="26"/>
          <w:szCs w:val="26"/>
        </w:rPr>
        <w:t xml:space="preserve">Регламента </w:t>
      </w:r>
      <w:r w:rsidR="0063390E" w:rsidRPr="00244B35">
        <w:rPr>
          <w:rStyle w:val="FontStyle13"/>
          <w:sz w:val="26"/>
          <w:szCs w:val="26"/>
        </w:rPr>
        <w:t>изложить в следующей редакции:</w:t>
      </w:r>
    </w:p>
    <w:p w:rsidR="00445D8A" w:rsidRDefault="00445D8A" w:rsidP="00445D8A">
      <w:pPr>
        <w:widowControl/>
        <w:autoSpaceDE/>
        <w:autoSpaceDN/>
        <w:adjustRightInd/>
        <w:jc w:val="both"/>
        <w:rPr>
          <w:rStyle w:val="FontStyle13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830"/>
        <w:gridCol w:w="6513"/>
      </w:tblGrid>
      <w:tr w:rsidR="00445D8A" w:rsidTr="00445D8A">
        <w:tc>
          <w:tcPr>
            <w:tcW w:w="2830" w:type="dxa"/>
          </w:tcPr>
          <w:p w:rsidR="00445D8A" w:rsidRPr="00E67647" w:rsidRDefault="00445D8A" w:rsidP="00445D8A">
            <w:pPr>
              <w:rPr>
                <w:b/>
                <w:bCs/>
                <w:sz w:val="26"/>
                <w:szCs w:val="26"/>
              </w:rPr>
            </w:pPr>
            <w:r w:rsidRPr="00E67647">
              <w:rPr>
                <w:b/>
                <w:bCs/>
                <w:sz w:val="26"/>
                <w:szCs w:val="26"/>
              </w:rPr>
              <w:t xml:space="preserve">2.6.  </w:t>
            </w:r>
            <w:r w:rsidRPr="00E67647">
              <w:rPr>
                <w:b/>
                <w:sz w:val="26"/>
                <w:szCs w:val="26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6513" w:type="dxa"/>
          </w:tcPr>
          <w:p w:rsidR="00445D8A" w:rsidRPr="00E67647" w:rsidRDefault="00445D8A" w:rsidP="00445D8A">
            <w:pPr>
              <w:ind w:firstLine="567"/>
              <w:jc w:val="both"/>
              <w:outlineLvl w:val="4"/>
              <w:rPr>
                <w:sz w:val="26"/>
                <w:szCs w:val="26"/>
              </w:rPr>
            </w:pPr>
            <w:r w:rsidRPr="00E67647">
              <w:rPr>
                <w:sz w:val="26"/>
                <w:szCs w:val="26"/>
              </w:rPr>
              <w:t>Для подачи запроса о предоставлении муниципальной услуги заявителю необходимо обратиться лично в Отдел не позднее, чем за 30 дней до начала периода временного трудоустройства, заполнить заявление-анкету на временное трудоустройство (Приложение</w:t>
            </w:r>
            <w:proofErr w:type="gramStart"/>
            <w:r w:rsidRPr="00E67647">
              <w:rPr>
                <w:sz w:val="26"/>
                <w:szCs w:val="26"/>
              </w:rPr>
              <w:t xml:space="preserve"> Б</w:t>
            </w:r>
            <w:proofErr w:type="gramEnd"/>
            <w:r w:rsidRPr="00E67647">
              <w:rPr>
                <w:sz w:val="26"/>
                <w:szCs w:val="26"/>
              </w:rPr>
              <w:t xml:space="preserve"> 1) и предоставить </w:t>
            </w:r>
            <w:r w:rsidR="00580ED4">
              <w:rPr>
                <w:sz w:val="26"/>
                <w:szCs w:val="26"/>
              </w:rPr>
              <w:t xml:space="preserve">паспорт или иной и документ, удостоверяющий личность. </w:t>
            </w:r>
          </w:p>
          <w:p w:rsidR="00445D8A" w:rsidRPr="00E67647" w:rsidRDefault="00445D8A" w:rsidP="00445D8A">
            <w:pPr>
              <w:ind w:firstLine="567"/>
              <w:jc w:val="both"/>
              <w:outlineLvl w:val="4"/>
              <w:rPr>
                <w:sz w:val="26"/>
                <w:szCs w:val="26"/>
              </w:rPr>
            </w:pPr>
            <w:r w:rsidRPr="00E67647">
              <w:rPr>
                <w:sz w:val="26"/>
                <w:szCs w:val="26"/>
              </w:rPr>
              <w:t>В случае включения заявителя в список несовершеннолетних граждан, направляемых на временное трудоустройство, заявителю необходимо предоставить документы:</w:t>
            </w:r>
          </w:p>
          <w:p w:rsidR="00445D8A" w:rsidRDefault="00580ED4" w:rsidP="00445D8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445D8A" w:rsidRPr="00E67647">
              <w:rPr>
                <w:sz w:val="26"/>
                <w:szCs w:val="26"/>
              </w:rPr>
              <w:t>паспорта</w:t>
            </w:r>
            <w:r>
              <w:rPr>
                <w:sz w:val="26"/>
                <w:szCs w:val="26"/>
              </w:rPr>
              <w:t xml:space="preserve"> или иной документ, удостоверяющий личность</w:t>
            </w:r>
            <w:r w:rsidR="00445D8A" w:rsidRPr="00E67647">
              <w:rPr>
                <w:sz w:val="26"/>
                <w:szCs w:val="26"/>
              </w:rPr>
              <w:t>;</w:t>
            </w:r>
          </w:p>
          <w:p w:rsidR="004C53A8" w:rsidRDefault="004C53A8" w:rsidP="00445D8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      </w:r>
          </w:p>
          <w:p w:rsidR="004C53A8" w:rsidRDefault="004C53A8" w:rsidP="00445D8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страховое свидетельство</w:t>
            </w:r>
            <w:r w:rsidRPr="00E67647">
              <w:rPr>
                <w:sz w:val="26"/>
                <w:szCs w:val="26"/>
              </w:rPr>
              <w:t xml:space="preserve"> обязательного пенсионного страхования;</w:t>
            </w:r>
          </w:p>
          <w:p w:rsidR="0017276E" w:rsidRDefault="004C53A8" w:rsidP="00D4567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документы воинского учёта – для военнообязанных и лиц, подлежащих призыву на военную службу;</w:t>
            </w:r>
          </w:p>
          <w:p w:rsidR="004C53A8" w:rsidRDefault="004C53A8" w:rsidP="00445D8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67647">
              <w:rPr>
                <w:sz w:val="26"/>
                <w:szCs w:val="26"/>
              </w:rPr>
              <w:t>заявление одного из родителей о согласии на трудоустройство несовершеннолетнего ребёнка (Приложение</w:t>
            </w:r>
            <w:proofErr w:type="gramStart"/>
            <w:r w:rsidRPr="00E67647">
              <w:rPr>
                <w:sz w:val="26"/>
                <w:szCs w:val="26"/>
              </w:rPr>
              <w:t xml:space="preserve"> Б</w:t>
            </w:r>
            <w:proofErr w:type="gramEnd"/>
            <w:r w:rsidRPr="00E67647">
              <w:rPr>
                <w:sz w:val="26"/>
                <w:szCs w:val="26"/>
              </w:rPr>
              <w:t xml:space="preserve"> 2)</w:t>
            </w:r>
            <w:r>
              <w:rPr>
                <w:sz w:val="26"/>
                <w:szCs w:val="26"/>
              </w:rPr>
              <w:t xml:space="preserve"> (для 14-летних заявителей);</w:t>
            </w:r>
          </w:p>
          <w:p w:rsidR="004C53A8" w:rsidRDefault="004C53A8" w:rsidP="00445D8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согласие органа опеки и попечительства (для 14-летних заявителей);</w:t>
            </w:r>
          </w:p>
          <w:p w:rsidR="00445D8A" w:rsidRPr="00E67647" w:rsidRDefault="004C53A8" w:rsidP="00DA71A1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A71A1">
              <w:rPr>
                <w:sz w:val="26"/>
                <w:szCs w:val="26"/>
              </w:rPr>
              <w:t xml:space="preserve"> заключение по результатам предварительного медицинского осмотра.</w:t>
            </w:r>
          </w:p>
        </w:tc>
      </w:tr>
    </w:tbl>
    <w:p w:rsidR="00244B35" w:rsidRDefault="00244B35" w:rsidP="00445D8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D45672" w:rsidRPr="003255D0" w:rsidRDefault="00D45672" w:rsidP="00D4567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255D0">
        <w:rPr>
          <w:rFonts w:eastAsia="Calibri"/>
          <w:bCs/>
          <w:color w:val="000000"/>
          <w:sz w:val="26"/>
          <w:szCs w:val="26"/>
          <w:lang w:eastAsia="en-US"/>
        </w:rPr>
        <w:t xml:space="preserve">пункт 2.13 </w:t>
      </w:r>
      <w:r w:rsidRPr="003255D0">
        <w:rPr>
          <w:rFonts w:eastAsia="Calibri"/>
          <w:color w:val="000000"/>
          <w:sz w:val="26"/>
          <w:szCs w:val="26"/>
          <w:lang w:eastAsia="en-US"/>
        </w:rPr>
        <w:t>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6814"/>
      </w:tblGrid>
      <w:tr w:rsidR="00D45672" w:rsidRPr="00B75DE1" w:rsidTr="00EE0682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72" w:rsidRPr="003255D0" w:rsidRDefault="00D45672" w:rsidP="00EE0682">
            <w:pPr>
              <w:widowControl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2.13. Показатели доступности и качества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72" w:rsidRPr="003255D0" w:rsidRDefault="00D45672" w:rsidP="00EE0682">
            <w:pPr>
              <w:widowControl/>
              <w:ind w:firstLine="469"/>
              <w:jc w:val="both"/>
              <w:outlineLvl w:val="1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Cs/>
                <w:sz w:val="26"/>
                <w:szCs w:val="26"/>
                <w:lang w:eastAsia="en-US"/>
              </w:rPr>
              <w:t>Соблюдение условий беспрепятственного доступа к зданию и помещению, в котором  предоставляется муниципальная услуга (вход в здание оборудован пандусом, расширенной входной группой дверей, поручнями, имеется оборудованный в соответствии с  установленными нормами туалет);</w:t>
            </w:r>
          </w:p>
          <w:p w:rsidR="00D45672" w:rsidRPr="003255D0" w:rsidRDefault="00D45672" w:rsidP="00EE0682">
            <w:pPr>
              <w:widowControl/>
              <w:ind w:firstLine="469"/>
              <w:jc w:val="both"/>
              <w:outlineLvl w:val="1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Cs/>
                <w:sz w:val="26"/>
                <w:szCs w:val="26"/>
                <w:lang w:eastAsia="en-US"/>
              </w:rPr>
              <w:t>соблюдаются условия самостоятельного передвижения по территории и в здании администрации ЗАТО Звёздный на 1 этаже, в котором предоставляется муниципальная услуга, в том числе инвалидов, передвигающихся на креслах-колясках;</w:t>
            </w:r>
          </w:p>
          <w:p w:rsidR="00D45672" w:rsidRPr="003255D0" w:rsidRDefault="00D45672" w:rsidP="00EE0682">
            <w:pPr>
              <w:widowControl/>
              <w:ind w:firstLine="469"/>
              <w:jc w:val="both"/>
              <w:outlineLvl w:val="1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Cs/>
                <w:sz w:val="26"/>
                <w:szCs w:val="26"/>
                <w:lang w:eastAsia="en-US"/>
              </w:rPr>
              <w:t>сопровождение специалистом, участвующим в предоставлении муниципальной услуги, инвалидов, имеющих стойкие расстройства функции зрения и самостоятельного передвижения;</w:t>
            </w:r>
          </w:p>
          <w:p w:rsidR="00D45672" w:rsidRPr="003255D0" w:rsidRDefault="00D45672" w:rsidP="00EE0682">
            <w:pPr>
              <w:widowControl/>
              <w:ind w:firstLine="469"/>
              <w:jc w:val="both"/>
              <w:outlineLvl w:val="1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Cs/>
                <w:sz w:val="26"/>
                <w:szCs w:val="26"/>
                <w:lang w:eastAsia="en-US"/>
              </w:rPr>
              <w:t>оказание специалистом, участвующим в предоставлении муниципальной услуги, инвалидам помощи в преодолении барьеров, мешающих получению муниципальной услуги наравне с другими лицами;</w:t>
            </w:r>
          </w:p>
          <w:p w:rsidR="00D45672" w:rsidRPr="003255D0" w:rsidRDefault="00D45672" w:rsidP="00EE0682">
            <w:pPr>
              <w:widowControl/>
              <w:ind w:firstLine="469"/>
              <w:jc w:val="both"/>
              <w:outlineLvl w:val="1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Cs/>
                <w:sz w:val="26"/>
                <w:szCs w:val="26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 (на 1 этаже имеется специальный телефон для вызова специалиста);</w:t>
            </w:r>
          </w:p>
          <w:p w:rsidR="00D45672" w:rsidRPr="003255D0" w:rsidRDefault="00D45672" w:rsidP="00EE0682">
            <w:pPr>
              <w:widowControl/>
              <w:ind w:firstLine="469"/>
              <w:jc w:val="both"/>
              <w:outlineLvl w:val="1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допуск (при необходимости) в здание, помещение, где предоставляется муниципальная услуга, </w:t>
            </w:r>
            <w:proofErr w:type="spellStart"/>
            <w:r w:rsidRPr="003255D0">
              <w:rPr>
                <w:rFonts w:eastAsia="Calibri"/>
                <w:bCs/>
                <w:sz w:val="26"/>
                <w:szCs w:val="26"/>
                <w:lang w:eastAsia="en-US"/>
              </w:rPr>
              <w:t>сурдопереводчика</w:t>
            </w:r>
            <w:proofErr w:type="spellEnd"/>
            <w:r w:rsidRPr="003255D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255D0">
              <w:rPr>
                <w:rFonts w:eastAsia="Calibri"/>
                <w:bCs/>
                <w:sz w:val="26"/>
                <w:szCs w:val="26"/>
                <w:lang w:eastAsia="en-US"/>
              </w:rPr>
              <w:t>тифлосурдопереводчика</w:t>
            </w:r>
            <w:proofErr w:type="spellEnd"/>
            <w:r w:rsidRPr="003255D0">
              <w:rPr>
                <w:rFonts w:eastAsia="Calibri"/>
                <w:bCs/>
                <w:sz w:val="26"/>
                <w:szCs w:val="26"/>
                <w:lang w:eastAsia="en-US"/>
              </w:rPr>
              <w:t>, а также специально обученной собаки-проводника;</w:t>
            </w:r>
          </w:p>
          <w:p w:rsidR="00D45672" w:rsidRPr="003255D0" w:rsidRDefault="00D45672" w:rsidP="00EE0682">
            <w:pPr>
              <w:widowControl/>
              <w:ind w:firstLine="469"/>
              <w:jc w:val="both"/>
              <w:outlineLvl w:val="1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соблюдение сроков предоставления муниципальной услуги и условий ожидания приёма;</w:t>
            </w:r>
          </w:p>
          <w:p w:rsidR="00D45672" w:rsidRPr="003255D0" w:rsidRDefault="00D45672" w:rsidP="00EE0682">
            <w:pPr>
              <w:widowControl/>
              <w:ind w:firstLine="469"/>
              <w:jc w:val="both"/>
              <w:outlineLvl w:val="1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своевременное полное информирование о муниципальной услуге;</w:t>
            </w:r>
          </w:p>
          <w:p w:rsidR="00D45672" w:rsidRPr="003255D0" w:rsidRDefault="00D45672" w:rsidP="00EE0682">
            <w:pPr>
              <w:widowControl/>
              <w:ind w:firstLine="469"/>
              <w:jc w:val="both"/>
              <w:outlineLvl w:val="1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обоснованность отказов в предоставлении муниципальной услуги;</w:t>
            </w:r>
          </w:p>
          <w:p w:rsidR="00D45672" w:rsidRPr="003255D0" w:rsidRDefault="00D45672" w:rsidP="00EE0682">
            <w:pPr>
              <w:widowControl/>
              <w:ind w:firstLine="469"/>
              <w:jc w:val="both"/>
              <w:outlineLvl w:val="1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lastRenderedPageBreak/>
              <w:t>обнародование (опубликование) администрацией ЗАТО Звёздный информации о своей деятельности в средствах массовой информации и сети Интернет;</w:t>
            </w:r>
          </w:p>
          <w:p w:rsidR="00D45672" w:rsidRPr="00B75DE1" w:rsidRDefault="00D45672" w:rsidP="00EE0682">
            <w:pPr>
              <w:widowControl/>
              <w:ind w:firstLine="469"/>
              <w:jc w:val="both"/>
              <w:outlineLvl w:val="1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3255D0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размещение информации о своей деятельности в помещении администрации ЗАТО Звёздный</w:t>
            </w:r>
          </w:p>
        </w:tc>
      </w:tr>
    </w:tbl>
    <w:p w:rsidR="00551821" w:rsidRDefault="00551821" w:rsidP="00551821">
      <w:pPr>
        <w:widowControl/>
        <w:autoSpaceDE/>
        <w:autoSpaceDN/>
        <w:adjustRightInd/>
        <w:jc w:val="both"/>
        <w:rPr>
          <w:rStyle w:val="FontStyle13"/>
          <w:sz w:val="26"/>
          <w:szCs w:val="26"/>
        </w:rPr>
      </w:pPr>
    </w:p>
    <w:p w:rsidR="003A608E" w:rsidRPr="00244B35" w:rsidRDefault="003A608E" w:rsidP="003A608E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строку 3.4.3</w:t>
      </w:r>
      <w:r w:rsidR="00C132CD">
        <w:rPr>
          <w:rStyle w:val="FontStyle13"/>
          <w:sz w:val="26"/>
          <w:szCs w:val="26"/>
        </w:rPr>
        <w:t xml:space="preserve"> </w:t>
      </w:r>
      <w:r>
        <w:rPr>
          <w:rStyle w:val="FontStyle13"/>
          <w:sz w:val="26"/>
          <w:szCs w:val="26"/>
        </w:rPr>
        <w:t xml:space="preserve">Регламента </w:t>
      </w:r>
      <w:r w:rsidRPr="00244B35">
        <w:rPr>
          <w:rStyle w:val="FontStyle13"/>
          <w:sz w:val="26"/>
          <w:szCs w:val="26"/>
        </w:rPr>
        <w:t>изложить в следующей редакции:</w:t>
      </w:r>
    </w:p>
    <w:p w:rsidR="00445D8A" w:rsidRDefault="003A608E" w:rsidP="00445D8A">
      <w:pPr>
        <w:widowControl/>
        <w:autoSpaceDE/>
        <w:autoSpaceDN/>
        <w:adjustRightInd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«</w:t>
      </w:r>
    </w:p>
    <w:tbl>
      <w:tblPr>
        <w:tblStyle w:val="a6"/>
        <w:tblW w:w="0" w:type="auto"/>
        <w:tblLook w:val="04A0"/>
      </w:tblPr>
      <w:tblGrid>
        <w:gridCol w:w="2830"/>
        <w:gridCol w:w="6513"/>
      </w:tblGrid>
      <w:tr w:rsidR="003A608E" w:rsidTr="003A608E">
        <w:tc>
          <w:tcPr>
            <w:tcW w:w="2830" w:type="dxa"/>
          </w:tcPr>
          <w:p w:rsidR="003A608E" w:rsidRPr="00E67647" w:rsidRDefault="003A608E" w:rsidP="003A608E">
            <w:pPr>
              <w:pStyle w:val="1"/>
              <w:ind w:left="0"/>
              <w:rPr>
                <w:b/>
                <w:bCs/>
                <w:sz w:val="26"/>
                <w:szCs w:val="26"/>
              </w:rPr>
            </w:pPr>
            <w:r w:rsidRPr="00E67647">
              <w:rPr>
                <w:b/>
                <w:bCs/>
                <w:sz w:val="26"/>
                <w:szCs w:val="26"/>
              </w:rPr>
              <w:t>3.4.3. Содержание административного действия</w:t>
            </w:r>
          </w:p>
        </w:tc>
        <w:tc>
          <w:tcPr>
            <w:tcW w:w="6513" w:type="dxa"/>
          </w:tcPr>
          <w:p w:rsidR="003A608E" w:rsidRPr="00E67647" w:rsidRDefault="003A608E" w:rsidP="003A608E">
            <w:pPr>
              <w:ind w:firstLine="567"/>
              <w:jc w:val="both"/>
              <w:rPr>
                <w:sz w:val="26"/>
                <w:szCs w:val="26"/>
              </w:rPr>
            </w:pPr>
            <w:r w:rsidRPr="00E67647">
              <w:rPr>
                <w:sz w:val="26"/>
                <w:szCs w:val="26"/>
              </w:rPr>
              <w:t>- Несовершеннолетний гражданин, направляемый на врем</w:t>
            </w:r>
            <w:bookmarkStart w:id="0" w:name="_GoBack"/>
            <w:bookmarkEnd w:id="0"/>
            <w:r w:rsidRPr="00E67647">
              <w:rPr>
                <w:sz w:val="26"/>
                <w:szCs w:val="26"/>
              </w:rPr>
              <w:t>енное трудоустройство, предоставляет в Учреждение документы:</w:t>
            </w:r>
          </w:p>
          <w:p w:rsidR="003A608E" w:rsidRDefault="00DA71A1" w:rsidP="003A60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="003A608E" w:rsidRPr="00E67647">
              <w:rPr>
                <w:sz w:val="26"/>
                <w:szCs w:val="26"/>
              </w:rPr>
              <w:t xml:space="preserve">; </w:t>
            </w:r>
            <w:r w:rsidR="00132991">
              <w:rPr>
                <w:sz w:val="26"/>
                <w:szCs w:val="26"/>
              </w:rPr>
              <w:t>страховое свидетельство</w:t>
            </w:r>
            <w:r w:rsidR="003A608E" w:rsidRPr="00E67647">
              <w:rPr>
                <w:sz w:val="26"/>
                <w:szCs w:val="26"/>
              </w:rPr>
              <w:t xml:space="preserve"> обязательного пенсионного страхования;</w:t>
            </w:r>
          </w:p>
          <w:p w:rsidR="00132991" w:rsidRDefault="00132991" w:rsidP="003A60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воинского учёта – для военнообязанных и лиц, подлежащих призыву на военную службу;</w:t>
            </w:r>
          </w:p>
          <w:p w:rsidR="00132991" w:rsidRPr="00E67647" w:rsidRDefault="00132991" w:rsidP="003A60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по результатам предварительного медицинского осмотра (после получения соответствующего направления);</w:t>
            </w:r>
          </w:p>
          <w:p w:rsidR="00132991" w:rsidRDefault="00132991" w:rsidP="00132991">
            <w:pPr>
              <w:jc w:val="both"/>
              <w:rPr>
                <w:sz w:val="26"/>
                <w:szCs w:val="26"/>
              </w:rPr>
            </w:pPr>
            <w:r w:rsidRPr="00E67647">
              <w:rPr>
                <w:sz w:val="26"/>
                <w:szCs w:val="26"/>
              </w:rPr>
              <w:t>заявление родителя о согласии на трудоустройство несовершеннолетнего ребёнка</w:t>
            </w:r>
            <w:r>
              <w:rPr>
                <w:sz w:val="26"/>
                <w:szCs w:val="26"/>
              </w:rPr>
              <w:t xml:space="preserve"> (для 14-летних заявителей)</w:t>
            </w:r>
            <w:r w:rsidRPr="00E67647">
              <w:rPr>
                <w:sz w:val="26"/>
                <w:szCs w:val="26"/>
              </w:rPr>
              <w:t>;</w:t>
            </w:r>
          </w:p>
          <w:p w:rsidR="00D02536" w:rsidRDefault="00D02536" w:rsidP="00D0253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согласие органа опеки и попечительства (для </w:t>
            </w:r>
            <w:proofErr w:type="gramEnd"/>
          </w:p>
          <w:p w:rsidR="00D02536" w:rsidRDefault="00D02536" w:rsidP="0013299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14-летних заявителей)</w:t>
            </w:r>
            <w:r w:rsidRPr="00E67647">
              <w:rPr>
                <w:sz w:val="26"/>
                <w:szCs w:val="26"/>
              </w:rPr>
              <w:t>;</w:t>
            </w:r>
            <w:proofErr w:type="gramEnd"/>
          </w:p>
        </w:tc>
      </w:tr>
      <w:tr w:rsidR="003A608E" w:rsidTr="00FB36CD">
        <w:tc>
          <w:tcPr>
            <w:tcW w:w="9343" w:type="dxa"/>
            <w:gridSpan w:val="2"/>
          </w:tcPr>
          <w:p w:rsidR="003A608E" w:rsidRPr="00E67647" w:rsidRDefault="003A608E" w:rsidP="003A608E">
            <w:pPr>
              <w:jc w:val="both"/>
              <w:rPr>
                <w:sz w:val="26"/>
                <w:szCs w:val="26"/>
              </w:rPr>
            </w:pPr>
            <w:r w:rsidRPr="00E67647">
              <w:rPr>
                <w:sz w:val="26"/>
                <w:szCs w:val="26"/>
              </w:rPr>
              <w:t xml:space="preserve">        - ответственное лицо </w:t>
            </w:r>
            <w:r>
              <w:rPr>
                <w:sz w:val="26"/>
                <w:szCs w:val="26"/>
              </w:rPr>
              <w:t xml:space="preserve">выдает направление на предварительный медицинский осмотр, </w:t>
            </w:r>
            <w:r w:rsidRPr="00E67647">
              <w:rPr>
                <w:sz w:val="26"/>
                <w:szCs w:val="26"/>
              </w:rPr>
              <w:t>проверяет наличие и соответствие документов вышеуказанному перечню;</w:t>
            </w:r>
          </w:p>
          <w:p w:rsidR="00132991" w:rsidRDefault="003A608E" w:rsidP="003A608E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647">
              <w:rPr>
                <w:rFonts w:ascii="Times New Roman" w:hAnsi="Times New Roman"/>
                <w:sz w:val="26"/>
                <w:szCs w:val="26"/>
              </w:rPr>
              <w:t>- с несовершеннолетним гражданином заключается срочный трудовой договор</w:t>
            </w:r>
            <w:r w:rsidR="00132991">
              <w:rPr>
                <w:rFonts w:ascii="Times New Roman" w:hAnsi="Times New Roman"/>
                <w:sz w:val="26"/>
                <w:szCs w:val="26"/>
              </w:rPr>
              <w:t>;</w:t>
            </w:r>
            <w:r w:rsidRPr="00E676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608E" w:rsidRPr="00E67647" w:rsidRDefault="00132991" w:rsidP="001329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3A608E" w:rsidRPr="00E67647">
              <w:rPr>
                <w:rFonts w:ascii="Times New Roman" w:hAnsi="Times New Roman"/>
                <w:sz w:val="26"/>
                <w:szCs w:val="26"/>
              </w:rPr>
              <w:t>- приём на работу, расчёт и выплата заработной платы, увольнение несовершеннолетних граждан осуществляется Учреждением в соответствии с Трудовым кодексом Российской Федерации. Выплата заработной платы производится за счёт средств бюджета ЗАТО Звёздный;</w:t>
            </w:r>
          </w:p>
          <w:p w:rsidR="003A608E" w:rsidRPr="00E67647" w:rsidRDefault="003A608E" w:rsidP="003A608E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647">
              <w:rPr>
                <w:rFonts w:ascii="Times New Roman" w:hAnsi="Times New Roman"/>
                <w:sz w:val="26"/>
                <w:szCs w:val="26"/>
              </w:rPr>
              <w:t>- работы, предлагаемые для выполнения несовершеннолетним гражданам, относятся к категории лёгкого труда, не причиняющего вреда здоровью;</w:t>
            </w:r>
          </w:p>
          <w:p w:rsidR="003A608E" w:rsidRPr="00E67647" w:rsidRDefault="003A608E" w:rsidP="003A608E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647">
              <w:rPr>
                <w:rFonts w:ascii="Times New Roman" w:hAnsi="Times New Roman"/>
                <w:sz w:val="26"/>
                <w:szCs w:val="26"/>
              </w:rPr>
              <w:t>- материально-техническое обеспечение деятельности молодёжных трудовых отрядов, в том числе обеспечение материалами, хозяйственным инвентарём и спецодеждой (футболки и бейсболки), осуществляется за счёт средств бюджета ЗАТО Звёздный;</w:t>
            </w:r>
          </w:p>
          <w:p w:rsidR="003A608E" w:rsidRPr="00E67647" w:rsidRDefault="003A608E" w:rsidP="003A608E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647">
              <w:rPr>
                <w:rFonts w:ascii="Times New Roman" w:hAnsi="Times New Roman"/>
                <w:sz w:val="26"/>
                <w:szCs w:val="26"/>
              </w:rPr>
              <w:t>- для несовершеннолетних граждан устанавливается сокращённая продолжительность рабочего времени в соответствии с Трудовым кодексом Российской Федерации</w:t>
            </w:r>
          </w:p>
        </w:tc>
      </w:tr>
    </w:tbl>
    <w:p w:rsidR="00551821" w:rsidRDefault="00551821" w:rsidP="00D45672">
      <w:pPr>
        <w:jc w:val="both"/>
        <w:rPr>
          <w:rStyle w:val="FontStyle13"/>
          <w:sz w:val="26"/>
          <w:szCs w:val="26"/>
        </w:rPr>
      </w:pPr>
    </w:p>
    <w:p w:rsidR="00551821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551821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551821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551821" w:rsidRDefault="00551821" w:rsidP="006E6DCA">
      <w:pPr>
        <w:widowControl/>
        <w:autoSpaceDE/>
        <w:autoSpaceDN/>
        <w:adjustRightInd/>
        <w:jc w:val="both"/>
        <w:rPr>
          <w:rStyle w:val="FontStyle13"/>
          <w:sz w:val="26"/>
          <w:szCs w:val="26"/>
        </w:rPr>
      </w:pPr>
    </w:p>
    <w:p w:rsidR="00551821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551821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551821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551821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551821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551821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551821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551821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</w:p>
    <w:p w:rsidR="00551821" w:rsidRPr="00244B35" w:rsidRDefault="00551821" w:rsidP="00551821">
      <w:pPr>
        <w:widowControl/>
        <w:autoSpaceDE/>
        <w:autoSpaceDN/>
        <w:adjustRightInd/>
        <w:ind w:firstLine="706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строку 3.1.2 Регламента </w:t>
      </w:r>
      <w:r w:rsidRPr="00244B35">
        <w:rPr>
          <w:rStyle w:val="FontStyle13"/>
          <w:sz w:val="26"/>
          <w:szCs w:val="26"/>
        </w:rPr>
        <w:t>изложить в следующей редакции:</w:t>
      </w:r>
    </w:p>
    <w:p w:rsidR="00551821" w:rsidRDefault="00551821" w:rsidP="00D45672">
      <w:pPr>
        <w:jc w:val="both"/>
        <w:rPr>
          <w:rStyle w:val="FontStyle13"/>
          <w:sz w:val="26"/>
          <w:szCs w:val="26"/>
        </w:rPr>
      </w:pPr>
    </w:p>
    <w:p w:rsidR="00551821" w:rsidRDefault="00551821" w:rsidP="00D45672">
      <w:p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строку 3.2.2 Регламента изложить в следующей редакции: </w:t>
      </w:r>
    </w:p>
    <w:p w:rsidR="00551821" w:rsidRDefault="00551821" w:rsidP="00D45672">
      <w:pPr>
        <w:jc w:val="both"/>
        <w:rPr>
          <w:rStyle w:val="FontStyle13"/>
          <w:sz w:val="26"/>
          <w:szCs w:val="26"/>
        </w:rPr>
      </w:pPr>
    </w:p>
    <w:tbl>
      <w:tblPr>
        <w:tblpPr w:leftFromText="180" w:rightFromText="180" w:vertAnchor="page" w:horzAnchor="margin" w:tblpY="1217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551821" w:rsidRPr="00551821" w:rsidTr="0065249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21" w:rsidRPr="00551821" w:rsidRDefault="00551821" w:rsidP="00551821">
            <w:pPr>
              <w:widowControl/>
              <w:rPr>
                <w:b/>
                <w:bCs/>
                <w:sz w:val="26"/>
                <w:szCs w:val="26"/>
              </w:rPr>
            </w:pPr>
            <w:r w:rsidRPr="00551821">
              <w:rPr>
                <w:b/>
                <w:bCs/>
                <w:sz w:val="26"/>
                <w:szCs w:val="26"/>
              </w:rPr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21" w:rsidRPr="00551821" w:rsidRDefault="00551821" w:rsidP="00551821">
            <w:pPr>
              <w:widowControl/>
              <w:ind w:firstLine="469"/>
              <w:jc w:val="both"/>
              <w:rPr>
                <w:sz w:val="26"/>
                <w:szCs w:val="26"/>
              </w:rPr>
            </w:pPr>
            <w:r w:rsidRPr="00551821">
              <w:rPr>
                <w:sz w:val="26"/>
                <w:szCs w:val="26"/>
              </w:rPr>
              <w:t>Консультант Отдела (или иной работник Отдела в случае отсутствия консультанта Отдела)</w:t>
            </w:r>
          </w:p>
        </w:tc>
      </w:tr>
    </w:tbl>
    <w:tbl>
      <w:tblPr>
        <w:tblStyle w:val="a6"/>
        <w:tblW w:w="0" w:type="auto"/>
        <w:tblLook w:val="04A0"/>
      </w:tblPr>
      <w:tblGrid>
        <w:gridCol w:w="2802"/>
        <w:gridCol w:w="6767"/>
      </w:tblGrid>
      <w:tr w:rsidR="006E6DCA" w:rsidTr="006E6DCA">
        <w:tc>
          <w:tcPr>
            <w:tcW w:w="2802" w:type="dxa"/>
          </w:tcPr>
          <w:p w:rsidR="006E6DCA" w:rsidRDefault="006E6DCA" w:rsidP="00D45672">
            <w:pPr>
              <w:jc w:val="both"/>
              <w:rPr>
                <w:rStyle w:val="FontStyle13"/>
                <w:sz w:val="26"/>
                <w:szCs w:val="26"/>
              </w:rPr>
            </w:pPr>
            <w:r w:rsidRPr="00E67647">
              <w:rPr>
                <w:b/>
                <w:bCs/>
                <w:sz w:val="26"/>
                <w:szCs w:val="26"/>
              </w:rPr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6767" w:type="dxa"/>
          </w:tcPr>
          <w:p w:rsidR="006E6DCA" w:rsidRDefault="006E6DCA" w:rsidP="00D45672">
            <w:pPr>
              <w:jc w:val="both"/>
              <w:rPr>
                <w:rStyle w:val="FontStyle13"/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E67647">
              <w:rPr>
                <w:sz w:val="26"/>
                <w:szCs w:val="26"/>
              </w:rPr>
              <w:t xml:space="preserve"> Отдела (или иной работник Отдела в случае отсутствия </w:t>
            </w:r>
            <w:r>
              <w:rPr>
                <w:sz w:val="26"/>
                <w:szCs w:val="26"/>
              </w:rPr>
              <w:t xml:space="preserve">консультанта </w:t>
            </w:r>
            <w:r w:rsidRPr="00E67647">
              <w:rPr>
                <w:sz w:val="26"/>
                <w:szCs w:val="26"/>
              </w:rPr>
              <w:t>Отдела)</w:t>
            </w:r>
          </w:p>
        </w:tc>
      </w:tr>
    </w:tbl>
    <w:p w:rsidR="00551821" w:rsidRDefault="00551821" w:rsidP="00D45672">
      <w:pPr>
        <w:jc w:val="both"/>
        <w:rPr>
          <w:rStyle w:val="FontStyle13"/>
          <w:sz w:val="26"/>
          <w:szCs w:val="26"/>
        </w:rPr>
      </w:pPr>
    </w:p>
    <w:p w:rsidR="006E6DCA" w:rsidRDefault="006E6DCA" w:rsidP="006E6DCA">
      <w:pPr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строку 3.3.2 Регламента изложить в следующей редакции: </w:t>
      </w:r>
    </w:p>
    <w:p w:rsidR="00551821" w:rsidRDefault="00551821" w:rsidP="00D45672">
      <w:pPr>
        <w:jc w:val="both"/>
        <w:rPr>
          <w:rStyle w:val="FontStyle13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802"/>
        <w:gridCol w:w="6767"/>
      </w:tblGrid>
      <w:tr w:rsidR="006E6DCA" w:rsidTr="00652492">
        <w:tc>
          <w:tcPr>
            <w:tcW w:w="2802" w:type="dxa"/>
          </w:tcPr>
          <w:p w:rsidR="006E6DCA" w:rsidRDefault="006E6DCA" w:rsidP="00652492">
            <w:pPr>
              <w:jc w:val="both"/>
              <w:rPr>
                <w:rStyle w:val="FontStyle13"/>
                <w:sz w:val="26"/>
                <w:szCs w:val="26"/>
              </w:rPr>
            </w:pPr>
            <w:r w:rsidRPr="00E67647">
              <w:rPr>
                <w:b/>
                <w:bCs/>
                <w:sz w:val="26"/>
                <w:szCs w:val="26"/>
              </w:rPr>
              <w:t>3.3.2. Сведения о должностном лице (органе), ответственном за выполнение административного действия</w:t>
            </w:r>
          </w:p>
        </w:tc>
        <w:tc>
          <w:tcPr>
            <w:tcW w:w="6767" w:type="dxa"/>
          </w:tcPr>
          <w:p w:rsidR="006E6DCA" w:rsidRDefault="006E6DCA" w:rsidP="00652492">
            <w:pPr>
              <w:jc w:val="both"/>
              <w:rPr>
                <w:rStyle w:val="FontStyle1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E67647">
              <w:rPr>
                <w:sz w:val="26"/>
                <w:szCs w:val="26"/>
              </w:rPr>
              <w:t xml:space="preserve">Отдела (или иной работник Отдела в случае отсутствия </w:t>
            </w:r>
            <w:r>
              <w:rPr>
                <w:sz w:val="26"/>
                <w:szCs w:val="26"/>
              </w:rPr>
              <w:t xml:space="preserve">консультанта </w:t>
            </w:r>
            <w:r w:rsidRPr="00E67647">
              <w:rPr>
                <w:sz w:val="26"/>
                <w:szCs w:val="26"/>
              </w:rPr>
              <w:t>Отдела)</w:t>
            </w:r>
          </w:p>
        </w:tc>
      </w:tr>
    </w:tbl>
    <w:p w:rsidR="00551821" w:rsidRPr="00D45672" w:rsidRDefault="00551821" w:rsidP="00D45672">
      <w:pPr>
        <w:jc w:val="both"/>
        <w:rPr>
          <w:rStyle w:val="FontStyle13"/>
          <w:sz w:val="26"/>
          <w:szCs w:val="26"/>
        </w:rPr>
      </w:pPr>
    </w:p>
    <w:p w:rsidR="00D45672" w:rsidRPr="006E6DCA" w:rsidRDefault="009163DA" w:rsidP="006E6DCA">
      <w:pPr>
        <w:pStyle w:val="Heading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E51B0">
        <w:rPr>
          <w:b w:val="0"/>
          <w:bCs w:val="0"/>
          <w:sz w:val="26"/>
          <w:szCs w:val="26"/>
        </w:rPr>
        <w:t xml:space="preserve">  </w:t>
      </w:r>
      <w:r w:rsidR="003A7D88" w:rsidRPr="003E51B0">
        <w:rPr>
          <w:b w:val="0"/>
          <w:bCs w:val="0"/>
          <w:sz w:val="26"/>
          <w:szCs w:val="26"/>
        </w:rPr>
        <w:t xml:space="preserve"> </w:t>
      </w:r>
      <w:r w:rsidR="00E70FA4">
        <w:rPr>
          <w:b w:val="0"/>
          <w:bCs w:val="0"/>
          <w:sz w:val="26"/>
          <w:szCs w:val="26"/>
        </w:rPr>
        <w:t xml:space="preserve">      </w:t>
      </w:r>
      <w:r w:rsidR="003A7D88" w:rsidRPr="003E51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</w:t>
      </w:r>
      <w:r w:rsidR="003E51B0" w:rsidRPr="003E51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администрации ЗАТО Звёздный от 06.03.2015 № 395 «О внесении изменений в административный регламент предоставления муниципальной услуги «Организация временной трудовой занятости несовершеннолетних граждан в возрасте от 14 до 18 лет» признать утратившим силу. </w:t>
      </w:r>
    </w:p>
    <w:p w:rsidR="00FD2B9D" w:rsidRPr="00FD2B9D" w:rsidRDefault="009163DA" w:rsidP="00FD2B9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FD2B9D" w:rsidRPr="00FD2B9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FD2B9D" w:rsidRPr="00FD2B9D">
        <w:rPr>
          <w:rFonts w:ascii="Times New Roman" w:hAnsi="Times New Roman" w:cs="Times New Roman"/>
          <w:b w:val="0"/>
          <w:sz w:val="26"/>
          <w:szCs w:val="26"/>
        </w:rPr>
        <w:t>Заместителю главы администрации ЗАТО Звёздный по развитию территории, руководителю отдела по связям с общественностью администрации ЗАТО Звёздный Дружининой М.А. организовать работу по размещению регламента в 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FD2B9D" w:rsidRPr="00FD2B9D" w:rsidRDefault="00FD2B9D" w:rsidP="00FD2B9D">
      <w:pPr>
        <w:widowControl/>
        <w:autoSpaceDE/>
        <w:autoSpaceDN/>
        <w:adjustRightInd/>
        <w:jc w:val="both"/>
        <w:rPr>
          <w:b/>
          <w:bCs/>
          <w:sz w:val="26"/>
          <w:szCs w:val="26"/>
        </w:rPr>
      </w:pPr>
      <w:r w:rsidRPr="00FD2B9D">
        <w:rPr>
          <w:b/>
          <w:sz w:val="26"/>
          <w:szCs w:val="26"/>
        </w:rPr>
        <w:tab/>
      </w:r>
      <w:r w:rsidR="009163DA">
        <w:rPr>
          <w:sz w:val="26"/>
          <w:szCs w:val="26"/>
        </w:rPr>
        <w:t>4</w:t>
      </w:r>
      <w:r w:rsidRPr="00FD2B9D">
        <w:rPr>
          <w:sz w:val="26"/>
          <w:szCs w:val="26"/>
        </w:rPr>
        <w:t>. Заместителю главы администрации ЗАТО Звёздный по с</w:t>
      </w:r>
      <w:r w:rsidR="003A7D88">
        <w:rPr>
          <w:sz w:val="26"/>
          <w:szCs w:val="26"/>
        </w:rPr>
        <w:t xml:space="preserve">оциальным вопросам  </w:t>
      </w:r>
      <w:r w:rsidRPr="00FD2B9D">
        <w:rPr>
          <w:sz w:val="26"/>
          <w:szCs w:val="26"/>
        </w:rPr>
        <w:t>И.Г. Мансуровой организовать актуализацию и размещение регламента в федеральном реестре государственных услуг в течение 5 рабочих дней после дня его официального опубликования.</w:t>
      </w:r>
      <w:r w:rsidRPr="00FD2B9D">
        <w:rPr>
          <w:b/>
          <w:sz w:val="26"/>
          <w:szCs w:val="26"/>
        </w:rPr>
        <w:t xml:space="preserve"> </w:t>
      </w:r>
    </w:p>
    <w:p w:rsidR="0063390E" w:rsidRPr="00244B35" w:rsidRDefault="009163DA" w:rsidP="00244B35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3390E" w:rsidRPr="00244B35">
        <w:rPr>
          <w:sz w:val="26"/>
          <w:szCs w:val="26"/>
        </w:rPr>
        <w:t>. Опубликовать (обнародовать) настоящее постановление установленным порядком.</w:t>
      </w:r>
    </w:p>
    <w:p w:rsidR="0063390E" w:rsidRPr="00244B35" w:rsidRDefault="009163DA" w:rsidP="00244B35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3390E" w:rsidRPr="00244B35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63390E" w:rsidRPr="00244B35" w:rsidRDefault="0063390E" w:rsidP="00244B35">
      <w:pPr>
        <w:pStyle w:val="Style2"/>
        <w:widowControl/>
        <w:ind w:firstLine="706"/>
        <w:jc w:val="both"/>
        <w:rPr>
          <w:sz w:val="26"/>
          <w:szCs w:val="26"/>
        </w:rPr>
      </w:pPr>
    </w:p>
    <w:p w:rsidR="00B541E5" w:rsidRDefault="0063390E" w:rsidP="00150019">
      <w:pPr>
        <w:ind w:left="2832" w:hanging="2832"/>
        <w:jc w:val="both"/>
      </w:pPr>
      <w:r w:rsidRPr="00244B35">
        <w:rPr>
          <w:rStyle w:val="FontStyle13"/>
          <w:sz w:val="26"/>
          <w:szCs w:val="26"/>
        </w:rPr>
        <w:t>Глава администрации ЗАТО Звёздный</w:t>
      </w:r>
      <w:r w:rsidRPr="00244B35">
        <w:rPr>
          <w:rStyle w:val="FontStyle13"/>
          <w:sz w:val="26"/>
          <w:szCs w:val="26"/>
        </w:rPr>
        <w:tab/>
      </w:r>
      <w:r w:rsidRPr="00244B35">
        <w:rPr>
          <w:rStyle w:val="FontStyle13"/>
          <w:sz w:val="26"/>
          <w:szCs w:val="26"/>
        </w:rPr>
        <w:tab/>
      </w:r>
      <w:r w:rsidRPr="00244B35">
        <w:rPr>
          <w:rStyle w:val="FontStyle13"/>
          <w:sz w:val="26"/>
          <w:szCs w:val="26"/>
        </w:rPr>
        <w:tab/>
      </w:r>
      <w:r w:rsidRPr="00244B35">
        <w:rPr>
          <w:rStyle w:val="FontStyle13"/>
          <w:sz w:val="26"/>
          <w:szCs w:val="26"/>
        </w:rPr>
        <w:tab/>
      </w:r>
      <w:r w:rsidRPr="00244B35">
        <w:rPr>
          <w:rStyle w:val="FontStyle13"/>
          <w:sz w:val="26"/>
          <w:szCs w:val="26"/>
        </w:rPr>
        <w:tab/>
        <w:t>А.М. Швецов</w:t>
      </w:r>
    </w:p>
    <w:sectPr w:rsidR="00B541E5" w:rsidSect="00361706">
      <w:pgSz w:w="11905" w:h="16837" w:code="9"/>
      <w:pgMar w:top="426" w:right="851" w:bottom="142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7D3"/>
    <w:rsid w:val="00132991"/>
    <w:rsid w:val="00150019"/>
    <w:rsid w:val="0017276E"/>
    <w:rsid w:val="00244B35"/>
    <w:rsid w:val="00295FA9"/>
    <w:rsid w:val="003255D0"/>
    <w:rsid w:val="00361706"/>
    <w:rsid w:val="00365CF9"/>
    <w:rsid w:val="003A608E"/>
    <w:rsid w:val="003A7D88"/>
    <w:rsid w:val="003E51B0"/>
    <w:rsid w:val="00445D8A"/>
    <w:rsid w:val="004A6190"/>
    <w:rsid w:val="004B7EA8"/>
    <w:rsid w:val="004C53A8"/>
    <w:rsid w:val="004C7B25"/>
    <w:rsid w:val="00551821"/>
    <w:rsid w:val="00580ED4"/>
    <w:rsid w:val="005C48F3"/>
    <w:rsid w:val="005D27D3"/>
    <w:rsid w:val="0063390E"/>
    <w:rsid w:val="00674C80"/>
    <w:rsid w:val="00690587"/>
    <w:rsid w:val="006E6DCA"/>
    <w:rsid w:val="00706C47"/>
    <w:rsid w:val="008F6893"/>
    <w:rsid w:val="009163DA"/>
    <w:rsid w:val="0092070D"/>
    <w:rsid w:val="00923369"/>
    <w:rsid w:val="00930279"/>
    <w:rsid w:val="009A750A"/>
    <w:rsid w:val="009C464D"/>
    <w:rsid w:val="009F66FC"/>
    <w:rsid w:val="00B541E5"/>
    <w:rsid w:val="00B75DE1"/>
    <w:rsid w:val="00B779ED"/>
    <w:rsid w:val="00C132CD"/>
    <w:rsid w:val="00C80344"/>
    <w:rsid w:val="00D02536"/>
    <w:rsid w:val="00D45672"/>
    <w:rsid w:val="00DA71A1"/>
    <w:rsid w:val="00E70FA4"/>
    <w:rsid w:val="00F46406"/>
    <w:rsid w:val="00F60693"/>
    <w:rsid w:val="00FB36CD"/>
    <w:rsid w:val="00FD2B9D"/>
    <w:rsid w:val="00FD2C33"/>
    <w:rsid w:val="00FE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390E"/>
    <w:pPr>
      <w:spacing w:line="600" w:lineRule="exact"/>
      <w:jc w:val="center"/>
    </w:pPr>
  </w:style>
  <w:style w:type="paragraph" w:customStyle="1" w:styleId="Style2">
    <w:name w:val="Style2"/>
    <w:basedOn w:val="a"/>
    <w:uiPriority w:val="99"/>
    <w:rsid w:val="0063390E"/>
  </w:style>
  <w:style w:type="paragraph" w:customStyle="1" w:styleId="Style3">
    <w:name w:val="Style3"/>
    <w:basedOn w:val="a"/>
    <w:uiPriority w:val="99"/>
    <w:rsid w:val="0063390E"/>
    <w:pPr>
      <w:spacing w:line="300" w:lineRule="exact"/>
    </w:pPr>
  </w:style>
  <w:style w:type="paragraph" w:customStyle="1" w:styleId="Style4">
    <w:name w:val="Style4"/>
    <w:basedOn w:val="a"/>
    <w:uiPriority w:val="99"/>
    <w:rsid w:val="0063390E"/>
    <w:pPr>
      <w:spacing w:line="293" w:lineRule="exact"/>
      <w:ind w:firstLine="706"/>
      <w:jc w:val="both"/>
    </w:pPr>
  </w:style>
  <w:style w:type="character" w:customStyle="1" w:styleId="FontStyle11">
    <w:name w:val="Font Style11"/>
    <w:uiPriority w:val="99"/>
    <w:rsid w:val="00633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390E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633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3390E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No Spacing"/>
    <w:uiPriority w:val="1"/>
    <w:qFormat/>
    <w:rsid w:val="00633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3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4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A608E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A60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D2B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vezdny.permarea.ru" TargetMode="External"/><Relationship Id="rId5" Type="http://schemas.openxmlformats.org/officeDocument/2006/relationships/hyperlink" Target="mailto:star17@permkra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62</cp:lastModifiedBy>
  <cp:revision>17</cp:revision>
  <cp:lastPrinted>2016-02-15T06:42:00Z</cp:lastPrinted>
  <dcterms:created xsi:type="dcterms:W3CDTF">2015-12-16T04:27:00Z</dcterms:created>
  <dcterms:modified xsi:type="dcterms:W3CDTF">2016-03-30T11:57:00Z</dcterms:modified>
</cp:coreProperties>
</file>