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63" w:rsidRDefault="00021663" w:rsidP="000216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135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663" w:rsidRDefault="00021663" w:rsidP="00021663">
      <w:pPr>
        <w:jc w:val="right"/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proofErr w:type="gramStart"/>
      <w:r w:rsidRPr="00C12374">
        <w:rPr>
          <w:rFonts w:eastAsia="Times New Roman" w:cs="Arial"/>
          <w:bCs/>
          <w:szCs w:val="28"/>
        </w:rPr>
        <w:t>Дума</w:t>
      </w:r>
      <w:proofErr w:type="gramEnd"/>
      <w:r w:rsidRPr="00C12374">
        <w:rPr>
          <w:rFonts w:eastAsia="Times New Roman" w:cs="Arial"/>
          <w:bCs/>
          <w:szCs w:val="28"/>
        </w:rPr>
        <w:t xml:space="preserve"> ЗАТО Звёздный 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  <w:r w:rsidRPr="00C12374">
        <w:rPr>
          <w:rFonts w:eastAsia="Times New Roman" w:cs="Arial"/>
          <w:b/>
          <w:bCs/>
          <w:szCs w:val="28"/>
        </w:rPr>
        <w:t>РЕШЕНИЕ</w:t>
      </w:r>
    </w:p>
    <w:p w:rsidR="00021663" w:rsidRPr="00C12374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6623D2" w:rsidRDefault="00021663" w:rsidP="00021663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 w:val="26"/>
          <w:szCs w:val="26"/>
        </w:rPr>
      </w:pPr>
    </w:p>
    <w:p w:rsidR="00021663" w:rsidRPr="006623D2" w:rsidRDefault="007072FC" w:rsidP="00021663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09</w:t>
      </w:r>
      <w:r w:rsidR="00C53958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>12</w:t>
      </w:r>
      <w:r w:rsidR="00C53958">
        <w:rPr>
          <w:rFonts w:eastAsia="Times New Roman"/>
          <w:szCs w:val="28"/>
        </w:rPr>
        <w:t>.202</w:t>
      </w:r>
      <w:r w:rsidR="00201570" w:rsidRPr="004A21C8">
        <w:rPr>
          <w:rFonts w:eastAsia="Times New Roman"/>
          <w:szCs w:val="28"/>
        </w:rPr>
        <w:t>1</w:t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427E8A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 xml:space="preserve"> №</w:t>
      </w:r>
      <w:r>
        <w:rPr>
          <w:rFonts w:eastAsia="Times New Roman"/>
          <w:szCs w:val="28"/>
        </w:rPr>
        <w:t xml:space="preserve"> 236</w:t>
      </w:r>
      <w:r w:rsidR="00021663" w:rsidRPr="006623D2">
        <w:rPr>
          <w:rFonts w:eastAsia="Times New Roman"/>
          <w:szCs w:val="28"/>
        </w:rPr>
        <w:t xml:space="preserve"> 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</w:p>
    <w:p w:rsidR="00021663" w:rsidRPr="006623D2" w:rsidRDefault="00021663" w:rsidP="006E1BF2">
      <w:pPr>
        <w:ind w:right="4535"/>
        <w:jc w:val="both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О бюджете ЗАТО Звёздный</w:t>
      </w:r>
      <w:r w:rsidR="0038491E">
        <w:rPr>
          <w:rFonts w:eastAsia="Times New Roman"/>
          <w:b/>
          <w:szCs w:val="28"/>
          <w:lang w:eastAsia="ru-RU"/>
        </w:rPr>
        <w:t xml:space="preserve"> </w:t>
      </w:r>
      <w:r w:rsidR="00957930">
        <w:rPr>
          <w:rFonts w:eastAsia="Times New Roman"/>
          <w:b/>
          <w:szCs w:val="28"/>
          <w:lang w:eastAsia="ru-RU"/>
        </w:rPr>
        <w:t>Пермского края на 2022</w:t>
      </w:r>
      <w:r w:rsidRPr="006623D2">
        <w:rPr>
          <w:rFonts w:eastAsia="Times New Roman"/>
          <w:b/>
          <w:szCs w:val="28"/>
          <w:lang w:eastAsia="ru-RU"/>
        </w:rPr>
        <w:t xml:space="preserve"> год</w:t>
      </w:r>
      <w:r w:rsidR="0038491E">
        <w:rPr>
          <w:rFonts w:eastAsia="Times New Roman"/>
          <w:b/>
          <w:szCs w:val="28"/>
          <w:lang w:eastAsia="ru-RU"/>
        </w:rPr>
        <w:t xml:space="preserve"> </w:t>
      </w:r>
      <w:r w:rsidR="00957930">
        <w:rPr>
          <w:rFonts w:eastAsia="Times New Roman"/>
          <w:b/>
          <w:szCs w:val="28"/>
          <w:lang w:eastAsia="ru-RU"/>
        </w:rPr>
        <w:t>и на плановый период 2023</w:t>
      </w:r>
      <w:r w:rsidR="0038491E">
        <w:rPr>
          <w:rFonts w:eastAsia="Times New Roman"/>
          <w:b/>
          <w:szCs w:val="28"/>
          <w:lang w:eastAsia="ru-RU"/>
        </w:rPr>
        <w:t xml:space="preserve"> </w:t>
      </w:r>
      <w:r w:rsidR="00957930">
        <w:rPr>
          <w:rFonts w:eastAsia="Times New Roman"/>
          <w:b/>
          <w:szCs w:val="28"/>
          <w:lang w:eastAsia="ru-RU"/>
        </w:rPr>
        <w:t>и 2024</w:t>
      </w:r>
      <w:r w:rsidRPr="006623D2">
        <w:rPr>
          <w:rFonts w:eastAsia="Times New Roman"/>
          <w:b/>
          <w:szCs w:val="28"/>
          <w:lang w:eastAsia="ru-RU"/>
        </w:rPr>
        <w:t xml:space="preserve"> годов</w:t>
      </w:r>
    </w:p>
    <w:p w:rsidR="00021663" w:rsidRPr="006623D2" w:rsidRDefault="00021663" w:rsidP="00021663">
      <w:pPr>
        <w:rPr>
          <w:rFonts w:eastAsia="Times New Roman"/>
          <w:b/>
          <w:szCs w:val="28"/>
          <w:lang w:eastAsia="ru-RU"/>
        </w:rPr>
      </w:pPr>
    </w:p>
    <w:p w:rsidR="00021663" w:rsidRPr="006623D2" w:rsidRDefault="00021663" w:rsidP="00021663">
      <w:pPr>
        <w:ind w:firstLine="540"/>
        <w:rPr>
          <w:rFonts w:eastAsia="Times New Roman"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>Дума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</w:t>
      </w:r>
      <w:r w:rsidRPr="006623D2">
        <w:rPr>
          <w:rFonts w:eastAsia="Times New Roman"/>
          <w:b/>
          <w:szCs w:val="28"/>
          <w:lang w:eastAsia="ru-RU"/>
        </w:rPr>
        <w:t xml:space="preserve"> РЕШИЛА: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основные характеристики </w:t>
      </w:r>
      <w:proofErr w:type="gramStart"/>
      <w:r w:rsidRPr="006623D2">
        <w:rPr>
          <w:rFonts w:eastAsia="Times New Roman"/>
          <w:szCs w:val="28"/>
          <w:lang w:eastAsia="ru-RU"/>
        </w:rPr>
        <w:t>бюджета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Пермского края </w:t>
      </w:r>
      <w:r w:rsidR="00957930">
        <w:rPr>
          <w:rFonts w:eastAsia="Times New Roman"/>
          <w:szCs w:val="28"/>
          <w:lang w:eastAsia="ru-RU"/>
        </w:rPr>
        <w:t>(далее – Местный бюджет) на 2022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прогнозируемый общий объём доходов Мес</w:t>
      </w:r>
      <w:r w:rsidR="001E28EB">
        <w:rPr>
          <w:rFonts w:eastAsia="Times New Roman"/>
          <w:szCs w:val="28"/>
          <w:lang w:eastAsia="ru-RU"/>
        </w:rPr>
        <w:t>т</w:t>
      </w:r>
      <w:r w:rsidR="00957930">
        <w:rPr>
          <w:rFonts w:eastAsia="Times New Roman"/>
          <w:szCs w:val="28"/>
          <w:lang w:eastAsia="ru-RU"/>
        </w:rPr>
        <w:t xml:space="preserve">ного бюджета  в сумме </w:t>
      </w:r>
      <w:r w:rsidR="006B40DE">
        <w:rPr>
          <w:rFonts w:eastAsia="Times New Roman"/>
          <w:szCs w:val="28"/>
          <w:lang w:eastAsia="ru-RU"/>
        </w:rPr>
        <w:t>309 627,18996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2) общий </w:t>
      </w:r>
      <w:r w:rsidR="00A17E21">
        <w:rPr>
          <w:rFonts w:eastAsia="Times New Roman"/>
          <w:szCs w:val="28"/>
          <w:lang w:eastAsia="ru-RU"/>
        </w:rPr>
        <w:t>объём расходов Местного бюджета</w:t>
      </w:r>
      <w:r w:rsidR="00957930">
        <w:rPr>
          <w:rFonts w:eastAsia="Times New Roman"/>
          <w:szCs w:val="28"/>
          <w:lang w:eastAsia="ru-RU"/>
        </w:rPr>
        <w:t xml:space="preserve"> в сумме </w:t>
      </w:r>
      <w:r w:rsidR="006B40DE">
        <w:rPr>
          <w:rFonts w:eastAsia="Times New Roman"/>
          <w:szCs w:val="28"/>
          <w:lang w:eastAsia="ru-RU"/>
        </w:rPr>
        <w:t>309 627,18996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3)дефицит Местного бюджета в сумме 0,0</w:t>
      </w:r>
      <w:r w:rsidR="004675FB">
        <w:rPr>
          <w:rFonts w:eastAsia="Times New Roman"/>
          <w:szCs w:val="28"/>
          <w:lang w:eastAsia="ru-RU"/>
        </w:rPr>
        <w:t>0</w:t>
      </w:r>
      <w:r w:rsidRPr="006623D2">
        <w:rPr>
          <w:rFonts w:eastAsia="Times New Roman"/>
          <w:szCs w:val="28"/>
          <w:lang w:eastAsia="ru-RU"/>
        </w:rPr>
        <w:t xml:space="preserve"> тыс. рублей.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Статья 2.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основные х</w:t>
      </w:r>
      <w:r w:rsidR="00A17E21">
        <w:rPr>
          <w:rFonts w:eastAsia="Times New Roman"/>
          <w:szCs w:val="28"/>
          <w:lang w:eastAsia="ru-RU"/>
        </w:rPr>
        <w:t xml:space="preserve">арактеристики Местного бюджета </w:t>
      </w:r>
      <w:r w:rsidR="00957930">
        <w:rPr>
          <w:rFonts w:eastAsia="Times New Roman"/>
          <w:szCs w:val="28"/>
          <w:lang w:eastAsia="ru-RU"/>
        </w:rPr>
        <w:t>2023 год и на 2024</w:t>
      </w:r>
      <w:r w:rsidRPr="006623D2">
        <w:rPr>
          <w:rFonts w:eastAsia="Times New Roman"/>
          <w:szCs w:val="28"/>
          <w:lang w:eastAsia="ru-RU"/>
        </w:rPr>
        <w:t xml:space="preserve"> год: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прогнозируемый общий объём доходов Местного </w:t>
      </w:r>
      <w:r w:rsidR="00724AC6">
        <w:rPr>
          <w:rFonts w:eastAsia="Times New Roman"/>
          <w:szCs w:val="28"/>
          <w:lang w:eastAsia="ru-RU"/>
        </w:rPr>
        <w:t xml:space="preserve">бюджета на 2023 год  в сумме </w:t>
      </w:r>
      <w:r w:rsidR="006B40DE">
        <w:rPr>
          <w:rFonts w:eastAsia="Times New Roman"/>
          <w:szCs w:val="28"/>
          <w:lang w:eastAsia="ru-RU"/>
        </w:rPr>
        <w:t>289 709,06501</w:t>
      </w:r>
      <w:r w:rsidRPr="006623D2">
        <w:rPr>
          <w:rFonts w:eastAsia="Times New Roman"/>
          <w:szCs w:val="28"/>
          <w:lang w:eastAsia="ru-RU"/>
        </w:rPr>
        <w:t xml:space="preserve"> тыс.</w:t>
      </w:r>
      <w:r w:rsidR="00724AC6">
        <w:rPr>
          <w:rFonts w:eastAsia="Times New Roman"/>
          <w:szCs w:val="28"/>
          <w:lang w:eastAsia="ru-RU"/>
        </w:rPr>
        <w:t xml:space="preserve"> рублей и на 2024 год </w:t>
      </w:r>
      <w:r w:rsidR="006B40DE">
        <w:rPr>
          <w:rFonts w:eastAsia="Times New Roman"/>
          <w:szCs w:val="28"/>
          <w:lang w:eastAsia="ru-RU"/>
        </w:rPr>
        <w:t xml:space="preserve">294 118,74669 </w:t>
      </w:r>
      <w:r w:rsidRPr="006623D2">
        <w:rPr>
          <w:rFonts w:eastAsia="Times New Roman"/>
          <w:szCs w:val="28"/>
          <w:lang w:eastAsia="ru-RU"/>
        </w:rPr>
        <w:t>тыс. рублей;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общий объём расходов Местного бюдж</w:t>
      </w:r>
      <w:r w:rsidR="00957930">
        <w:rPr>
          <w:rFonts w:eastAsia="Times New Roman"/>
          <w:szCs w:val="28"/>
          <w:lang w:eastAsia="ru-RU"/>
        </w:rPr>
        <w:t>ета</w:t>
      </w:r>
      <w:r w:rsidR="006B5C76">
        <w:rPr>
          <w:rFonts w:eastAsia="Times New Roman"/>
          <w:szCs w:val="28"/>
          <w:lang w:eastAsia="ru-RU"/>
        </w:rPr>
        <w:t xml:space="preserve"> на 2023 год  в сумме        </w:t>
      </w:r>
      <w:r w:rsidR="006B40DE">
        <w:rPr>
          <w:rFonts w:eastAsia="Times New Roman"/>
          <w:szCs w:val="28"/>
          <w:lang w:eastAsia="ru-RU"/>
        </w:rPr>
        <w:t xml:space="preserve">289 709,06501 </w:t>
      </w:r>
      <w:r w:rsidRPr="006623D2">
        <w:rPr>
          <w:rFonts w:eastAsia="Times New Roman"/>
          <w:szCs w:val="28"/>
          <w:lang w:eastAsia="ru-RU"/>
        </w:rPr>
        <w:t>тыс. рублей, в том числе условн</w:t>
      </w:r>
      <w:r w:rsidR="00957930">
        <w:rPr>
          <w:rFonts w:eastAsia="Times New Roman"/>
          <w:szCs w:val="28"/>
          <w:lang w:eastAsia="ru-RU"/>
        </w:rPr>
        <w:t>о утверждённые расходы в сумме</w:t>
      </w:r>
      <w:r w:rsidR="006B40DE">
        <w:rPr>
          <w:rFonts w:eastAsia="Times New Roman"/>
          <w:szCs w:val="28"/>
          <w:lang w:eastAsia="ru-RU"/>
        </w:rPr>
        <w:t xml:space="preserve"> </w:t>
      </w:r>
      <w:r w:rsidR="00957930">
        <w:rPr>
          <w:rFonts w:eastAsia="Times New Roman"/>
          <w:szCs w:val="28"/>
          <w:lang w:eastAsia="ru-RU"/>
        </w:rPr>
        <w:t>7 0</w:t>
      </w:r>
      <w:r w:rsidRPr="006623D2">
        <w:rPr>
          <w:rFonts w:eastAsia="Times New Roman"/>
          <w:szCs w:val="28"/>
          <w:lang w:eastAsia="ru-RU"/>
        </w:rPr>
        <w:t>00,0 тыс. р</w:t>
      </w:r>
      <w:r w:rsidR="006B5C76">
        <w:rPr>
          <w:rFonts w:eastAsia="Times New Roman"/>
          <w:szCs w:val="28"/>
          <w:lang w:eastAsia="ru-RU"/>
        </w:rPr>
        <w:t xml:space="preserve">ублей, и на 2024 год в сумме </w:t>
      </w:r>
      <w:r w:rsidR="006B40DE">
        <w:rPr>
          <w:rFonts w:eastAsia="Times New Roman"/>
          <w:szCs w:val="28"/>
          <w:lang w:eastAsia="ru-RU"/>
        </w:rPr>
        <w:t>294 118,74669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условно</w:t>
      </w:r>
      <w:r w:rsidR="00957930">
        <w:rPr>
          <w:rFonts w:eastAsia="Times New Roman"/>
          <w:szCs w:val="28"/>
          <w:lang w:eastAsia="ru-RU"/>
        </w:rPr>
        <w:t xml:space="preserve"> утверждённые расходы в сумме 13 0</w:t>
      </w:r>
      <w:r w:rsidRPr="006623D2">
        <w:rPr>
          <w:rFonts w:eastAsia="Times New Roman"/>
          <w:szCs w:val="28"/>
          <w:lang w:eastAsia="ru-RU"/>
        </w:rPr>
        <w:t>00,0 тыс. рублей;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</w:t>
      </w:r>
      <w:r w:rsidR="00957930">
        <w:rPr>
          <w:rFonts w:eastAsia="Times New Roman"/>
          <w:szCs w:val="28"/>
          <w:lang w:eastAsia="ru-RU"/>
        </w:rPr>
        <w:t>дефицит Местного бюджета на 2023</w:t>
      </w:r>
      <w:r w:rsidR="004675FB">
        <w:rPr>
          <w:rFonts w:eastAsia="Times New Roman"/>
          <w:szCs w:val="28"/>
          <w:lang w:eastAsia="ru-RU"/>
        </w:rPr>
        <w:t xml:space="preserve"> год  в</w:t>
      </w:r>
      <w:r w:rsidR="00957930">
        <w:rPr>
          <w:rFonts w:eastAsia="Times New Roman"/>
          <w:szCs w:val="28"/>
          <w:lang w:eastAsia="ru-RU"/>
        </w:rPr>
        <w:t xml:space="preserve"> сумме 0,00 тыс. рублей, на 2024</w:t>
      </w:r>
      <w:r w:rsidR="004675FB">
        <w:rPr>
          <w:rFonts w:eastAsia="Times New Roman"/>
          <w:szCs w:val="28"/>
          <w:lang w:eastAsia="ru-RU"/>
        </w:rPr>
        <w:t xml:space="preserve"> год в сумме 0,00</w:t>
      </w:r>
      <w:r w:rsidRPr="006623D2">
        <w:rPr>
          <w:rFonts w:eastAsia="Times New Roman"/>
          <w:szCs w:val="28"/>
          <w:lang w:eastAsia="ru-RU"/>
        </w:rPr>
        <w:t xml:space="preserve">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3.</w:t>
      </w:r>
    </w:p>
    <w:p w:rsidR="00021663" w:rsidRPr="006623D2" w:rsidRDefault="00EA063D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Утвердить</w:t>
      </w:r>
      <w:r w:rsidR="00021663" w:rsidRPr="006623D2">
        <w:rPr>
          <w:rFonts w:eastAsia="Times New Roman"/>
          <w:szCs w:val="28"/>
          <w:lang w:eastAsia="ru-RU"/>
        </w:rPr>
        <w:t xml:space="preserve"> в Местном бюд</w:t>
      </w:r>
      <w:r w:rsidR="00957930">
        <w:rPr>
          <w:rFonts w:eastAsia="Times New Roman"/>
          <w:szCs w:val="28"/>
          <w:lang w:eastAsia="ru-RU"/>
        </w:rPr>
        <w:t>жете поступления доходов на 2022 год и на плановый период 2023 и 2024</w:t>
      </w:r>
      <w:r w:rsidR="00021663" w:rsidRPr="006623D2">
        <w:rPr>
          <w:rFonts w:eastAsia="Times New Roman"/>
          <w:szCs w:val="28"/>
          <w:lang w:eastAsia="ru-RU"/>
        </w:rPr>
        <w:t xml:space="preserve"> годов согласно Приложению 1 к настоящему решению.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4</w:t>
      </w:r>
      <w:r w:rsidRPr="006623D2">
        <w:rPr>
          <w:rFonts w:eastAsia="Times New Roman"/>
          <w:szCs w:val="28"/>
          <w:lang w:eastAsia="ru-RU"/>
        </w:rPr>
        <w:t>.</w:t>
      </w:r>
    </w:p>
    <w:p w:rsidR="00021663" w:rsidRPr="006623D2" w:rsidRDefault="004A21C8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Утвердить </w:t>
      </w:r>
      <w:r w:rsidR="00021663" w:rsidRPr="006623D2">
        <w:rPr>
          <w:rFonts w:eastAsia="Times New Roman"/>
          <w:szCs w:val="28"/>
          <w:lang w:eastAsia="ru-RU"/>
        </w:rPr>
        <w:t xml:space="preserve">в Местном бюджете  объём межбюджетных трансфертов, передаваемых </w:t>
      </w:r>
      <w:proofErr w:type="gramStart"/>
      <w:r w:rsidR="00021663" w:rsidRPr="006623D2">
        <w:rPr>
          <w:rFonts w:eastAsia="Times New Roman"/>
          <w:szCs w:val="28"/>
          <w:lang w:eastAsia="ru-RU"/>
        </w:rPr>
        <w:t>бюджету</w:t>
      </w:r>
      <w:proofErr w:type="gramEnd"/>
      <w:r w:rsidR="00021663" w:rsidRPr="006623D2">
        <w:rPr>
          <w:rFonts w:eastAsia="Times New Roman"/>
          <w:szCs w:val="28"/>
          <w:lang w:eastAsia="ru-RU"/>
        </w:rPr>
        <w:t xml:space="preserve"> ЗАТО Звёздный из других  бюджетов бюджетной систе</w:t>
      </w:r>
      <w:r w:rsidR="008615A4">
        <w:rPr>
          <w:rFonts w:eastAsia="Times New Roman"/>
          <w:szCs w:val="28"/>
          <w:lang w:eastAsia="ru-RU"/>
        </w:rPr>
        <w:t xml:space="preserve">мы Российской Федерации, на 2022 год в сумме </w:t>
      </w:r>
      <w:r w:rsidR="00497110">
        <w:rPr>
          <w:rFonts w:eastAsia="Times New Roman"/>
          <w:szCs w:val="28"/>
          <w:lang w:eastAsia="ru-RU"/>
        </w:rPr>
        <w:t>256 087,54996</w:t>
      </w:r>
      <w:r w:rsidR="00021663" w:rsidRPr="006623D2">
        <w:rPr>
          <w:rFonts w:eastAsia="Times New Roman"/>
          <w:szCs w:val="28"/>
          <w:lang w:eastAsia="ru-RU"/>
        </w:rPr>
        <w:t xml:space="preserve"> тыс. </w:t>
      </w:r>
      <w:r w:rsidR="00021663" w:rsidRPr="006623D2">
        <w:rPr>
          <w:rFonts w:eastAsia="Times New Roman"/>
          <w:szCs w:val="28"/>
          <w:lang w:eastAsia="ru-RU"/>
        </w:rPr>
        <w:lastRenderedPageBreak/>
        <w:t xml:space="preserve">рублей, </w:t>
      </w:r>
      <w:r w:rsidR="008615A4">
        <w:rPr>
          <w:rFonts w:eastAsia="Times New Roman"/>
          <w:szCs w:val="28"/>
          <w:lang w:eastAsia="ru-RU"/>
        </w:rPr>
        <w:t xml:space="preserve">на 2023 год в сумме   </w:t>
      </w:r>
      <w:r w:rsidR="00497110">
        <w:rPr>
          <w:rFonts w:eastAsia="Times New Roman"/>
          <w:szCs w:val="28"/>
          <w:lang w:eastAsia="ru-RU"/>
        </w:rPr>
        <w:t>237 477,89501</w:t>
      </w:r>
      <w:r w:rsidR="00541126">
        <w:rPr>
          <w:rFonts w:eastAsia="Times New Roman"/>
          <w:szCs w:val="28"/>
          <w:lang w:eastAsia="ru-RU"/>
        </w:rPr>
        <w:t xml:space="preserve"> тыс.</w:t>
      </w:r>
      <w:r w:rsidR="007C0651">
        <w:rPr>
          <w:rFonts w:eastAsia="Times New Roman"/>
          <w:szCs w:val="28"/>
          <w:lang w:eastAsia="ru-RU"/>
        </w:rPr>
        <w:t xml:space="preserve"> рублей, на 2024 год в сумме </w:t>
      </w:r>
      <w:r w:rsidR="00497110">
        <w:rPr>
          <w:rFonts w:eastAsia="Times New Roman"/>
          <w:szCs w:val="28"/>
          <w:lang w:eastAsia="ru-RU"/>
        </w:rPr>
        <w:t>241 546,18669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рублей, в том числе: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дотации бюджетам городских округов на выравнивание </w:t>
      </w:r>
      <w:r w:rsidR="007C0651">
        <w:rPr>
          <w:rFonts w:eastAsia="Times New Roman"/>
          <w:szCs w:val="28"/>
          <w:lang w:eastAsia="ru-RU"/>
        </w:rPr>
        <w:t>бюджетной обес</w:t>
      </w:r>
      <w:r w:rsidR="004A21C8">
        <w:rPr>
          <w:rFonts w:eastAsia="Times New Roman"/>
          <w:szCs w:val="28"/>
          <w:lang w:eastAsia="ru-RU"/>
        </w:rPr>
        <w:t xml:space="preserve">печенности на 2022 год 84 283,4 </w:t>
      </w:r>
      <w:proofErr w:type="spellStart"/>
      <w:r w:rsidR="007C0651">
        <w:rPr>
          <w:rFonts w:eastAsia="Times New Roman"/>
          <w:szCs w:val="28"/>
          <w:lang w:eastAsia="ru-RU"/>
        </w:rPr>
        <w:t>тыс</w:t>
      </w:r>
      <w:proofErr w:type="gramStart"/>
      <w:r w:rsidR="007C0651">
        <w:rPr>
          <w:rFonts w:eastAsia="Times New Roman"/>
          <w:szCs w:val="28"/>
          <w:lang w:eastAsia="ru-RU"/>
        </w:rPr>
        <w:t>.р</w:t>
      </w:r>
      <w:proofErr w:type="gramEnd"/>
      <w:r w:rsidR="007C0651">
        <w:rPr>
          <w:rFonts w:eastAsia="Times New Roman"/>
          <w:szCs w:val="28"/>
          <w:lang w:eastAsia="ru-RU"/>
        </w:rPr>
        <w:t>ублей</w:t>
      </w:r>
      <w:proofErr w:type="spellEnd"/>
      <w:r w:rsidR="007C0651">
        <w:rPr>
          <w:rFonts w:eastAsia="Times New Roman"/>
          <w:szCs w:val="28"/>
          <w:lang w:eastAsia="ru-RU"/>
        </w:rPr>
        <w:t>, на 2023 год 78 204,6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тыс.рублей</w:t>
      </w:r>
      <w:proofErr w:type="spellEnd"/>
      <w:r w:rsidRPr="006623D2">
        <w:rPr>
          <w:rFonts w:eastAsia="Times New Roman"/>
          <w:szCs w:val="28"/>
          <w:lang w:eastAsia="ru-RU"/>
        </w:rPr>
        <w:t>, на 2</w:t>
      </w:r>
      <w:r w:rsidR="007C0651">
        <w:rPr>
          <w:rFonts w:eastAsia="Times New Roman"/>
          <w:szCs w:val="28"/>
          <w:lang w:eastAsia="ru-RU"/>
        </w:rPr>
        <w:t>024 год 84 293,1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тыс.рублей</w:t>
      </w:r>
      <w:proofErr w:type="spellEnd"/>
      <w:r w:rsidRPr="006623D2">
        <w:rPr>
          <w:rFonts w:eastAsia="Times New Roman"/>
          <w:szCs w:val="28"/>
          <w:lang w:eastAsia="ru-RU"/>
        </w:rPr>
        <w:t>;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дотации бюджетам городских округов, связанные с особым режимом безопасного функционирования закрытых административно-терр</w:t>
      </w:r>
      <w:r w:rsidR="00C201A3">
        <w:rPr>
          <w:rFonts w:eastAsia="Times New Roman"/>
          <w:szCs w:val="28"/>
          <w:lang w:eastAsia="ru-RU"/>
        </w:rPr>
        <w:t>иториальных о</w:t>
      </w:r>
      <w:r w:rsidR="007C0651">
        <w:rPr>
          <w:rFonts w:eastAsia="Times New Roman"/>
          <w:szCs w:val="28"/>
          <w:lang w:eastAsia="ru-RU"/>
        </w:rPr>
        <w:t xml:space="preserve">бразований, на 2022 год  </w:t>
      </w:r>
      <w:r w:rsidR="00497110">
        <w:rPr>
          <w:rFonts w:eastAsia="Times New Roman"/>
          <w:szCs w:val="28"/>
          <w:lang w:eastAsia="ru-RU"/>
        </w:rPr>
        <w:t>58 942</w:t>
      </w:r>
      <w:r w:rsidR="00872959">
        <w:rPr>
          <w:rFonts w:eastAsia="Times New Roman"/>
          <w:szCs w:val="28"/>
          <w:lang w:eastAsia="ru-RU"/>
        </w:rPr>
        <w:t>,0</w:t>
      </w:r>
      <w:r w:rsidR="006B78FD">
        <w:rPr>
          <w:rFonts w:eastAsia="Times New Roman"/>
          <w:szCs w:val="28"/>
          <w:lang w:eastAsia="ru-RU"/>
        </w:rPr>
        <w:t xml:space="preserve"> </w:t>
      </w:r>
      <w:proofErr w:type="spellStart"/>
      <w:r w:rsidR="006B78FD">
        <w:rPr>
          <w:rFonts w:eastAsia="Times New Roman"/>
          <w:szCs w:val="28"/>
          <w:lang w:eastAsia="ru-RU"/>
        </w:rPr>
        <w:t>тыс</w:t>
      </w:r>
      <w:proofErr w:type="gramStart"/>
      <w:r w:rsidR="006B78FD">
        <w:rPr>
          <w:rFonts w:eastAsia="Times New Roman"/>
          <w:szCs w:val="28"/>
          <w:lang w:eastAsia="ru-RU"/>
        </w:rPr>
        <w:t>.р</w:t>
      </w:r>
      <w:proofErr w:type="gramEnd"/>
      <w:r w:rsidR="006B78FD">
        <w:rPr>
          <w:rFonts w:eastAsia="Times New Roman"/>
          <w:szCs w:val="28"/>
          <w:lang w:eastAsia="ru-RU"/>
        </w:rPr>
        <w:t>ублей</w:t>
      </w:r>
      <w:proofErr w:type="spellEnd"/>
      <w:r w:rsidR="006B78FD">
        <w:rPr>
          <w:rFonts w:eastAsia="Times New Roman"/>
          <w:szCs w:val="28"/>
          <w:lang w:eastAsia="ru-RU"/>
        </w:rPr>
        <w:t>, на 2023</w:t>
      </w:r>
      <w:r w:rsidR="00C201A3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 xml:space="preserve">год 49 549,0 </w:t>
      </w:r>
      <w:proofErr w:type="spellStart"/>
      <w:r w:rsidR="006B78FD">
        <w:rPr>
          <w:rFonts w:eastAsia="Times New Roman"/>
          <w:szCs w:val="28"/>
          <w:lang w:eastAsia="ru-RU"/>
        </w:rPr>
        <w:t>тыс.рублей</w:t>
      </w:r>
      <w:proofErr w:type="spellEnd"/>
      <w:r w:rsidR="006B78FD">
        <w:rPr>
          <w:rFonts w:eastAsia="Times New Roman"/>
          <w:szCs w:val="28"/>
          <w:lang w:eastAsia="ru-RU"/>
        </w:rPr>
        <w:t>, на 2024</w:t>
      </w:r>
      <w:r w:rsidR="00872959">
        <w:rPr>
          <w:rFonts w:eastAsia="Times New Roman"/>
          <w:szCs w:val="28"/>
          <w:lang w:eastAsia="ru-RU"/>
        </w:rPr>
        <w:t xml:space="preserve"> год 4</w:t>
      </w:r>
      <w:r w:rsidR="00497110">
        <w:rPr>
          <w:rFonts w:eastAsia="Times New Roman"/>
          <w:szCs w:val="28"/>
          <w:lang w:eastAsia="ru-RU"/>
        </w:rPr>
        <w:t>7</w:t>
      </w:r>
      <w:r w:rsidR="00872959">
        <w:rPr>
          <w:rFonts w:eastAsia="Times New Roman"/>
          <w:szCs w:val="28"/>
          <w:lang w:eastAsia="ru-RU"/>
        </w:rPr>
        <w:t> </w:t>
      </w:r>
      <w:r w:rsidR="00497110">
        <w:rPr>
          <w:rFonts w:eastAsia="Times New Roman"/>
          <w:szCs w:val="28"/>
          <w:lang w:eastAsia="ru-RU"/>
        </w:rPr>
        <w:t>154</w:t>
      </w:r>
      <w:r w:rsidR="00872959">
        <w:rPr>
          <w:rFonts w:eastAsia="Times New Roman"/>
          <w:szCs w:val="28"/>
          <w:lang w:eastAsia="ru-RU"/>
        </w:rPr>
        <w:t>,0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тыс.рублей</w:t>
      </w:r>
      <w:proofErr w:type="spellEnd"/>
      <w:r w:rsidRPr="006623D2">
        <w:rPr>
          <w:rFonts w:eastAsia="Times New Roman"/>
          <w:szCs w:val="28"/>
          <w:lang w:eastAsia="ru-RU"/>
        </w:rPr>
        <w:t>;</w:t>
      </w:r>
    </w:p>
    <w:p w:rsidR="00C201A3" w:rsidRDefault="00C201A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3) дотации на сб</w:t>
      </w:r>
      <w:r w:rsidR="006B78FD">
        <w:rPr>
          <w:rFonts w:eastAsia="Times New Roman"/>
          <w:szCs w:val="28"/>
          <w:lang w:eastAsia="ru-RU"/>
        </w:rPr>
        <w:t>алансированность бюджета на 2022 год 1 052,2</w:t>
      </w:r>
      <w:r>
        <w:rPr>
          <w:rFonts w:eastAsia="Times New Roman"/>
          <w:szCs w:val="28"/>
          <w:lang w:eastAsia="ru-RU"/>
        </w:rPr>
        <w:t xml:space="preserve"> тыс.</w:t>
      </w:r>
      <w:r w:rsidR="006B78F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рублей;</w:t>
      </w:r>
    </w:p>
    <w:p w:rsidR="00C201A3" w:rsidRDefault="00C201A3" w:rsidP="00C201A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субсидии </w:t>
      </w:r>
      <w:r w:rsidRPr="006623D2">
        <w:rPr>
          <w:rFonts w:eastAsia="Times New Roman"/>
          <w:szCs w:val="28"/>
          <w:lang w:eastAsia="ru-RU"/>
        </w:rPr>
        <w:t xml:space="preserve">на обеспечение работников муниципальных учреждений бюджетной сферы путевками на </w:t>
      </w:r>
      <w:r>
        <w:rPr>
          <w:rFonts w:eastAsia="Times New Roman"/>
          <w:szCs w:val="28"/>
          <w:lang w:eastAsia="ru-RU"/>
        </w:rPr>
        <w:t>санаторно-курортное лечение</w:t>
      </w:r>
      <w:r w:rsidR="006B78FD">
        <w:rPr>
          <w:rFonts w:eastAsia="Times New Roman"/>
          <w:szCs w:val="28"/>
          <w:lang w:eastAsia="ru-RU"/>
        </w:rPr>
        <w:t xml:space="preserve"> на 2022-2023 годы 5</w:t>
      </w:r>
      <w:r w:rsidR="00D43B95">
        <w:rPr>
          <w:rFonts w:eastAsia="Times New Roman"/>
          <w:szCs w:val="28"/>
          <w:lang w:eastAsia="ru-RU"/>
        </w:rPr>
        <w:t>1</w:t>
      </w:r>
      <w:r w:rsidR="006B78FD">
        <w:rPr>
          <w:rFonts w:eastAsia="Times New Roman"/>
          <w:szCs w:val="28"/>
          <w:lang w:eastAsia="ru-RU"/>
        </w:rPr>
        <w:t>,</w:t>
      </w:r>
      <w:r w:rsidR="00D43B95">
        <w:rPr>
          <w:rFonts w:eastAsia="Times New Roman"/>
          <w:szCs w:val="28"/>
          <w:lang w:eastAsia="ru-RU"/>
        </w:rPr>
        <w:t>8</w:t>
      </w:r>
      <w:r w:rsidRPr="006623D2"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7953F4" w:rsidRDefault="007953F4" w:rsidP="007953F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5)</w:t>
      </w:r>
      <w:r w:rsid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</w:t>
      </w:r>
      <w:r w:rsidR="006B78FD">
        <w:rPr>
          <w:rFonts w:eastAsia="Times New Roman"/>
          <w:szCs w:val="28"/>
          <w:lang w:eastAsia="ru-RU"/>
        </w:rPr>
        <w:t>рритории Пермского края, на 2022 год 5 691,0</w:t>
      </w:r>
      <w:r>
        <w:rPr>
          <w:rFonts w:eastAsia="Times New Roman"/>
          <w:szCs w:val="28"/>
          <w:lang w:eastAsia="ru-RU"/>
        </w:rPr>
        <w:t xml:space="preserve"> тыс.</w:t>
      </w:r>
      <w:r w:rsidR="00895F5D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>рублей, на 2023 год  3 825,5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Pr="006623D2">
        <w:rPr>
          <w:rFonts w:eastAsia="Times New Roman"/>
          <w:szCs w:val="28"/>
          <w:lang w:eastAsia="ru-RU"/>
        </w:rPr>
        <w:t>тыс</w:t>
      </w:r>
      <w:proofErr w:type="gramStart"/>
      <w:r w:rsidRPr="006623D2">
        <w:rPr>
          <w:rFonts w:eastAsia="Times New Roman"/>
          <w:szCs w:val="28"/>
          <w:lang w:eastAsia="ru-RU"/>
        </w:rPr>
        <w:t>.р</w:t>
      </w:r>
      <w:proofErr w:type="gramEnd"/>
      <w:r w:rsidRPr="006623D2">
        <w:rPr>
          <w:rFonts w:eastAsia="Times New Roman"/>
          <w:szCs w:val="28"/>
          <w:lang w:eastAsia="ru-RU"/>
        </w:rPr>
        <w:t>ублей</w:t>
      </w:r>
      <w:proofErr w:type="spellEnd"/>
      <w:r w:rsidR="006B78FD">
        <w:rPr>
          <w:rFonts w:eastAsia="Times New Roman"/>
          <w:szCs w:val="28"/>
          <w:lang w:eastAsia="ru-RU"/>
        </w:rPr>
        <w:t>, на 2024</w:t>
      </w:r>
      <w:r>
        <w:rPr>
          <w:rFonts w:eastAsia="Times New Roman"/>
          <w:szCs w:val="28"/>
          <w:lang w:eastAsia="ru-RU"/>
        </w:rPr>
        <w:t xml:space="preserve"> год</w:t>
      </w:r>
      <w:r w:rsidR="006B78FD">
        <w:rPr>
          <w:rFonts w:eastAsia="Times New Roman"/>
          <w:szCs w:val="28"/>
          <w:lang w:eastAsia="ru-RU"/>
        </w:rPr>
        <w:t xml:space="preserve"> 4 195,5</w:t>
      </w:r>
      <w:r w:rsidR="002973D3">
        <w:rPr>
          <w:rFonts w:eastAsia="Times New Roman"/>
          <w:szCs w:val="28"/>
          <w:lang w:eastAsia="ru-RU"/>
        </w:rPr>
        <w:t xml:space="preserve"> </w:t>
      </w:r>
      <w:proofErr w:type="spellStart"/>
      <w:r w:rsidR="002973D3">
        <w:rPr>
          <w:rFonts w:eastAsia="Times New Roman"/>
          <w:szCs w:val="28"/>
          <w:lang w:eastAsia="ru-RU"/>
        </w:rPr>
        <w:t>тыс.рублей</w:t>
      </w:r>
      <w:proofErr w:type="spellEnd"/>
      <w:r w:rsidRPr="006623D2">
        <w:rPr>
          <w:rFonts w:eastAsia="Times New Roman"/>
          <w:szCs w:val="28"/>
          <w:lang w:eastAsia="ru-RU"/>
        </w:rPr>
        <w:t>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6) субсидии на выплаты материального стимули</w:t>
      </w:r>
      <w:r w:rsidR="006B78FD">
        <w:rPr>
          <w:rFonts w:eastAsia="Times New Roman"/>
          <w:szCs w:val="28"/>
          <w:lang w:eastAsia="ru-RU"/>
        </w:rPr>
        <w:t xml:space="preserve">рования народным дружинникам 135,0 </w:t>
      </w:r>
      <w:proofErr w:type="spellStart"/>
      <w:r w:rsidR="006B78FD">
        <w:rPr>
          <w:rFonts w:eastAsia="Times New Roman"/>
          <w:szCs w:val="28"/>
          <w:lang w:eastAsia="ru-RU"/>
        </w:rPr>
        <w:t>тыс</w:t>
      </w:r>
      <w:proofErr w:type="gramStart"/>
      <w:r w:rsidR="006B78FD">
        <w:rPr>
          <w:rFonts w:eastAsia="Times New Roman"/>
          <w:szCs w:val="28"/>
          <w:lang w:eastAsia="ru-RU"/>
        </w:rPr>
        <w:t>.р</w:t>
      </w:r>
      <w:proofErr w:type="gramEnd"/>
      <w:r w:rsidR="006B78FD">
        <w:rPr>
          <w:rFonts w:eastAsia="Times New Roman"/>
          <w:szCs w:val="28"/>
          <w:lang w:eastAsia="ru-RU"/>
        </w:rPr>
        <w:t>ублей</w:t>
      </w:r>
      <w:proofErr w:type="spellEnd"/>
      <w:r w:rsidR="006B78FD">
        <w:rPr>
          <w:rFonts w:eastAsia="Times New Roman"/>
          <w:szCs w:val="28"/>
          <w:lang w:eastAsia="ru-RU"/>
        </w:rPr>
        <w:t xml:space="preserve"> ежегодно на 2022-2024</w:t>
      </w:r>
      <w:r>
        <w:rPr>
          <w:rFonts w:eastAsia="Times New Roman"/>
          <w:szCs w:val="28"/>
          <w:lang w:eastAsia="ru-RU"/>
        </w:rPr>
        <w:t xml:space="preserve"> годы;</w:t>
      </w:r>
    </w:p>
    <w:p w:rsidR="002973D3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реализацию муниципальных программ, приоритетных муниципальных проектов в рамках приоритетных региональных проектов, инвестиционных проектов в сум</w:t>
      </w:r>
      <w:r w:rsidR="006B78FD">
        <w:rPr>
          <w:rFonts w:eastAsia="Times New Roman"/>
          <w:szCs w:val="28"/>
          <w:lang w:eastAsia="ru-RU"/>
        </w:rPr>
        <w:t>ме   7 295,6 тыс. рублей на 2022 год, 7 413,2 тыс. рублей на 2023 год, 7 156,6 тыс. рублей на 2024</w:t>
      </w:r>
      <w:r w:rsidRPr="006623D2">
        <w:rPr>
          <w:rFonts w:eastAsia="Times New Roman"/>
          <w:szCs w:val="28"/>
          <w:lang w:eastAsia="ru-RU"/>
        </w:rPr>
        <w:t xml:space="preserve"> год;</w:t>
      </w:r>
    </w:p>
    <w:p w:rsidR="002973D3" w:rsidRPr="006623D2" w:rsidRDefault="002973D3" w:rsidP="002973D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субсидии на реализацию муниципальных программ формирования комфортной городской с</w:t>
      </w:r>
      <w:r w:rsidR="006B78FD">
        <w:rPr>
          <w:rFonts w:eastAsia="Times New Roman"/>
          <w:szCs w:val="28"/>
          <w:lang w:eastAsia="ru-RU"/>
        </w:rPr>
        <w:t>реды 4 592,4</w:t>
      </w:r>
      <w:r w:rsidR="00D43B95">
        <w:rPr>
          <w:rFonts w:eastAsia="Times New Roman"/>
          <w:szCs w:val="28"/>
          <w:lang w:eastAsia="ru-RU"/>
        </w:rPr>
        <w:t>5746</w:t>
      </w:r>
      <w:r w:rsidR="006B78FD">
        <w:rPr>
          <w:rFonts w:eastAsia="Times New Roman"/>
          <w:szCs w:val="28"/>
          <w:lang w:eastAsia="ru-RU"/>
        </w:rPr>
        <w:t xml:space="preserve"> тыс. рублей на 2022</w:t>
      </w:r>
      <w:r w:rsidR="00900264">
        <w:rPr>
          <w:rFonts w:eastAsia="Times New Roman"/>
          <w:szCs w:val="28"/>
          <w:lang w:eastAsia="ru-RU"/>
        </w:rPr>
        <w:t xml:space="preserve"> год, 4 729</w:t>
      </w:r>
      <w:r>
        <w:rPr>
          <w:rFonts w:eastAsia="Times New Roman"/>
          <w:szCs w:val="28"/>
          <w:lang w:eastAsia="ru-RU"/>
        </w:rPr>
        <w:t>,</w:t>
      </w:r>
      <w:r w:rsidR="00D43B95">
        <w:rPr>
          <w:rFonts w:eastAsia="Times New Roman"/>
          <w:szCs w:val="28"/>
          <w:lang w:eastAsia="ru-RU"/>
        </w:rPr>
        <w:t>07491</w:t>
      </w:r>
      <w:r>
        <w:rPr>
          <w:rFonts w:eastAsia="Times New Roman"/>
          <w:szCs w:val="28"/>
          <w:lang w:eastAsia="ru-RU"/>
        </w:rPr>
        <w:t xml:space="preserve"> тыс.</w:t>
      </w:r>
      <w:r w:rsidR="000520A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 н</w:t>
      </w:r>
      <w:r w:rsidR="006B78FD">
        <w:rPr>
          <w:rFonts w:eastAsia="Times New Roman"/>
          <w:szCs w:val="28"/>
          <w:lang w:eastAsia="ru-RU"/>
        </w:rPr>
        <w:t>а 2023</w:t>
      </w:r>
      <w:r w:rsidR="00900264">
        <w:rPr>
          <w:rFonts w:eastAsia="Times New Roman"/>
          <w:szCs w:val="28"/>
          <w:lang w:eastAsia="ru-RU"/>
        </w:rPr>
        <w:t xml:space="preserve"> год, 5 087,</w:t>
      </w:r>
      <w:r w:rsidR="00D43B95">
        <w:rPr>
          <w:rFonts w:eastAsia="Times New Roman"/>
          <w:szCs w:val="28"/>
          <w:lang w:eastAsia="ru-RU"/>
        </w:rPr>
        <w:t>8</w:t>
      </w:r>
      <w:r w:rsidR="00900264">
        <w:rPr>
          <w:rFonts w:eastAsia="Times New Roman"/>
          <w:szCs w:val="28"/>
          <w:lang w:eastAsia="ru-RU"/>
        </w:rPr>
        <w:t>9</w:t>
      </w:r>
      <w:r w:rsidR="00D43B95">
        <w:rPr>
          <w:rFonts w:eastAsia="Times New Roman"/>
          <w:szCs w:val="28"/>
          <w:lang w:eastAsia="ru-RU"/>
        </w:rPr>
        <w:t>599</w:t>
      </w:r>
      <w:r w:rsidR="00900264">
        <w:rPr>
          <w:rFonts w:eastAsia="Times New Roman"/>
          <w:szCs w:val="28"/>
          <w:lang w:eastAsia="ru-RU"/>
        </w:rPr>
        <w:t xml:space="preserve"> </w:t>
      </w:r>
      <w:proofErr w:type="spellStart"/>
      <w:r w:rsidR="00900264">
        <w:rPr>
          <w:rFonts w:eastAsia="Times New Roman"/>
          <w:szCs w:val="28"/>
          <w:lang w:eastAsia="ru-RU"/>
        </w:rPr>
        <w:t>тыс</w:t>
      </w:r>
      <w:proofErr w:type="gramStart"/>
      <w:r w:rsidR="00900264">
        <w:rPr>
          <w:rFonts w:eastAsia="Times New Roman"/>
          <w:szCs w:val="28"/>
          <w:lang w:eastAsia="ru-RU"/>
        </w:rPr>
        <w:t>.р</w:t>
      </w:r>
      <w:proofErr w:type="gramEnd"/>
      <w:r w:rsidR="00900264">
        <w:rPr>
          <w:rFonts w:eastAsia="Times New Roman"/>
          <w:szCs w:val="28"/>
          <w:lang w:eastAsia="ru-RU"/>
        </w:rPr>
        <w:t>ублей</w:t>
      </w:r>
      <w:proofErr w:type="spellEnd"/>
      <w:r w:rsidR="00900264">
        <w:rPr>
          <w:rFonts w:eastAsia="Times New Roman"/>
          <w:szCs w:val="28"/>
          <w:lang w:eastAsia="ru-RU"/>
        </w:rPr>
        <w:t xml:space="preserve"> на 2024</w:t>
      </w:r>
      <w:r>
        <w:rPr>
          <w:rFonts w:eastAsia="Times New Roman"/>
          <w:szCs w:val="28"/>
          <w:lang w:eastAsia="ru-RU"/>
        </w:rPr>
        <w:t xml:space="preserve"> год;</w:t>
      </w:r>
    </w:p>
    <w:p w:rsidR="00021663" w:rsidRPr="006623D2" w:rsidRDefault="000520A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 xml:space="preserve">на выполнение отдельных государственных полномочий в сфере </w:t>
      </w:r>
      <w:r w:rsidR="00900264">
        <w:rPr>
          <w:rFonts w:eastAsia="Times New Roman"/>
          <w:szCs w:val="28"/>
          <w:lang w:eastAsia="ru-RU"/>
        </w:rPr>
        <w:t>образования на 2022 год 71 </w:t>
      </w:r>
      <w:r w:rsidR="00987D09">
        <w:rPr>
          <w:rFonts w:eastAsia="Times New Roman"/>
          <w:szCs w:val="28"/>
          <w:lang w:eastAsia="ru-RU"/>
        </w:rPr>
        <w:t>186</w:t>
      </w:r>
      <w:r w:rsidR="00900264">
        <w:rPr>
          <w:rFonts w:eastAsia="Times New Roman"/>
          <w:szCs w:val="28"/>
          <w:lang w:eastAsia="ru-RU"/>
        </w:rPr>
        <w:t>,</w:t>
      </w:r>
      <w:r w:rsidR="00987D09">
        <w:rPr>
          <w:rFonts w:eastAsia="Times New Roman"/>
          <w:szCs w:val="28"/>
          <w:lang w:eastAsia="ru-RU"/>
        </w:rPr>
        <w:t>5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="00900264">
        <w:rPr>
          <w:rFonts w:eastAsia="Times New Roman"/>
          <w:szCs w:val="28"/>
          <w:lang w:eastAsia="ru-RU"/>
        </w:rPr>
        <w:t>тыс</w:t>
      </w:r>
      <w:proofErr w:type="gramStart"/>
      <w:r w:rsidR="00900264">
        <w:rPr>
          <w:rFonts w:eastAsia="Times New Roman"/>
          <w:szCs w:val="28"/>
          <w:lang w:eastAsia="ru-RU"/>
        </w:rPr>
        <w:t>.р</w:t>
      </w:r>
      <w:proofErr w:type="gramEnd"/>
      <w:r w:rsidR="00900264">
        <w:rPr>
          <w:rFonts w:eastAsia="Times New Roman"/>
          <w:szCs w:val="28"/>
          <w:lang w:eastAsia="ru-RU"/>
        </w:rPr>
        <w:t>ублей</w:t>
      </w:r>
      <w:proofErr w:type="spellEnd"/>
      <w:r w:rsidR="00900264">
        <w:rPr>
          <w:rFonts w:eastAsia="Times New Roman"/>
          <w:szCs w:val="28"/>
          <w:lang w:eastAsia="ru-RU"/>
        </w:rPr>
        <w:t xml:space="preserve">, на 2023 год </w:t>
      </w:r>
      <w:r w:rsidR="00987D09">
        <w:rPr>
          <w:rFonts w:eastAsia="Times New Roman"/>
          <w:szCs w:val="28"/>
          <w:lang w:eastAsia="ru-RU"/>
        </w:rPr>
        <w:t>71 455,1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="00900264">
        <w:rPr>
          <w:rFonts w:eastAsia="Times New Roman"/>
          <w:szCs w:val="28"/>
          <w:lang w:eastAsia="ru-RU"/>
        </w:rPr>
        <w:t>тыс.рублей</w:t>
      </w:r>
      <w:proofErr w:type="spellEnd"/>
      <w:r w:rsidR="00900264">
        <w:rPr>
          <w:rFonts w:eastAsia="Times New Roman"/>
          <w:szCs w:val="28"/>
          <w:lang w:eastAsia="ru-RU"/>
        </w:rPr>
        <w:t xml:space="preserve">, на 2024 год </w:t>
      </w:r>
      <w:r w:rsidR="00987D09">
        <w:rPr>
          <w:rFonts w:eastAsia="Times New Roman"/>
          <w:szCs w:val="28"/>
          <w:lang w:eastAsia="ru-RU"/>
        </w:rPr>
        <w:t>71 139,0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="00021663" w:rsidRPr="006623D2">
        <w:rPr>
          <w:rFonts w:eastAsia="Times New Roman"/>
          <w:szCs w:val="28"/>
          <w:lang w:eastAsia="ru-RU"/>
        </w:rPr>
        <w:t>тыс.рублей</w:t>
      </w:r>
      <w:proofErr w:type="spellEnd"/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реализацию мер социальной поддержки по оплате жилищно-коммунальных услуг отдельным категориям граждан, работающих и проживающих</w:t>
      </w:r>
      <w:r w:rsidR="00536E28">
        <w:rPr>
          <w:rFonts w:eastAsia="Times New Roman"/>
          <w:szCs w:val="28"/>
          <w:lang w:eastAsia="ru-RU"/>
        </w:rPr>
        <w:t xml:space="preserve"> в</w:t>
      </w:r>
      <w:r w:rsidR="00021663" w:rsidRPr="006623D2">
        <w:rPr>
          <w:rFonts w:eastAsia="Times New Roman"/>
          <w:szCs w:val="28"/>
          <w:lang w:eastAsia="ru-RU"/>
        </w:rPr>
        <w:t xml:space="preserve">  сельской местности и поселках </w:t>
      </w:r>
      <w:r w:rsidR="00900264">
        <w:rPr>
          <w:rFonts w:eastAsia="Times New Roman"/>
          <w:szCs w:val="28"/>
          <w:lang w:eastAsia="ru-RU"/>
        </w:rPr>
        <w:t>городского типа, в сумме 4 661,8</w:t>
      </w:r>
      <w:r w:rsidR="00021663" w:rsidRPr="006623D2">
        <w:rPr>
          <w:rFonts w:eastAsia="Times New Roman"/>
          <w:szCs w:val="28"/>
          <w:lang w:eastAsia="ru-RU"/>
        </w:rPr>
        <w:t xml:space="preserve">  тыс. рублей  ежегодно;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обеспечение прав на защиту несове</w:t>
      </w:r>
      <w:r w:rsidR="00900264">
        <w:rPr>
          <w:rFonts w:eastAsia="Times New Roman"/>
          <w:szCs w:val="28"/>
          <w:lang w:eastAsia="ru-RU"/>
        </w:rPr>
        <w:t>ршеннолетних детей в сумме 1 119,1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</w:t>
      </w:r>
      <w:r w:rsidR="00900264">
        <w:rPr>
          <w:rFonts w:eastAsia="Times New Roman"/>
          <w:szCs w:val="28"/>
          <w:lang w:eastAsia="ru-RU"/>
        </w:rPr>
        <w:t xml:space="preserve"> на 2022 год, 1 149,8 </w:t>
      </w:r>
      <w:proofErr w:type="spellStart"/>
      <w:r w:rsidR="00900264">
        <w:rPr>
          <w:rFonts w:eastAsia="Times New Roman"/>
          <w:szCs w:val="28"/>
          <w:lang w:eastAsia="ru-RU"/>
        </w:rPr>
        <w:t>тыс</w:t>
      </w:r>
      <w:proofErr w:type="gramStart"/>
      <w:r w:rsidR="00900264">
        <w:rPr>
          <w:rFonts w:eastAsia="Times New Roman"/>
          <w:szCs w:val="28"/>
          <w:lang w:eastAsia="ru-RU"/>
        </w:rPr>
        <w:t>.р</w:t>
      </w:r>
      <w:proofErr w:type="gramEnd"/>
      <w:r w:rsidR="00900264">
        <w:rPr>
          <w:rFonts w:eastAsia="Times New Roman"/>
          <w:szCs w:val="28"/>
          <w:lang w:eastAsia="ru-RU"/>
        </w:rPr>
        <w:t>ублей</w:t>
      </w:r>
      <w:proofErr w:type="spellEnd"/>
      <w:r w:rsidR="00900264">
        <w:rPr>
          <w:rFonts w:eastAsia="Times New Roman"/>
          <w:szCs w:val="28"/>
          <w:lang w:eastAsia="ru-RU"/>
        </w:rPr>
        <w:t xml:space="preserve"> на 2023-2024 годы</w:t>
      </w:r>
      <w:r w:rsidR="00021663" w:rsidRPr="006623D2">
        <w:rPr>
          <w:rFonts w:eastAsia="Times New Roman"/>
          <w:szCs w:val="28"/>
          <w:lang w:eastAsia="ru-RU"/>
        </w:rPr>
        <w:t xml:space="preserve"> ежегодно;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составление протоколов об администрати</w:t>
      </w:r>
      <w:r w:rsidR="00900264">
        <w:rPr>
          <w:rFonts w:eastAsia="Times New Roman"/>
          <w:szCs w:val="28"/>
          <w:lang w:eastAsia="ru-RU"/>
        </w:rPr>
        <w:t>вных правонарушениях в сумме 6,1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 ежегодно; </w:t>
      </w:r>
    </w:p>
    <w:p w:rsidR="00021663" w:rsidRPr="006623D2" w:rsidRDefault="000520A9" w:rsidP="00755B2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проведение мероприятий по отлову безнадзорных животных, их транспортировке, учету и регистрации, содержанию, лечению, кастрации (стерилизации) эв</w:t>
      </w:r>
      <w:r w:rsidR="00895F5D">
        <w:rPr>
          <w:rFonts w:eastAsia="Times New Roman"/>
          <w:szCs w:val="28"/>
          <w:lang w:eastAsia="ru-RU"/>
        </w:rPr>
        <w:t>т</w:t>
      </w:r>
      <w:r w:rsidR="00900264">
        <w:rPr>
          <w:rFonts w:eastAsia="Times New Roman"/>
          <w:szCs w:val="28"/>
          <w:lang w:eastAsia="ru-RU"/>
        </w:rPr>
        <w:t>аназии, утилизации в сумме 147,2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</w:t>
      </w:r>
      <w:r w:rsidR="00900264">
        <w:rPr>
          <w:rFonts w:eastAsia="Times New Roman"/>
          <w:szCs w:val="28"/>
          <w:lang w:eastAsia="ru-RU"/>
        </w:rPr>
        <w:t xml:space="preserve"> на 2022 год, </w:t>
      </w:r>
      <w:r w:rsidR="009E6DF0">
        <w:rPr>
          <w:rFonts w:eastAsia="Times New Roman"/>
          <w:szCs w:val="28"/>
          <w:lang w:eastAsia="ru-RU"/>
        </w:rPr>
        <w:t xml:space="preserve">147,4 </w:t>
      </w:r>
      <w:proofErr w:type="spellStart"/>
      <w:r w:rsidR="009E6DF0">
        <w:rPr>
          <w:rFonts w:eastAsia="Times New Roman"/>
          <w:szCs w:val="28"/>
          <w:lang w:eastAsia="ru-RU"/>
        </w:rPr>
        <w:t>тыс</w:t>
      </w:r>
      <w:proofErr w:type="gramStart"/>
      <w:r w:rsidR="009E6DF0">
        <w:rPr>
          <w:rFonts w:eastAsia="Times New Roman"/>
          <w:szCs w:val="28"/>
          <w:lang w:eastAsia="ru-RU"/>
        </w:rPr>
        <w:t>.р</w:t>
      </w:r>
      <w:proofErr w:type="gramEnd"/>
      <w:r w:rsidR="009E6DF0">
        <w:rPr>
          <w:rFonts w:eastAsia="Times New Roman"/>
          <w:szCs w:val="28"/>
          <w:lang w:eastAsia="ru-RU"/>
        </w:rPr>
        <w:t>ублей</w:t>
      </w:r>
      <w:proofErr w:type="spellEnd"/>
      <w:r w:rsidR="009E6DF0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 xml:space="preserve"> ежегодно</w:t>
      </w:r>
      <w:r w:rsidR="009E6DF0">
        <w:rPr>
          <w:rFonts w:eastAsia="Times New Roman"/>
          <w:szCs w:val="28"/>
          <w:lang w:eastAsia="ru-RU"/>
        </w:rPr>
        <w:t xml:space="preserve"> на 2023-2024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8A2FDF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14)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озд</w:t>
      </w:r>
      <w:r w:rsidR="00987D09">
        <w:rPr>
          <w:rFonts w:eastAsia="Times New Roman"/>
          <w:szCs w:val="28"/>
          <w:lang w:eastAsia="ru-RU"/>
        </w:rPr>
        <w:t>оровления и отдыха детей 2 </w:t>
      </w:r>
      <w:r>
        <w:rPr>
          <w:rFonts w:eastAsia="Times New Roman"/>
          <w:szCs w:val="28"/>
          <w:lang w:eastAsia="ru-RU"/>
        </w:rPr>
        <w:t>9</w:t>
      </w:r>
      <w:r w:rsidR="00987D09">
        <w:rPr>
          <w:rFonts w:eastAsia="Times New Roman"/>
          <w:szCs w:val="28"/>
          <w:lang w:eastAsia="ru-RU"/>
        </w:rPr>
        <w:t>66</w:t>
      </w:r>
      <w:r>
        <w:rPr>
          <w:rFonts w:eastAsia="Times New Roman"/>
          <w:szCs w:val="28"/>
          <w:lang w:eastAsia="ru-RU"/>
        </w:rPr>
        <w:t>,</w:t>
      </w:r>
      <w:r w:rsidR="00987D09">
        <w:rPr>
          <w:rFonts w:eastAsia="Times New Roman"/>
          <w:szCs w:val="28"/>
          <w:lang w:eastAsia="ru-RU"/>
        </w:rPr>
        <w:t>7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 xml:space="preserve">рублей ежегодно;   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15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государственную регистрацию</w:t>
      </w:r>
      <w:r w:rsidR="00876F31">
        <w:rPr>
          <w:rFonts w:eastAsia="Times New Roman"/>
          <w:szCs w:val="28"/>
          <w:lang w:eastAsia="ru-RU"/>
        </w:rPr>
        <w:t xml:space="preserve"> </w:t>
      </w:r>
      <w:r w:rsidR="00872959">
        <w:rPr>
          <w:rFonts w:eastAsia="Times New Roman"/>
          <w:szCs w:val="28"/>
          <w:lang w:eastAsia="ru-RU"/>
        </w:rPr>
        <w:t xml:space="preserve">актов гражданского состояния 629,9 </w:t>
      </w:r>
      <w:proofErr w:type="spellStart"/>
      <w:r w:rsidR="00872959">
        <w:rPr>
          <w:rFonts w:eastAsia="Times New Roman"/>
          <w:szCs w:val="28"/>
          <w:lang w:eastAsia="ru-RU"/>
        </w:rPr>
        <w:t>тыс</w:t>
      </w:r>
      <w:proofErr w:type="gramStart"/>
      <w:r w:rsidR="00872959">
        <w:rPr>
          <w:rFonts w:eastAsia="Times New Roman"/>
          <w:szCs w:val="28"/>
          <w:lang w:eastAsia="ru-RU"/>
        </w:rPr>
        <w:t>.р</w:t>
      </w:r>
      <w:proofErr w:type="gramEnd"/>
      <w:r w:rsidR="00872959">
        <w:rPr>
          <w:rFonts w:eastAsia="Times New Roman"/>
          <w:szCs w:val="28"/>
          <w:lang w:eastAsia="ru-RU"/>
        </w:rPr>
        <w:t>ублей</w:t>
      </w:r>
      <w:proofErr w:type="spellEnd"/>
      <w:r w:rsidR="009E6DF0">
        <w:rPr>
          <w:rFonts w:eastAsia="Times New Roman"/>
          <w:szCs w:val="28"/>
          <w:lang w:eastAsia="ru-RU"/>
        </w:rPr>
        <w:t xml:space="preserve"> ежегодно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16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755B26">
        <w:rPr>
          <w:rFonts w:eastAsia="Times New Roman"/>
          <w:szCs w:val="28"/>
          <w:lang w:eastAsia="ru-RU"/>
        </w:rPr>
        <w:t>на</w:t>
      </w:r>
      <w:r w:rsidR="00021663" w:rsidRPr="006623D2">
        <w:rPr>
          <w:rFonts w:eastAsia="Times New Roman"/>
          <w:szCs w:val="28"/>
          <w:lang w:eastAsia="ru-RU"/>
        </w:rPr>
        <w:t xml:space="preserve"> осуществление полномочий по первичному воинскому учету на территориях, где отсутств</w:t>
      </w:r>
      <w:r>
        <w:rPr>
          <w:rFonts w:eastAsia="Times New Roman"/>
          <w:szCs w:val="28"/>
          <w:lang w:eastAsia="ru-RU"/>
        </w:rPr>
        <w:t>уют военные  комиссариат</w:t>
      </w:r>
      <w:r w:rsidR="009E6DF0">
        <w:rPr>
          <w:rFonts w:eastAsia="Times New Roman"/>
          <w:szCs w:val="28"/>
          <w:lang w:eastAsia="ru-RU"/>
        </w:rPr>
        <w:t xml:space="preserve">ы, </w:t>
      </w:r>
      <w:r w:rsidR="00987D09">
        <w:rPr>
          <w:rFonts w:eastAsia="Times New Roman"/>
          <w:szCs w:val="28"/>
          <w:lang w:eastAsia="ru-RU"/>
        </w:rPr>
        <w:t>312,7</w:t>
      </w:r>
      <w:r w:rsidR="00872959">
        <w:rPr>
          <w:rFonts w:eastAsia="Times New Roman"/>
          <w:szCs w:val="28"/>
          <w:lang w:eastAsia="ru-RU"/>
        </w:rPr>
        <w:t xml:space="preserve"> тыс. р</w:t>
      </w:r>
      <w:r w:rsidR="009E6DF0">
        <w:rPr>
          <w:rFonts w:eastAsia="Times New Roman"/>
          <w:szCs w:val="28"/>
          <w:lang w:eastAsia="ru-RU"/>
        </w:rPr>
        <w:t xml:space="preserve">ублей на 2022 год, </w:t>
      </w:r>
      <w:r w:rsidR="00987D09">
        <w:rPr>
          <w:rFonts w:eastAsia="Times New Roman"/>
          <w:szCs w:val="28"/>
          <w:lang w:eastAsia="ru-RU"/>
        </w:rPr>
        <w:t>322,9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="00021663" w:rsidRPr="006623D2">
        <w:rPr>
          <w:rFonts w:eastAsia="Times New Roman"/>
          <w:szCs w:val="28"/>
          <w:lang w:eastAsia="ru-RU"/>
        </w:rPr>
        <w:t>тыс</w:t>
      </w:r>
      <w:proofErr w:type="gramStart"/>
      <w:r w:rsidR="00021663" w:rsidRPr="006623D2">
        <w:rPr>
          <w:rFonts w:eastAsia="Times New Roman"/>
          <w:szCs w:val="28"/>
          <w:lang w:eastAsia="ru-RU"/>
        </w:rPr>
        <w:t>.р</w:t>
      </w:r>
      <w:proofErr w:type="gramEnd"/>
      <w:r w:rsidR="00021663" w:rsidRPr="006623D2">
        <w:rPr>
          <w:rFonts w:eastAsia="Times New Roman"/>
          <w:szCs w:val="28"/>
          <w:lang w:eastAsia="ru-RU"/>
        </w:rPr>
        <w:t>ублей</w:t>
      </w:r>
      <w:proofErr w:type="spellEnd"/>
      <w:r w:rsidR="009E6DF0">
        <w:rPr>
          <w:rFonts w:eastAsia="Times New Roman"/>
          <w:szCs w:val="28"/>
          <w:lang w:eastAsia="ru-RU"/>
        </w:rPr>
        <w:t xml:space="preserve"> </w:t>
      </w:r>
      <w:r w:rsidR="00987D09">
        <w:rPr>
          <w:rFonts w:eastAsia="Times New Roman"/>
          <w:szCs w:val="28"/>
          <w:lang w:eastAsia="ru-RU"/>
        </w:rPr>
        <w:t xml:space="preserve">на 2023 год, 333,7 </w:t>
      </w:r>
      <w:proofErr w:type="spellStart"/>
      <w:r w:rsidR="00987D09">
        <w:rPr>
          <w:rFonts w:eastAsia="Times New Roman"/>
          <w:szCs w:val="28"/>
          <w:lang w:eastAsia="ru-RU"/>
        </w:rPr>
        <w:t>тыс.рублей</w:t>
      </w:r>
      <w:proofErr w:type="spellEnd"/>
      <w:r w:rsidR="00987D09">
        <w:rPr>
          <w:rFonts w:eastAsia="Times New Roman"/>
          <w:szCs w:val="28"/>
          <w:lang w:eastAsia="ru-RU"/>
        </w:rPr>
        <w:t xml:space="preserve"> на 2024 год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17</w:t>
      </w:r>
      <w:r w:rsidR="00021663" w:rsidRPr="006623D2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составлению (изменению) списков кандидатов в присяжные заседатели федеральных судов общей юрисди</w:t>
      </w:r>
      <w:r w:rsidR="009E6DF0">
        <w:rPr>
          <w:rFonts w:eastAsia="Times New Roman"/>
          <w:szCs w:val="28"/>
          <w:lang w:eastAsia="ru-RU"/>
        </w:rPr>
        <w:t>кции в Российской Федерации 3,1</w:t>
      </w:r>
      <w:r w:rsidR="00876F31">
        <w:rPr>
          <w:rFonts w:eastAsia="Times New Roman"/>
          <w:szCs w:val="28"/>
          <w:lang w:eastAsia="ru-RU"/>
        </w:rPr>
        <w:t xml:space="preserve"> тыс.</w:t>
      </w:r>
      <w:r w:rsidR="001A6A04"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>рублей</w:t>
      </w:r>
      <w:r w:rsidR="009E6DF0">
        <w:rPr>
          <w:rFonts w:eastAsia="Times New Roman"/>
          <w:szCs w:val="28"/>
          <w:lang w:eastAsia="ru-RU"/>
        </w:rPr>
        <w:t xml:space="preserve"> на 2022 год, </w:t>
      </w:r>
      <w:r w:rsidR="00987D09">
        <w:rPr>
          <w:rFonts w:eastAsia="Times New Roman"/>
          <w:szCs w:val="28"/>
          <w:lang w:eastAsia="ru-RU"/>
        </w:rPr>
        <w:t>1,8</w:t>
      </w:r>
      <w:r w:rsidR="001A6A04">
        <w:rPr>
          <w:rFonts w:eastAsia="Times New Roman"/>
          <w:szCs w:val="28"/>
          <w:lang w:eastAsia="ru-RU"/>
        </w:rPr>
        <w:t xml:space="preserve"> </w:t>
      </w:r>
      <w:proofErr w:type="spellStart"/>
      <w:r w:rsidR="001A6A04">
        <w:rPr>
          <w:rFonts w:eastAsia="Times New Roman"/>
          <w:szCs w:val="28"/>
          <w:lang w:eastAsia="ru-RU"/>
        </w:rPr>
        <w:t>тыс</w:t>
      </w:r>
      <w:proofErr w:type="gramStart"/>
      <w:r w:rsidR="001A6A04">
        <w:rPr>
          <w:rFonts w:eastAsia="Times New Roman"/>
          <w:szCs w:val="28"/>
          <w:lang w:eastAsia="ru-RU"/>
        </w:rPr>
        <w:t>.р</w:t>
      </w:r>
      <w:proofErr w:type="gramEnd"/>
      <w:r w:rsidR="001A6A04">
        <w:rPr>
          <w:rFonts w:eastAsia="Times New Roman"/>
          <w:szCs w:val="28"/>
          <w:lang w:eastAsia="ru-RU"/>
        </w:rPr>
        <w:t>ублей</w:t>
      </w:r>
      <w:proofErr w:type="spellEnd"/>
      <w:r w:rsidR="009E6DF0">
        <w:rPr>
          <w:rFonts w:eastAsia="Times New Roman"/>
          <w:szCs w:val="28"/>
          <w:lang w:eastAsia="ru-RU"/>
        </w:rPr>
        <w:t xml:space="preserve"> ежегодно  на 2023-2024</w:t>
      </w:r>
      <w:r w:rsidR="009A4906">
        <w:rPr>
          <w:rFonts w:eastAsia="Times New Roman"/>
          <w:szCs w:val="28"/>
          <w:lang w:eastAsia="ru-RU"/>
        </w:rPr>
        <w:t xml:space="preserve"> </w:t>
      </w:r>
      <w:r w:rsidR="001A6A04">
        <w:rPr>
          <w:rFonts w:eastAsia="Times New Roman"/>
          <w:szCs w:val="28"/>
          <w:lang w:eastAsia="ru-RU"/>
        </w:rPr>
        <w:t>год</w:t>
      </w:r>
      <w:r w:rsidR="009E6DF0">
        <w:rPr>
          <w:rFonts w:eastAsia="Times New Roman"/>
          <w:szCs w:val="28"/>
          <w:lang w:eastAsia="ru-RU"/>
        </w:rPr>
        <w:t>ы</w:t>
      </w:r>
      <w:r w:rsidR="00021663" w:rsidRPr="006623D2">
        <w:rPr>
          <w:rFonts w:eastAsia="Times New Roman"/>
          <w:szCs w:val="28"/>
          <w:lang w:eastAsia="ru-RU"/>
        </w:rPr>
        <w:t xml:space="preserve">; 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18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созданию и организации деятельности адми</w:t>
      </w:r>
      <w:r w:rsidR="009E6DF0">
        <w:rPr>
          <w:rFonts w:eastAsia="Times New Roman"/>
          <w:szCs w:val="28"/>
          <w:lang w:eastAsia="ru-RU"/>
        </w:rPr>
        <w:t>нистративных комиссий в сумме 61</w:t>
      </w:r>
      <w:r w:rsidR="00021663" w:rsidRPr="006623D2">
        <w:rPr>
          <w:rFonts w:eastAsia="Times New Roman"/>
          <w:szCs w:val="28"/>
          <w:lang w:eastAsia="ru-RU"/>
        </w:rPr>
        <w:t>,3 тыс.</w:t>
      </w:r>
      <w:r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рублей</w:t>
      </w:r>
      <w:r w:rsidR="009E6DF0">
        <w:rPr>
          <w:rFonts w:eastAsia="Times New Roman"/>
          <w:szCs w:val="28"/>
          <w:lang w:eastAsia="ru-RU"/>
        </w:rPr>
        <w:t xml:space="preserve"> на 2022 год, 63,1 </w:t>
      </w:r>
      <w:proofErr w:type="spellStart"/>
      <w:r w:rsidR="009E6DF0">
        <w:rPr>
          <w:rFonts w:eastAsia="Times New Roman"/>
          <w:szCs w:val="28"/>
          <w:lang w:eastAsia="ru-RU"/>
        </w:rPr>
        <w:t>тыс</w:t>
      </w:r>
      <w:proofErr w:type="gramStart"/>
      <w:r w:rsidR="009E6DF0">
        <w:rPr>
          <w:rFonts w:eastAsia="Times New Roman"/>
          <w:szCs w:val="28"/>
          <w:lang w:eastAsia="ru-RU"/>
        </w:rPr>
        <w:t>.р</w:t>
      </w:r>
      <w:proofErr w:type="gramEnd"/>
      <w:r w:rsidR="009E6DF0">
        <w:rPr>
          <w:rFonts w:eastAsia="Times New Roman"/>
          <w:szCs w:val="28"/>
          <w:lang w:eastAsia="ru-RU"/>
        </w:rPr>
        <w:t>ублей</w:t>
      </w:r>
      <w:proofErr w:type="spellEnd"/>
      <w:r w:rsidR="00021663" w:rsidRPr="006623D2">
        <w:rPr>
          <w:rFonts w:eastAsia="Times New Roman"/>
          <w:szCs w:val="28"/>
          <w:lang w:eastAsia="ru-RU"/>
        </w:rPr>
        <w:t xml:space="preserve"> ежегодно</w:t>
      </w:r>
      <w:r w:rsidR="009E6DF0">
        <w:rPr>
          <w:rFonts w:eastAsia="Times New Roman"/>
          <w:szCs w:val="28"/>
          <w:lang w:eastAsia="ru-RU"/>
        </w:rPr>
        <w:t xml:space="preserve"> на 2023-2024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A817B4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содержание жилых помещений специализированного жилищного фонда для детей-сирот, детей, оставшихся без попечения ро</w:t>
      </w:r>
      <w:r w:rsidR="009E6DF0">
        <w:rPr>
          <w:rFonts w:eastAsia="Times New Roman"/>
          <w:szCs w:val="28"/>
          <w:lang w:eastAsia="ru-RU"/>
        </w:rPr>
        <w:t>дителей, лиц из их числа на 2022 год 7,</w:t>
      </w:r>
      <w:r w:rsidR="00B76B03">
        <w:rPr>
          <w:rFonts w:eastAsia="Times New Roman"/>
          <w:szCs w:val="28"/>
          <w:lang w:eastAsia="ru-RU"/>
        </w:rPr>
        <w:t>66902</w:t>
      </w:r>
      <w:r w:rsidR="00954E8D">
        <w:rPr>
          <w:rFonts w:eastAsia="Times New Roman"/>
          <w:szCs w:val="28"/>
          <w:lang w:eastAsia="ru-RU"/>
        </w:rPr>
        <w:t xml:space="preserve"> </w:t>
      </w:r>
      <w:proofErr w:type="spellStart"/>
      <w:r w:rsidR="00954E8D">
        <w:rPr>
          <w:rFonts w:eastAsia="Times New Roman"/>
          <w:szCs w:val="28"/>
          <w:lang w:eastAsia="ru-RU"/>
        </w:rPr>
        <w:t>тыс</w:t>
      </w:r>
      <w:proofErr w:type="gramStart"/>
      <w:r w:rsidR="00954E8D">
        <w:rPr>
          <w:rFonts w:eastAsia="Times New Roman"/>
          <w:szCs w:val="28"/>
          <w:lang w:eastAsia="ru-RU"/>
        </w:rPr>
        <w:t>.р</w:t>
      </w:r>
      <w:proofErr w:type="gramEnd"/>
      <w:r w:rsidR="00954E8D">
        <w:rPr>
          <w:rFonts w:eastAsia="Times New Roman"/>
          <w:szCs w:val="28"/>
          <w:lang w:eastAsia="ru-RU"/>
        </w:rPr>
        <w:t>ублей</w:t>
      </w:r>
      <w:proofErr w:type="spellEnd"/>
      <w:r w:rsidR="00954E8D">
        <w:rPr>
          <w:rFonts w:eastAsia="Times New Roman"/>
          <w:szCs w:val="28"/>
          <w:lang w:eastAsia="ru-RU"/>
        </w:rPr>
        <w:t xml:space="preserve">, </w:t>
      </w:r>
      <w:r w:rsidR="009E6DF0">
        <w:rPr>
          <w:rFonts w:eastAsia="Times New Roman"/>
          <w:szCs w:val="28"/>
          <w:lang w:eastAsia="ru-RU"/>
        </w:rPr>
        <w:t>11,</w:t>
      </w:r>
      <w:r w:rsidR="00B76B03">
        <w:rPr>
          <w:rFonts w:eastAsia="Times New Roman"/>
          <w:szCs w:val="28"/>
          <w:lang w:eastAsia="ru-RU"/>
        </w:rPr>
        <w:t>66862</w:t>
      </w:r>
      <w:r w:rsidR="009E6DF0">
        <w:rPr>
          <w:rFonts w:eastAsia="Times New Roman"/>
          <w:szCs w:val="28"/>
          <w:lang w:eastAsia="ru-RU"/>
        </w:rPr>
        <w:t xml:space="preserve"> </w:t>
      </w:r>
      <w:proofErr w:type="spellStart"/>
      <w:r w:rsidR="009E6DF0">
        <w:rPr>
          <w:rFonts w:eastAsia="Times New Roman"/>
          <w:szCs w:val="28"/>
          <w:lang w:eastAsia="ru-RU"/>
        </w:rPr>
        <w:t>тыс.рублей</w:t>
      </w:r>
      <w:proofErr w:type="spellEnd"/>
      <w:r w:rsidR="009E6DF0">
        <w:rPr>
          <w:rFonts w:eastAsia="Times New Roman"/>
          <w:szCs w:val="28"/>
          <w:lang w:eastAsia="ru-RU"/>
        </w:rPr>
        <w:t xml:space="preserve">  на </w:t>
      </w:r>
      <w:r>
        <w:rPr>
          <w:rFonts w:eastAsia="Times New Roman"/>
          <w:szCs w:val="28"/>
          <w:lang w:eastAsia="ru-RU"/>
        </w:rPr>
        <w:t>2023</w:t>
      </w:r>
      <w:r w:rsidR="00954E8D">
        <w:rPr>
          <w:rFonts w:eastAsia="Times New Roman"/>
          <w:szCs w:val="28"/>
          <w:lang w:eastAsia="ru-RU"/>
        </w:rPr>
        <w:t xml:space="preserve"> год</w:t>
      </w:r>
      <w:r w:rsidR="009E6DF0">
        <w:rPr>
          <w:rFonts w:eastAsia="Times New Roman"/>
          <w:szCs w:val="28"/>
          <w:lang w:eastAsia="ru-RU"/>
        </w:rPr>
        <w:t>, 15,</w:t>
      </w:r>
      <w:r w:rsidR="00B76B03">
        <w:rPr>
          <w:rFonts w:eastAsia="Times New Roman"/>
          <w:szCs w:val="28"/>
          <w:lang w:eastAsia="ru-RU"/>
        </w:rPr>
        <w:t>66222</w:t>
      </w:r>
      <w:r w:rsidR="009E6DF0">
        <w:rPr>
          <w:rFonts w:eastAsia="Times New Roman"/>
          <w:szCs w:val="28"/>
          <w:lang w:eastAsia="ru-RU"/>
        </w:rPr>
        <w:t xml:space="preserve"> </w:t>
      </w:r>
      <w:proofErr w:type="spellStart"/>
      <w:r w:rsidR="009E6DF0">
        <w:rPr>
          <w:rFonts w:eastAsia="Times New Roman"/>
          <w:szCs w:val="28"/>
          <w:lang w:eastAsia="ru-RU"/>
        </w:rPr>
        <w:t>тыс.рублей</w:t>
      </w:r>
      <w:proofErr w:type="spellEnd"/>
      <w:r w:rsidR="009E6DF0">
        <w:rPr>
          <w:rFonts w:eastAsia="Times New Roman"/>
          <w:szCs w:val="28"/>
          <w:lang w:eastAsia="ru-RU"/>
        </w:rPr>
        <w:t xml:space="preserve"> на 2024 год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9E6DF0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954E8D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</w:t>
      </w:r>
      <w:r w:rsidR="00F763E3">
        <w:rPr>
          <w:rFonts w:eastAsia="Times New Roman"/>
          <w:szCs w:val="28"/>
          <w:lang w:eastAsia="ru-RU"/>
        </w:rPr>
        <w:t xml:space="preserve"> попечения родителей 76,9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proofErr w:type="spellStart"/>
      <w:r w:rsidR="00021663" w:rsidRPr="006623D2">
        <w:rPr>
          <w:rFonts w:eastAsia="Times New Roman"/>
          <w:szCs w:val="28"/>
          <w:lang w:eastAsia="ru-RU"/>
        </w:rPr>
        <w:t>тыс</w:t>
      </w:r>
      <w:proofErr w:type="gramStart"/>
      <w:r w:rsidR="00021663" w:rsidRPr="006623D2">
        <w:rPr>
          <w:rFonts w:eastAsia="Times New Roman"/>
          <w:szCs w:val="28"/>
          <w:lang w:eastAsia="ru-RU"/>
        </w:rPr>
        <w:t>.р</w:t>
      </w:r>
      <w:proofErr w:type="gramEnd"/>
      <w:r w:rsidR="00021663" w:rsidRPr="006623D2">
        <w:rPr>
          <w:rFonts w:eastAsia="Times New Roman"/>
          <w:szCs w:val="28"/>
          <w:lang w:eastAsia="ru-RU"/>
        </w:rPr>
        <w:t>ублей</w:t>
      </w:r>
      <w:proofErr w:type="spellEnd"/>
      <w:r w:rsidR="00F763E3">
        <w:rPr>
          <w:rFonts w:eastAsia="Times New Roman"/>
          <w:szCs w:val="28"/>
          <w:lang w:eastAsia="ru-RU"/>
        </w:rPr>
        <w:t xml:space="preserve"> на 2022 год, 79,1 </w:t>
      </w:r>
      <w:proofErr w:type="spellStart"/>
      <w:r w:rsidR="00F763E3">
        <w:rPr>
          <w:rFonts w:eastAsia="Times New Roman"/>
          <w:szCs w:val="28"/>
          <w:lang w:eastAsia="ru-RU"/>
        </w:rPr>
        <w:t>тыс.рублей</w:t>
      </w:r>
      <w:proofErr w:type="spellEnd"/>
      <w:r w:rsidR="00A817B4">
        <w:rPr>
          <w:rFonts w:eastAsia="Times New Roman"/>
          <w:szCs w:val="28"/>
          <w:lang w:eastAsia="ru-RU"/>
        </w:rPr>
        <w:t xml:space="preserve"> ежегодно</w:t>
      </w:r>
      <w:r w:rsidR="00F763E3">
        <w:rPr>
          <w:rFonts w:eastAsia="Times New Roman"/>
          <w:szCs w:val="28"/>
          <w:lang w:eastAsia="ru-RU"/>
        </w:rPr>
        <w:t xml:space="preserve"> на 2023-2024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Default="00F763E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21</w:t>
      </w:r>
      <w:r w:rsidR="00021663" w:rsidRPr="006623D2">
        <w:rPr>
          <w:rFonts w:eastAsia="Times New Roman"/>
          <w:szCs w:val="28"/>
          <w:lang w:eastAsia="ru-RU"/>
        </w:rPr>
        <w:t>) 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</w:t>
      </w:r>
      <w:r w:rsidR="003A6CB5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- сирот и детей, оставшихся без попечения родителей, по договорам найма специализированных жилых помещений</w:t>
      </w:r>
      <w:r>
        <w:rPr>
          <w:rFonts w:eastAsia="Times New Roman"/>
          <w:szCs w:val="28"/>
          <w:lang w:eastAsia="ru-RU"/>
        </w:rPr>
        <w:t xml:space="preserve"> 2 </w:t>
      </w:r>
      <w:r w:rsidR="0071185E">
        <w:rPr>
          <w:rFonts w:eastAsia="Times New Roman"/>
          <w:szCs w:val="28"/>
          <w:lang w:eastAsia="ru-RU"/>
        </w:rPr>
        <w:t>966</w:t>
      </w:r>
      <w:r>
        <w:rPr>
          <w:rFonts w:eastAsia="Times New Roman"/>
          <w:szCs w:val="28"/>
          <w:lang w:eastAsia="ru-RU"/>
        </w:rPr>
        <w:t>,7</w:t>
      </w:r>
      <w:r w:rsidR="00954E8D">
        <w:rPr>
          <w:rFonts w:eastAsia="Times New Roman"/>
          <w:szCs w:val="28"/>
          <w:lang w:eastAsia="ru-RU"/>
        </w:rPr>
        <w:t xml:space="preserve"> тыс.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954E8D">
        <w:rPr>
          <w:rFonts w:eastAsia="Times New Roman"/>
          <w:szCs w:val="28"/>
          <w:lang w:eastAsia="ru-RU"/>
        </w:rPr>
        <w:t>рублей</w:t>
      </w:r>
      <w:r w:rsidR="00A817B4">
        <w:rPr>
          <w:rFonts w:eastAsia="Times New Roman"/>
          <w:szCs w:val="28"/>
          <w:lang w:eastAsia="ru-RU"/>
        </w:rPr>
        <w:t xml:space="preserve"> ежегодно</w:t>
      </w:r>
      <w:r w:rsidR="00954E8D">
        <w:rPr>
          <w:rFonts w:eastAsia="Times New Roman"/>
          <w:szCs w:val="28"/>
          <w:lang w:eastAsia="ru-RU"/>
        </w:rPr>
        <w:t>;</w:t>
      </w:r>
    </w:p>
    <w:p w:rsidR="00A817B4" w:rsidRDefault="00F763E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22</w:t>
      </w:r>
      <w:r w:rsidR="00A817B4">
        <w:rPr>
          <w:rFonts w:eastAsia="Times New Roman"/>
          <w:szCs w:val="28"/>
          <w:lang w:eastAsia="ru-RU"/>
        </w:rPr>
        <w:t>) иные межбюджетные трансферты на организацию бесплатного горячего питания обучающихся, получающих начальное общее образование в муниципальны</w:t>
      </w:r>
      <w:r>
        <w:rPr>
          <w:rFonts w:eastAsia="Times New Roman"/>
          <w:szCs w:val="28"/>
          <w:lang w:eastAsia="ru-RU"/>
        </w:rPr>
        <w:t>х образовательных организациях, 6 321,3</w:t>
      </w:r>
      <w:r w:rsidR="0071185E">
        <w:rPr>
          <w:rFonts w:eastAsia="Times New Roman"/>
          <w:szCs w:val="28"/>
          <w:lang w:eastAsia="ru-RU"/>
        </w:rPr>
        <w:t>2</w:t>
      </w:r>
      <w:r w:rsidR="00A817B4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 xml:space="preserve"> на 2022год, 5 880,5</w:t>
      </w:r>
      <w:r w:rsidR="0071185E">
        <w:rPr>
          <w:rFonts w:eastAsia="Times New Roman"/>
          <w:szCs w:val="28"/>
          <w:lang w:eastAsia="ru-RU"/>
        </w:rPr>
        <w:t>48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тыс</w:t>
      </w:r>
      <w:proofErr w:type="gramStart"/>
      <w:r>
        <w:rPr>
          <w:rFonts w:eastAsia="Times New Roman"/>
          <w:szCs w:val="28"/>
          <w:lang w:eastAsia="ru-RU"/>
        </w:rPr>
        <w:t>.р</w:t>
      </w:r>
      <w:proofErr w:type="gramEnd"/>
      <w:r>
        <w:rPr>
          <w:rFonts w:eastAsia="Times New Roman"/>
          <w:szCs w:val="28"/>
          <w:lang w:eastAsia="ru-RU"/>
        </w:rPr>
        <w:t>ублей</w:t>
      </w:r>
      <w:proofErr w:type="spellEnd"/>
      <w:r>
        <w:rPr>
          <w:rFonts w:eastAsia="Times New Roman"/>
          <w:szCs w:val="28"/>
          <w:lang w:eastAsia="ru-RU"/>
        </w:rPr>
        <w:t xml:space="preserve"> на 2023 год, 5886,2</w:t>
      </w:r>
      <w:r w:rsidR="0071185E">
        <w:rPr>
          <w:rFonts w:eastAsia="Times New Roman"/>
          <w:szCs w:val="28"/>
          <w:lang w:eastAsia="ru-RU"/>
        </w:rPr>
        <w:t>25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тыс.рублей</w:t>
      </w:r>
      <w:proofErr w:type="spellEnd"/>
      <w:r>
        <w:rPr>
          <w:rFonts w:eastAsia="Times New Roman"/>
          <w:szCs w:val="28"/>
          <w:lang w:eastAsia="ru-RU"/>
        </w:rPr>
        <w:t xml:space="preserve"> на 2024 год</w:t>
      </w:r>
      <w:r w:rsidR="00A817B4">
        <w:rPr>
          <w:rFonts w:eastAsia="Times New Roman"/>
          <w:szCs w:val="28"/>
          <w:lang w:eastAsia="ru-RU"/>
        </w:rPr>
        <w:t>;</w:t>
      </w:r>
    </w:p>
    <w:p w:rsidR="00A817B4" w:rsidRDefault="00F763E3" w:rsidP="00A817B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23</w:t>
      </w:r>
      <w:r w:rsidR="00A817B4">
        <w:rPr>
          <w:rFonts w:eastAsia="Times New Roman"/>
          <w:szCs w:val="28"/>
          <w:lang w:eastAsia="ru-RU"/>
        </w:rPr>
        <w:t>) иные межбюджетные трансферты на ежемесячное денежное вознаграждение за классное руковод</w:t>
      </w:r>
      <w:r>
        <w:rPr>
          <w:rFonts w:eastAsia="Times New Roman"/>
          <w:szCs w:val="28"/>
          <w:lang w:eastAsia="ru-RU"/>
        </w:rPr>
        <w:t xml:space="preserve">ство педагогическим работникам 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F56565">
        <w:rPr>
          <w:rFonts w:eastAsia="Times New Roman"/>
          <w:szCs w:val="28"/>
          <w:lang w:eastAsia="ru-RU"/>
        </w:rPr>
        <w:t>г</w:t>
      </w:r>
      <w:r w:rsidR="00A817B4">
        <w:rPr>
          <w:rFonts w:eastAsia="Times New Roman"/>
          <w:szCs w:val="28"/>
          <w:lang w:eastAsia="ru-RU"/>
        </w:rPr>
        <w:t>осударственных  и муниципальных</w:t>
      </w:r>
      <w:r w:rsidR="00F56565">
        <w:rPr>
          <w:rFonts w:eastAsia="Times New Roman"/>
          <w:szCs w:val="28"/>
          <w:lang w:eastAsia="ru-RU"/>
        </w:rPr>
        <w:t xml:space="preserve"> </w:t>
      </w:r>
      <w:r w:rsidR="00A817B4">
        <w:rPr>
          <w:rFonts w:eastAsia="Times New Roman"/>
          <w:szCs w:val="28"/>
          <w:lang w:eastAsia="ru-RU"/>
        </w:rPr>
        <w:t xml:space="preserve">образовательных организаций </w:t>
      </w:r>
      <w:r>
        <w:rPr>
          <w:rFonts w:eastAsia="Times New Roman"/>
          <w:szCs w:val="28"/>
          <w:lang w:eastAsia="ru-RU"/>
        </w:rPr>
        <w:t xml:space="preserve">      </w:t>
      </w:r>
      <w:r w:rsidR="00F56565">
        <w:rPr>
          <w:rFonts w:eastAsia="Times New Roman"/>
          <w:szCs w:val="28"/>
          <w:lang w:eastAsia="ru-RU"/>
        </w:rPr>
        <w:t>4 132,5</w:t>
      </w:r>
      <w:r w:rsidR="00A817B4"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F763E3" w:rsidRDefault="00F763E3" w:rsidP="00A817B4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24) иные межбюджетные трансферты на </w:t>
      </w:r>
      <w:r w:rsidR="002D5C3E">
        <w:rPr>
          <w:rFonts w:eastAsia="Times New Roman"/>
          <w:szCs w:val="28"/>
          <w:lang w:eastAsia="ru-RU"/>
        </w:rPr>
        <w:t>оснащение оборудованием образов</w:t>
      </w:r>
      <w:r>
        <w:rPr>
          <w:rFonts w:eastAsia="Times New Roman"/>
          <w:szCs w:val="28"/>
          <w:lang w:eastAsia="ru-RU"/>
        </w:rPr>
        <w:t>ательных</w:t>
      </w:r>
      <w:r w:rsidR="002D5C3E">
        <w:rPr>
          <w:rFonts w:eastAsia="Times New Roman"/>
          <w:szCs w:val="28"/>
          <w:lang w:eastAsia="ru-RU"/>
        </w:rPr>
        <w:t xml:space="preserve">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образования, 350,0 </w:t>
      </w:r>
      <w:proofErr w:type="spellStart"/>
      <w:r w:rsidR="002D5C3E">
        <w:rPr>
          <w:rFonts w:eastAsia="Times New Roman"/>
          <w:szCs w:val="28"/>
          <w:lang w:eastAsia="ru-RU"/>
        </w:rPr>
        <w:t>тыс</w:t>
      </w:r>
      <w:proofErr w:type="gramStart"/>
      <w:r w:rsidR="002D5C3E">
        <w:rPr>
          <w:rFonts w:eastAsia="Times New Roman"/>
          <w:szCs w:val="28"/>
          <w:lang w:eastAsia="ru-RU"/>
        </w:rPr>
        <w:t>.р</w:t>
      </w:r>
      <w:proofErr w:type="gramEnd"/>
      <w:r w:rsidR="002D5C3E">
        <w:rPr>
          <w:rFonts w:eastAsia="Times New Roman"/>
          <w:szCs w:val="28"/>
          <w:lang w:eastAsia="ru-RU"/>
        </w:rPr>
        <w:t>ублей</w:t>
      </w:r>
      <w:proofErr w:type="spellEnd"/>
      <w:r w:rsidR="002D5C3E">
        <w:rPr>
          <w:rFonts w:eastAsia="Times New Roman"/>
          <w:szCs w:val="28"/>
          <w:lang w:eastAsia="ru-RU"/>
        </w:rPr>
        <w:t xml:space="preserve"> на 2022 год, 350,0 </w:t>
      </w:r>
      <w:proofErr w:type="spellStart"/>
      <w:r w:rsidR="002D5C3E">
        <w:rPr>
          <w:rFonts w:eastAsia="Times New Roman"/>
          <w:szCs w:val="28"/>
          <w:lang w:eastAsia="ru-RU"/>
        </w:rPr>
        <w:t>тыс.рублей</w:t>
      </w:r>
      <w:proofErr w:type="spellEnd"/>
      <w:r w:rsidR="002D5C3E">
        <w:rPr>
          <w:rFonts w:eastAsia="Times New Roman"/>
          <w:szCs w:val="28"/>
          <w:lang w:eastAsia="ru-RU"/>
        </w:rPr>
        <w:t xml:space="preserve"> на 2024 год.</w:t>
      </w:r>
    </w:p>
    <w:p w:rsidR="002D5C3E" w:rsidRDefault="002D5C3E" w:rsidP="00A817B4">
      <w:pPr>
        <w:ind w:firstLine="540"/>
        <w:jc w:val="both"/>
        <w:rPr>
          <w:rFonts w:eastAsia="Times New Roman"/>
          <w:szCs w:val="28"/>
          <w:lang w:eastAsia="ru-RU"/>
        </w:rPr>
      </w:pPr>
    </w:p>
    <w:p w:rsidR="00021663" w:rsidRPr="006623D2" w:rsidRDefault="00021663" w:rsidP="00021663">
      <w:pPr>
        <w:tabs>
          <w:tab w:val="left" w:pos="851"/>
        </w:tabs>
        <w:ind w:left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lastRenderedPageBreak/>
        <w:t>Статья 5.</w:t>
      </w:r>
    </w:p>
    <w:p w:rsidR="00021663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ведомственную структуру расходов </w:t>
      </w:r>
      <w:r w:rsidR="002D5C3E">
        <w:rPr>
          <w:rFonts w:eastAsia="Times New Roman"/>
          <w:szCs w:val="28"/>
          <w:lang w:eastAsia="ru-RU"/>
        </w:rPr>
        <w:t>Местного бюджета  на 2022 год и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2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6.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6623D2">
        <w:rPr>
          <w:rFonts w:eastAsia="Times New Roman"/>
          <w:iCs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="00161250">
        <w:rPr>
          <w:rFonts w:eastAsia="Times New Roman"/>
          <w:iCs/>
          <w:szCs w:val="28"/>
          <w:lang w:eastAsia="ru-RU"/>
        </w:rPr>
        <w:t xml:space="preserve"> </w:t>
      </w:r>
      <w:r w:rsidR="002D5C3E">
        <w:rPr>
          <w:rFonts w:eastAsia="Times New Roman"/>
          <w:szCs w:val="28"/>
          <w:lang w:eastAsia="ru-RU"/>
        </w:rPr>
        <w:t>на 2022 год и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3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7.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разделам, подразделам классификации расходов Местного  бюджета </w:t>
      </w:r>
      <w:r w:rsidR="002D5C3E">
        <w:rPr>
          <w:rFonts w:eastAsia="Times New Roman"/>
          <w:szCs w:val="28"/>
          <w:lang w:eastAsia="ru-RU"/>
        </w:rPr>
        <w:t>на 2022 год и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4 к настоящему решению.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 xml:space="preserve">Статья 8.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общий объём бюджетных ассигнований на исполнение публичных норма</w:t>
      </w:r>
      <w:r w:rsidR="005D4E36">
        <w:rPr>
          <w:rFonts w:eastAsia="Times New Roman"/>
          <w:iCs/>
          <w:szCs w:val="28"/>
          <w:lang w:eastAsia="ru-RU"/>
        </w:rPr>
        <w:t>тивных обязате</w:t>
      </w:r>
      <w:r w:rsidR="005535E5">
        <w:rPr>
          <w:rFonts w:eastAsia="Times New Roman"/>
          <w:iCs/>
          <w:szCs w:val="28"/>
          <w:lang w:eastAsia="ru-RU"/>
        </w:rPr>
        <w:t>льств  в сумме 1 957,43724</w:t>
      </w:r>
      <w:r w:rsidRPr="006623D2">
        <w:rPr>
          <w:rFonts w:eastAsia="Times New Roman"/>
          <w:iCs/>
          <w:szCs w:val="28"/>
          <w:lang w:eastAsia="ru-RU"/>
        </w:rPr>
        <w:t xml:space="preserve"> тыс. рублей ежегодно.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6623D2">
        <w:rPr>
          <w:rFonts w:eastAsia="Times New Roman"/>
          <w:b/>
          <w:iCs/>
          <w:szCs w:val="28"/>
          <w:lang w:eastAsia="ru-RU"/>
        </w:rPr>
        <w:t>Статья 9.</w:t>
      </w:r>
    </w:p>
    <w:p w:rsidR="00021663" w:rsidRPr="00DE24F0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DE24F0">
        <w:rPr>
          <w:rFonts w:eastAsia="Times New Roman"/>
          <w:iCs/>
          <w:szCs w:val="28"/>
          <w:lang w:eastAsia="ru-RU"/>
        </w:rPr>
        <w:t>Утвердить объём бюджетных ассигнований муниципального дорожн</w:t>
      </w:r>
      <w:r w:rsidR="005D4E36" w:rsidRPr="00DE24F0">
        <w:rPr>
          <w:rFonts w:eastAsia="Times New Roman"/>
          <w:iCs/>
          <w:szCs w:val="28"/>
          <w:lang w:eastAsia="ru-RU"/>
        </w:rPr>
        <w:t xml:space="preserve">ого фонда  ЗАТО </w:t>
      </w:r>
      <w:r w:rsidR="00DE24F0">
        <w:rPr>
          <w:rFonts w:eastAsia="Times New Roman"/>
          <w:iCs/>
          <w:szCs w:val="28"/>
          <w:lang w:eastAsia="ru-RU"/>
        </w:rPr>
        <w:t xml:space="preserve">Звёздный на 2022 год в сумме 15 583,06668 тыс. рублей,  на 2023 год 12 525,5 </w:t>
      </w:r>
      <w:proofErr w:type="spellStart"/>
      <w:r w:rsidR="00DE24F0">
        <w:rPr>
          <w:rFonts w:eastAsia="Times New Roman"/>
          <w:iCs/>
          <w:szCs w:val="28"/>
          <w:lang w:eastAsia="ru-RU"/>
        </w:rPr>
        <w:t>тыс</w:t>
      </w:r>
      <w:proofErr w:type="gramStart"/>
      <w:r w:rsidR="00DE24F0">
        <w:rPr>
          <w:rFonts w:eastAsia="Times New Roman"/>
          <w:iCs/>
          <w:szCs w:val="28"/>
          <w:lang w:eastAsia="ru-RU"/>
        </w:rPr>
        <w:t>.р</w:t>
      </w:r>
      <w:proofErr w:type="gramEnd"/>
      <w:r w:rsidR="00DE24F0">
        <w:rPr>
          <w:rFonts w:eastAsia="Times New Roman"/>
          <w:iCs/>
          <w:szCs w:val="28"/>
          <w:lang w:eastAsia="ru-RU"/>
        </w:rPr>
        <w:t>ублей</w:t>
      </w:r>
      <w:proofErr w:type="spellEnd"/>
      <w:r w:rsidR="00DE24F0">
        <w:rPr>
          <w:rFonts w:eastAsia="Times New Roman"/>
          <w:iCs/>
          <w:szCs w:val="28"/>
          <w:lang w:eastAsia="ru-RU"/>
        </w:rPr>
        <w:t>, на 2024 год 12 895,5</w:t>
      </w:r>
      <w:r w:rsidRPr="00DE24F0">
        <w:rPr>
          <w:rFonts w:eastAsia="Times New Roman"/>
          <w:iCs/>
          <w:szCs w:val="28"/>
          <w:lang w:eastAsia="ru-RU"/>
        </w:rPr>
        <w:t xml:space="preserve"> </w:t>
      </w:r>
      <w:proofErr w:type="spellStart"/>
      <w:r w:rsidRPr="00DE24F0">
        <w:rPr>
          <w:rFonts w:eastAsia="Times New Roman"/>
          <w:iCs/>
          <w:szCs w:val="28"/>
          <w:lang w:eastAsia="ru-RU"/>
        </w:rPr>
        <w:t>тыс.рублей</w:t>
      </w:r>
      <w:proofErr w:type="spellEnd"/>
      <w:r w:rsidRPr="00DE24F0">
        <w:rPr>
          <w:rFonts w:eastAsia="Times New Roman"/>
          <w:iCs/>
          <w:szCs w:val="28"/>
          <w:lang w:eastAsia="ru-RU"/>
        </w:rPr>
        <w:t xml:space="preserve">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Утвердить распределение средств муниципального дорожного </w:t>
      </w:r>
      <w:proofErr w:type="gramStart"/>
      <w:r w:rsidRPr="006623D2">
        <w:rPr>
          <w:rFonts w:eastAsia="Times New Roman"/>
          <w:bCs/>
          <w:szCs w:val="28"/>
          <w:lang w:eastAsia="ru-RU"/>
        </w:rPr>
        <w:t>фонда</w:t>
      </w:r>
      <w:proofErr w:type="gramEnd"/>
      <w:r w:rsidR="005535E5">
        <w:rPr>
          <w:rFonts w:eastAsia="Times New Roman"/>
          <w:bCs/>
          <w:szCs w:val="28"/>
          <w:lang w:eastAsia="ru-RU"/>
        </w:rPr>
        <w:t xml:space="preserve"> ЗАТО Звёздный на 2022 год и на плановый период 2023 и 2024</w:t>
      </w:r>
      <w:r w:rsidRPr="006623D2">
        <w:rPr>
          <w:rFonts w:eastAsia="Times New Roman"/>
          <w:bCs/>
          <w:szCs w:val="28"/>
          <w:lang w:eastAsia="ru-RU"/>
        </w:rPr>
        <w:t xml:space="preserve"> годов согласно Приложению 5 к настоящему решению. 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10.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В целях обеспечения бесплатным двухразовым питанием обучающихся с ограниченными возможностями здоровья и детей-инвалидов муниципальных бюджетных общеобразовательных </w:t>
      </w:r>
      <w:proofErr w:type="gramStart"/>
      <w:r w:rsidRPr="00FF4179">
        <w:rPr>
          <w:rFonts w:eastAsia="Times New Roman"/>
          <w:bCs/>
          <w:szCs w:val="28"/>
          <w:lang w:eastAsia="ru-RU"/>
        </w:rPr>
        <w:t>организаций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 ЗАТО Звёздный предусмотреть рас</w:t>
      </w:r>
      <w:r w:rsidR="00FF4179" w:rsidRPr="00FF4179">
        <w:rPr>
          <w:rFonts w:eastAsia="Times New Roman"/>
          <w:bCs/>
          <w:szCs w:val="28"/>
          <w:lang w:eastAsia="ru-RU"/>
        </w:rPr>
        <w:t>ходы на организацию</w:t>
      </w:r>
      <w:r w:rsidRPr="00FF4179">
        <w:rPr>
          <w:rFonts w:eastAsia="Times New Roman"/>
          <w:bCs/>
          <w:szCs w:val="28"/>
          <w:lang w:eastAsia="ru-RU"/>
        </w:rPr>
        <w:t xml:space="preserve"> горячего питания указанной категории обучающихся.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021663" w:rsidRPr="00FF4179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В соответствии с абзацем первым и вторым настоящей статьи утвердить в </w:t>
      </w:r>
      <w:proofErr w:type="gramStart"/>
      <w:r w:rsidRPr="00FF4179">
        <w:rPr>
          <w:rFonts w:eastAsia="Times New Roman"/>
          <w:bCs/>
          <w:szCs w:val="28"/>
          <w:lang w:eastAsia="ru-RU"/>
        </w:rPr>
        <w:t>бюджете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 ЗАТО Звёздный на указанные цели денежные средства  МБ</w:t>
      </w:r>
      <w:r w:rsidR="005535E5">
        <w:rPr>
          <w:rFonts w:eastAsia="Times New Roman"/>
          <w:bCs/>
          <w:szCs w:val="28"/>
          <w:lang w:eastAsia="ru-RU"/>
        </w:rPr>
        <w:t>У СОШ ЗАТО Звёздный в объёме 5</w:t>
      </w:r>
      <w:r w:rsidR="00070853" w:rsidRPr="00FF4179">
        <w:rPr>
          <w:rFonts w:eastAsia="Times New Roman"/>
          <w:bCs/>
          <w:szCs w:val="28"/>
          <w:lang w:eastAsia="ru-RU"/>
        </w:rPr>
        <w:t>00</w:t>
      </w:r>
      <w:r w:rsidRPr="00FF4179">
        <w:rPr>
          <w:rFonts w:eastAsia="Times New Roman"/>
          <w:bCs/>
          <w:szCs w:val="28"/>
          <w:lang w:eastAsia="ru-RU"/>
        </w:rPr>
        <w:t xml:space="preserve">,0 тыс. рублей ежегодно. </w:t>
      </w:r>
    </w:p>
    <w:p w:rsidR="00021663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Порядок предоставления бесплатного питания обучающихся с ограниченными возможностями здоровья и детей-инвалидов утверждается </w:t>
      </w:r>
      <w:proofErr w:type="gramStart"/>
      <w:r w:rsidR="00476B2A" w:rsidRPr="00FF4179">
        <w:rPr>
          <w:rFonts w:eastAsia="Times New Roman"/>
          <w:bCs/>
          <w:szCs w:val="28"/>
          <w:lang w:eastAsia="ru-RU"/>
        </w:rPr>
        <w:t>а</w:t>
      </w:r>
      <w:r w:rsidRPr="00FF4179">
        <w:rPr>
          <w:rFonts w:eastAsia="Times New Roman"/>
          <w:bCs/>
          <w:szCs w:val="28"/>
          <w:lang w:eastAsia="ru-RU"/>
        </w:rPr>
        <w:t>дминистрацией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7072FC" w:rsidRDefault="007072FC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7072FC" w:rsidRDefault="007072FC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</w:p>
    <w:p w:rsidR="00021663" w:rsidRPr="006623D2" w:rsidRDefault="0002166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bookmarkStart w:id="0" w:name="_GoBack"/>
      <w:bookmarkEnd w:id="0"/>
      <w:r w:rsidRPr="006623D2">
        <w:rPr>
          <w:rFonts w:eastAsia="Times New Roman"/>
          <w:b/>
          <w:bCs/>
          <w:szCs w:val="28"/>
          <w:lang w:eastAsia="ru-RU"/>
        </w:rPr>
        <w:lastRenderedPageBreak/>
        <w:t>Статья 11.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Установить объём резервного фонда </w:t>
      </w:r>
      <w:proofErr w:type="gramStart"/>
      <w:r w:rsidR="003A6CB5">
        <w:rPr>
          <w:rFonts w:eastAsia="Times New Roman"/>
          <w:bCs/>
          <w:szCs w:val="28"/>
          <w:lang w:eastAsia="ru-RU"/>
        </w:rPr>
        <w:t>а</w:t>
      </w:r>
      <w:r w:rsidRPr="006623D2">
        <w:rPr>
          <w:rFonts w:eastAsia="Times New Roman"/>
          <w:bCs/>
          <w:szCs w:val="28"/>
          <w:lang w:eastAsia="ru-RU"/>
        </w:rPr>
        <w:t>дм</w:t>
      </w:r>
      <w:r w:rsidR="007E0EB9">
        <w:rPr>
          <w:rFonts w:eastAsia="Times New Roman"/>
          <w:bCs/>
          <w:szCs w:val="28"/>
          <w:lang w:eastAsia="ru-RU"/>
        </w:rPr>
        <w:t>инистрации</w:t>
      </w:r>
      <w:proofErr w:type="gramEnd"/>
      <w:r w:rsidR="007E0EB9">
        <w:rPr>
          <w:rFonts w:eastAsia="Times New Roman"/>
          <w:bCs/>
          <w:szCs w:val="28"/>
          <w:lang w:eastAsia="ru-RU"/>
        </w:rPr>
        <w:t xml:space="preserve"> ЗАТО Звёздный на</w:t>
      </w:r>
      <w:r w:rsidR="00DE24F0">
        <w:rPr>
          <w:rFonts w:eastAsia="Times New Roman"/>
          <w:bCs/>
          <w:szCs w:val="28"/>
          <w:lang w:eastAsia="ru-RU"/>
        </w:rPr>
        <w:t xml:space="preserve"> 2022 -2024 годы в размере 3 </w:t>
      </w:r>
      <w:r w:rsidRPr="006623D2">
        <w:rPr>
          <w:rFonts w:eastAsia="Times New Roman"/>
          <w:bCs/>
          <w:szCs w:val="28"/>
          <w:lang w:eastAsia="ru-RU"/>
        </w:rPr>
        <w:t xml:space="preserve">000,0 тыс. рублей ежегодно. 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12</w:t>
      </w:r>
      <w:r w:rsidR="00021663" w:rsidRPr="006623D2">
        <w:rPr>
          <w:rFonts w:eastAsia="Times New Roman"/>
          <w:b/>
          <w:bCs/>
          <w:szCs w:val="28"/>
          <w:lang w:eastAsia="ru-RU"/>
        </w:rPr>
        <w:t xml:space="preserve">. 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Установить, что в соответствии с пунктом 8 статьи 217 Бюджетного кодекса Российской Федерации, пунктом 2 статьи 30 Положения о бюджетном процессе </w:t>
      </w:r>
      <w:proofErr w:type="gramStart"/>
      <w:r w:rsidRPr="006623D2">
        <w:rPr>
          <w:rFonts w:eastAsia="Times New Roman"/>
          <w:szCs w:val="28"/>
          <w:lang w:eastAsia="ru-RU"/>
        </w:rPr>
        <w:t>в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утвержденного решением Думы ЗАТО Звёздный от 22.09.2015 № 74, в сводную бюджетную роспись могут быть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внесены</w:t>
      </w:r>
      <w:r w:rsidR="00070853">
        <w:rPr>
          <w:rFonts w:eastAsia="Times New Roman"/>
          <w:szCs w:val="28"/>
          <w:lang w:eastAsia="ru-RU"/>
        </w:rPr>
        <w:t xml:space="preserve"> и</w:t>
      </w:r>
      <w:r w:rsidRPr="006623D2">
        <w:rPr>
          <w:rFonts w:eastAsia="Times New Roman"/>
          <w:szCs w:val="28"/>
          <w:lang w:eastAsia="ru-RU"/>
        </w:rPr>
        <w:t>зменения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соответствии</w:t>
      </w:r>
      <w:r w:rsidR="00070853">
        <w:rPr>
          <w:rFonts w:eastAsia="Times New Roman"/>
          <w:szCs w:val="28"/>
          <w:lang w:eastAsia="ru-RU"/>
        </w:rPr>
        <w:t xml:space="preserve"> с решениями руководителя финансового отдела администрации ЗАТО Звёздный без внесения </w:t>
      </w:r>
      <w:r w:rsidRPr="006623D2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br/>
        <w:t xml:space="preserve"> изменений в решение Думы ЗАТО Звёздный  о бюджете ЗАТО Звёздный на 20</w:t>
      </w:r>
      <w:r w:rsidR="005535E5">
        <w:rPr>
          <w:rFonts w:eastAsia="Times New Roman"/>
          <w:szCs w:val="28"/>
          <w:lang w:eastAsia="ru-RU"/>
        </w:rPr>
        <w:t>22</w:t>
      </w:r>
      <w:r w:rsidRPr="006623D2"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5535E5">
        <w:rPr>
          <w:rFonts w:eastAsia="Times New Roman"/>
          <w:szCs w:val="28"/>
          <w:lang w:eastAsia="ru-RU"/>
        </w:rPr>
        <w:t>23</w:t>
      </w:r>
      <w:r w:rsidRPr="006623D2">
        <w:rPr>
          <w:rFonts w:eastAsia="Times New Roman"/>
          <w:szCs w:val="28"/>
          <w:lang w:eastAsia="ru-RU"/>
        </w:rPr>
        <w:t xml:space="preserve"> и 202</w:t>
      </w:r>
      <w:r w:rsidR="005535E5">
        <w:rPr>
          <w:rFonts w:eastAsia="Times New Roman"/>
          <w:szCs w:val="28"/>
          <w:lang w:eastAsia="ru-RU"/>
        </w:rPr>
        <w:t>4</w:t>
      </w:r>
      <w:r w:rsidRPr="006623D2">
        <w:rPr>
          <w:rFonts w:eastAsia="Times New Roman"/>
          <w:szCs w:val="28"/>
          <w:lang w:eastAsia="ru-RU"/>
        </w:rPr>
        <w:t xml:space="preserve"> годов по следующим основаниям: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при изменениях бюджетной классификации расходов бюджета </w:t>
      </w:r>
      <w:r w:rsidRPr="006623D2">
        <w:rPr>
          <w:rFonts w:eastAsia="Times New Roman"/>
          <w:szCs w:val="28"/>
          <w:lang w:eastAsia="ru-RU"/>
        </w:rPr>
        <w:br/>
        <w:t>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</w:t>
      </w:r>
      <w:r w:rsidRPr="006623D2">
        <w:rPr>
          <w:rFonts w:eastAsia="Times New Roman"/>
          <w:szCs w:val="28"/>
          <w:lang w:eastAsia="ru-RU"/>
        </w:rPr>
        <w:br/>
        <w:t xml:space="preserve">при условии получения (неполучения) субсидии из краевого бюджета </w:t>
      </w:r>
      <w:r w:rsidRPr="006623D2">
        <w:rPr>
          <w:rFonts w:eastAsia="Times New Roman"/>
          <w:szCs w:val="28"/>
          <w:lang w:eastAsia="ru-RU"/>
        </w:rPr>
        <w:br/>
        <w:t xml:space="preserve">на условиях </w:t>
      </w:r>
      <w:proofErr w:type="spellStart"/>
      <w:r w:rsidRPr="006623D2">
        <w:rPr>
          <w:rFonts w:eastAsia="Times New Roman"/>
          <w:szCs w:val="28"/>
          <w:lang w:eastAsia="ru-RU"/>
        </w:rPr>
        <w:t>софинансирования</w:t>
      </w:r>
      <w:proofErr w:type="spellEnd"/>
      <w:r w:rsidRPr="006623D2">
        <w:rPr>
          <w:rFonts w:eastAsia="Times New Roman"/>
          <w:szCs w:val="28"/>
          <w:lang w:eastAsia="ru-RU"/>
        </w:rPr>
        <w:t xml:space="preserve"> расходов на реализацию мероприятий, включенных в муниципальные </w:t>
      </w:r>
      <w:proofErr w:type="gramStart"/>
      <w:r w:rsidRPr="006623D2">
        <w:rPr>
          <w:rFonts w:eastAsia="Times New Roman"/>
          <w:szCs w:val="28"/>
          <w:lang w:eastAsia="ru-RU"/>
        </w:rPr>
        <w:t>программы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без изменения целевого направления средств;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4) перераспределение бюджетных ассигнований между целевыми статьями и  видами расходов на обеспечение деятельности органов местного </w:t>
      </w:r>
      <w:proofErr w:type="gramStart"/>
      <w:r w:rsidRPr="006623D2">
        <w:rPr>
          <w:rFonts w:eastAsia="Times New Roman"/>
          <w:szCs w:val="28"/>
          <w:lang w:eastAsia="ru-RU"/>
        </w:rPr>
        <w:t>самоуправления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с непрограммных мероприятий на мероприятия, финансируемые в рамках муниципальных  программ, без изменения целевого направления расходов;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в рамках муниципальных программ и (или) мероприятий муниципальных программ;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бюджетной классификации и (или)  муниципальными бюджетными учреждениями</w:t>
      </w:r>
      <w:r w:rsidR="00CA6FF8" w:rsidRPr="00CA6FF8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в рамках одной целевой статьи расходов;</w:t>
      </w:r>
    </w:p>
    <w:p w:rsidR="00021663" w:rsidRPr="006623D2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</w:t>
      </w:r>
      <w:r>
        <w:rPr>
          <w:rFonts w:eastAsia="Times New Roman"/>
          <w:szCs w:val="28"/>
          <w:lang w:eastAsia="ru-RU"/>
        </w:rPr>
        <w:t xml:space="preserve"> кодами бюджетной классификации</w:t>
      </w:r>
      <w:r w:rsidR="00021663" w:rsidRPr="006623D2">
        <w:rPr>
          <w:rFonts w:eastAsia="Times New Roman"/>
          <w:szCs w:val="28"/>
          <w:lang w:eastAsia="ru-RU"/>
        </w:rPr>
        <w:t xml:space="preserve"> в соответствии с соглашениями об их предоставлении и (или) в соответствии с порядками, установленными  Правительством Пермского края;</w:t>
      </w:r>
    </w:p>
    <w:p w:rsidR="00021663" w:rsidRDefault="007E0EB9" w:rsidP="00021663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9</w:t>
      </w:r>
      <w:r w:rsidR="00021663" w:rsidRPr="006623D2">
        <w:rPr>
          <w:rFonts w:eastAsia="Times New Roman"/>
          <w:szCs w:val="28"/>
          <w:lang w:eastAsia="ru-RU"/>
        </w:rPr>
        <w:t xml:space="preserve">) перераспределение бюджетных ассигнований между кодами бюджетной классификации в целях обеспечения уплаты денежных взысканий (штрафов) за нарушение бюджетного законодательства, а также условий договоров (соглашений) о предоставлении </w:t>
      </w:r>
      <w:proofErr w:type="gramStart"/>
      <w:r w:rsidR="00021663" w:rsidRPr="006623D2">
        <w:rPr>
          <w:rFonts w:eastAsia="Times New Roman"/>
          <w:szCs w:val="28"/>
          <w:lang w:eastAsia="ru-RU"/>
        </w:rPr>
        <w:t>субсидий</w:t>
      </w:r>
      <w:proofErr w:type="gramEnd"/>
      <w:r w:rsidR="00021663" w:rsidRPr="006623D2">
        <w:rPr>
          <w:rFonts w:eastAsia="Times New Roman"/>
          <w:szCs w:val="28"/>
          <w:lang w:eastAsia="ru-RU"/>
        </w:rPr>
        <w:t xml:space="preserve">  ЗАТО Звёздный в рамках бюджетных ассигнований, предусмотренных главному </w:t>
      </w:r>
      <w:r>
        <w:rPr>
          <w:rFonts w:eastAsia="Times New Roman"/>
          <w:szCs w:val="28"/>
          <w:lang w:eastAsia="ru-RU"/>
        </w:rPr>
        <w:t>распорядителю бюджетных средств.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13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7E0EB9">
        <w:rPr>
          <w:rFonts w:eastAsia="Times New Roman"/>
          <w:szCs w:val="28"/>
          <w:lang w:eastAsia="ru-RU"/>
        </w:rPr>
        <w:t xml:space="preserve"> внутренних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gramStart"/>
      <w:r w:rsidRPr="006623D2">
        <w:rPr>
          <w:rFonts w:eastAsia="Times New Roman"/>
          <w:szCs w:val="28"/>
          <w:lang w:eastAsia="ru-RU"/>
        </w:rPr>
        <w:t>заи</w:t>
      </w:r>
      <w:r w:rsidR="005535E5">
        <w:rPr>
          <w:rFonts w:eastAsia="Times New Roman"/>
          <w:szCs w:val="28"/>
          <w:lang w:eastAsia="ru-RU"/>
        </w:rPr>
        <w:t>мствований</w:t>
      </w:r>
      <w:proofErr w:type="gramEnd"/>
      <w:r w:rsidR="005535E5">
        <w:rPr>
          <w:rFonts w:eastAsia="Times New Roman"/>
          <w:szCs w:val="28"/>
          <w:lang w:eastAsia="ru-RU"/>
        </w:rPr>
        <w:t xml:space="preserve"> ЗАТО Звёздный на 2022</w:t>
      </w:r>
      <w:r w:rsidRPr="006623D2">
        <w:rPr>
          <w:rFonts w:eastAsia="Times New Roman"/>
          <w:szCs w:val="28"/>
          <w:lang w:eastAsia="ru-RU"/>
        </w:rPr>
        <w:t xml:space="preserve"> год и на </w:t>
      </w:r>
      <w:r w:rsidR="005535E5">
        <w:rPr>
          <w:rFonts w:eastAsia="Times New Roman"/>
          <w:szCs w:val="28"/>
          <w:lang w:eastAsia="ru-RU"/>
        </w:rPr>
        <w:t>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6 к настоящему решению.</w:t>
      </w:r>
    </w:p>
    <w:p w:rsidR="00021663" w:rsidRPr="006623D2" w:rsidRDefault="00070853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14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5535E5">
        <w:rPr>
          <w:rFonts w:eastAsia="Times New Roman"/>
          <w:szCs w:val="28"/>
          <w:lang w:eastAsia="ru-RU"/>
        </w:rPr>
        <w:t xml:space="preserve"> </w:t>
      </w:r>
      <w:proofErr w:type="gramStart"/>
      <w:r w:rsidR="005535E5">
        <w:rPr>
          <w:rFonts w:eastAsia="Times New Roman"/>
          <w:szCs w:val="28"/>
          <w:lang w:eastAsia="ru-RU"/>
        </w:rPr>
        <w:t>гарантий</w:t>
      </w:r>
      <w:proofErr w:type="gramEnd"/>
      <w:r w:rsidR="005535E5">
        <w:rPr>
          <w:rFonts w:eastAsia="Times New Roman"/>
          <w:szCs w:val="28"/>
          <w:lang w:eastAsia="ru-RU"/>
        </w:rPr>
        <w:t xml:space="preserve"> ЗАТО Звёздный  на 2022 год и на плановый период 2023 и 2024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7 к настоящему решению.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15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 w:rsidR="00070853">
        <w:rPr>
          <w:rFonts w:eastAsia="Times New Roman"/>
          <w:szCs w:val="28"/>
          <w:lang w:eastAsia="ru-RU"/>
        </w:rPr>
        <w:t>олга</w:t>
      </w:r>
      <w:proofErr w:type="gramEnd"/>
      <w:r w:rsidR="00070853">
        <w:rPr>
          <w:rFonts w:eastAsia="Times New Roman"/>
          <w:szCs w:val="28"/>
          <w:lang w:eastAsia="ru-RU"/>
        </w:rPr>
        <w:t xml:space="preserve"> ЗАТО З</w:t>
      </w:r>
      <w:r w:rsidR="005535E5">
        <w:rPr>
          <w:rFonts w:eastAsia="Times New Roman"/>
          <w:szCs w:val="28"/>
          <w:lang w:eastAsia="ru-RU"/>
        </w:rPr>
        <w:t>вёздный на 01.01.2023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долга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на 01.01.20</w:t>
      </w:r>
      <w:r w:rsidR="005535E5">
        <w:rPr>
          <w:rFonts w:eastAsia="Times New Roman"/>
          <w:szCs w:val="28"/>
          <w:lang w:eastAsia="ru-RU"/>
        </w:rPr>
        <w:t>24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 w:rsidR="005535E5">
        <w:rPr>
          <w:rFonts w:eastAsia="Times New Roman"/>
          <w:szCs w:val="28"/>
          <w:lang w:eastAsia="ru-RU"/>
        </w:rPr>
        <w:t>олга</w:t>
      </w:r>
      <w:proofErr w:type="gramEnd"/>
      <w:r w:rsidR="005535E5">
        <w:rPr>
          <w:rFonts w:eastAsia="Times New Roman"/>
          <w:szCs w:val="28"/>
          <w:lang w:eastAsia="ru-RU"/>
        </w:rPr>
        <w:t xml:space="preserve"> ЗАТО Звёздный на 01.01.2025</w:t>
      </w:r>
      <w:r w:rsidRPr="006623D2">
        <w:rPr>
          <w:rFonts w:eastAsia="Times New Roman"/>
          <w:szCs w:val="28"/>
          <w:lang w:eastAsia="ru-RU"/>
        </w:rPr>
        <w:t xml:space="preserve"> в сумме 0,0 тыс. рублей,  в том числе верхний предел долга по муниципальным гарантиям  в сумме 0,0 тыс. рублей.</w:t>
      </w:r>
    </w:p>
    <w:p w:rsidR="00021663" w:rsidRPr="006623D2" w:rsidRDefault="00027729" w:rsidP="00021663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16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6623D2">
        <w:rPr>
          <w:rFonts w:eastAsia="Times New Roman"/>
          <w:bCs/>
          <w:szCs w:val="28"/>
          <w:lang w:eastAsia="ru-RU"/>
        </w:rPr>
        <w:sym w:font="Symbol" w:char="002D"/>
      </w:r>
      <w:r w:rsidRPr="006623D2">
        <w:rPr>
          <w:rFonts w:eastAsia="Times New Roman"/>
          <w:bCs/>
          <w:szCs w:val="28"/>
          <w:lang w:eastAsia="ru-RU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, установленном </w:t>
      </w:r>
      <w:proofErr w:type="gramStart"/>
      <w:r w:rsidRPr="006623D2">
        <w:rPr>
          <w:rFonts w:eastAsia="Times New Roman"/>
          <w:bCs/>
          <w:szCs w:val="28"/>
          <w:lang w:eastAsia="ru-RU"/>
        </w:rPr>
        <w:t>администрацией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B12DA1" w:rsidRDefault="00B12DA1" w:rsidP="00B12DA1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</w:t>
      </w:r>
      <w:r w:rsidR="008025CA">
        <w:rPr>
          <w:rFonts w:eastAsia="Times New Roman"/>
          <w:b/>
          <w:bCs/>
          <w:szCs w:val="28"/>
          <w:lang w:eastAsia="ru-RU"/>
        </w:rPr>
        <w:t>7</w:t>
      </w:r>
      <w:r>
        <w:rPr>
          <w:rFonts w:eastAsia="Times New Roman"/>
          <w:b/>
          <w:bCs/>
          <w:szCs w:val="28"/>
          <w:lang w:eastAsia="ru-RU"/>
        </w:rPr>
        <w:t>.</w:t>
      </w:r>
    </w:p>
    <w:p w:rsidR="00B12DA1" w:rsidRPr="006623D2" w:rsidRDefault="00B12DA1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Утвердить источники финансирования дефицита Местного бюджета  </w:t>
      </w:r>
      <w:r w:rsidR="005535E5">
        <w:rPr>
          <w:rFonts w:eastAsia="Times New Roman"/>
          <w:szCs w:val="28"/>
          <w:lang w:eastAsia="ru-RU"/>
        </w:rPr>
        <w:t>на 2022 год и на плановый период 2023 и 2024</w:t>
      </w:r>
      <w:r>
        <w:rPr>
          <w:rFonts w:eastAsia="Times New Roman"/>
          <w:szCs w:val="28"/>
          <w:lang w:eastAsia="ru-RU"/>
        </w:rPr>
        <w:t xml:space="preserve"> годов согласно Приложению </w:t>
      </w:r>
      <w:r w:rsidR="000450A5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к настоящему решению.</w:t>
      </w:r>
    </w:p>
    <w:p w:rsidR="00021663" w:rsidRPr="006623D2" w:rsidRDefault="00B12DA1" w:rsidP="00755B26">
      <w:pPr>
        <w:ind w:firstLine="567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</w:t>
      </w:r>
      <w:r w:rsidR="008025CA">
        <w:rPr>
          <w:rFonts w:eastAsia="Times New Roman"/>
          <w:b/>
          <w:bCs/>
          <w:szCs w:val="28"/>
          <w:lang w:eastAsia="ru-RU"/>
        </w:rPr>
        <w:t>8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Установить, что расходы  Местного бюджета могут быть увязаны с определенными доходами бюджета в части, касающейся: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lastRenderedPageBreak/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021663" w:rsidRPr="006623D2" w:rsidRDefault="00021663" w:rsidP="00755B2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отдельных видов неналоговых доходов в соответствии с федеральным законодательством.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805256" w:rsidRPr="00805256" w:rsidRDefault="00805256" w:rsidP="0080525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 xml:space="preserve">3. Опубликовать (обнародовать) настоящее решение установленным порядком в информационном </w:t>
      </w:r>
      <w:proofErr w:type="gramStart"/>
      <w:r w:rsidRPr="00805256">
        <w:rPr>
          <w:rFonts w:eastAsia="Times New Roman"/>
          <w:szCs w:val="28"/>
          <w:lang w:eastAsia="ru-RU"/>
        </w:rPr>
        <w:t>бюллетене</w:t>
      </w:r>
      <w:proofErr w:type="gramEnd"/>
      <w:r w:rsidRPr="00805256">
        <w:rPr>
          <w:rFonts w:eastAsia="Times New Roman"/>
          <w:szCs w:val="28"/>
          <w:lang w:eastAsia="ru-RU"/>
        </w:rPr>
        <w:t xml:space="preserve"> ЗАТО Звёздный «Вестник Звёздного».</w:t>
      </w:r>
    </w:p>
    <w:p w:rsidR="00021663" w:rsidRPr="006623D2" w:rsidRDefault="00021663" w:rsidP="00021663">
      <w:pPr>
        <w:ind w:firstLine="540"/>
        <w:jc w:val="both"/>
        <w:rPr>
          <w:rFonts w:eastAsia="Times New Roman"/>
          <w:iCs/>
          <w:szCs w:val="28"/>
          <w:lang w:eastAsia="ru-RU"/>
        </w:rPr>
      </w:pP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Глава ЗАТО Звёздный</w:t>
      </w:r>
      <w:r w:rsidR="00D25B2A">
        <w:rPr>
          <w:rFonts w:eastAsia="Times New Roman"/>
          <w:szCs w:val="28"/>
          <w:lang w:eastAsia="ru-RU"/>
        </w:rPr>
        <w:t xml:space="preserve"> </w:t>
      </w:r>
      <w:r w:rsidR="00D25B2A">
        <w:rPr>
          <w:rFonts w:eastAsia="Times New Roman"/>
          <w:szCs w:val="28"/>
          <w:lang w:eastAsia="ru-RU"/>
        </w:rPr>
        <w:tab/>
      </w:r>
      <w:r w:rsidR="00D25B2A">
        <w:rPr>
          <w:rFonts w:eastAsia="Times New Roman"/>
          <w:szCs w:val="28"/>
          <w:lang w:eastAsia="ru-RU"/>
        </w:rPr>
        <w:tab/>
      </w:r>
      <w:r w:rsidR="00D25B2A">
        <w:rPr>
          <w:rFonts w:eastAsia="Times New Roman"/>
          <w:szCs w:val="28"/>
          <w:lang w:eastAsia="ru-RU"/>
        </w:rPr>
        <w:tab/>
      </w:r>
      <w:r w:rsidR="00D25B2A">
        <w:rPr>
          <w:rFonts w:eastAsia="Times New Roman"/>
          <w:szCs w:val="28"/>
          <w:lang w:eastAsia="ru-RU"/>
        </w:rPr>
        <w:tab/>
      </w:r>
      <w:r w:rsidR="00D25B2A">
        <w:rPr>
          <w:rFonts w:eastAsia="Times New Roman"/>
          <w:szCs w:val="28"/>
          <w:lang w:eastAsia="ru-RU"/>
        </w:rPr>
        <w:tab/>
      </w:r>
      <w:r w:rsidR="00D25B2A">
        <w:rPr>
          <w:rFonts w:eastAsia="Times New Roman"/>
          <w:szCs w:val="28"/>
          <w:lang w:eastAsia="ru-RU"/>
        </w:rPr>
        <w:tab/>
      </w:r>
      <w:r w:rsidR="00D25B2A">
        <w:rPr>
          <w:rFonts w:eastAsia="Times New Roman"/>
          <w:szCs w:val="28"/>
          <w:lang w:eastAsia="ru-RU"/>
        </w:rPr>
        <w:tab/>
        <w:t xml:space="preserve">         </w:t>
      </w:r>
      <w:r w:rsidR="00FF4179">
        <w:rPr>
          <w:rFonts w:eastAsia="Times New Roman"/>
          <w:szCs w:val="28"/>
          <w:lang w:eastAsia="ru-RU"/>
        </w:rPr>
        <w:t>А.М.</w:t>
      </w:r>
      <w:r w:rsidR="00D25B2A">
        <w:rPr>
          <w:rFonts w:eastAsia="Times New Roman"/>
          <w:szCs w:val="28"/>
          <w:lang w:eastAsia="ru-RU"/>
        </w:rPr>
        <w:t xml:space="preserve"> </w:t>
      </w:r>
      <w:r w:rsidR="00FF4179">
        <w:rPr>
          <w:rFonts w:eastAsia="Times New Roman"/>
          <w:szCs w:val="28"/>
          <w:lang w:eastAsia="ru-RU"/>
        </w:rPr>
        <w:t>Швецов</w:t>
      </w:r>
    </w:p>
    <w:p w:rsidR="00021663" w:rsidRPr="006623D2" w:rsidRDefault="00021663" w:rsidP="00021663">
      <w:pPr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Pr="006623D2">
        <w:rPr>
          <w:rFonts w:eastAsia="Times New Roman"/>
          <w:szCs w:val="28"/>
          <w:lang w:eastAsia="ru-RU"/>
        </w:rPr>
        <w:tab/>
      </w:r>
      <w:r w:rsidR="00A17E21">
        <w:rPr>
          <w:rFonts w:eastAsia="Times New Roman"/>
          <w:szCs w:val="28"/>
          <w:lang w:eastAsia="ru-RU"/>
        </w:rPr>
        <w:tab/>
        <w:t xml:space="preserve">          </w:t>
      </w:r>
    </w:p>
    <w:p w:rsidR="00BD34E8" w:rsidRDefault="00BD34E8" w:rsidP="00021663">
      <w:pPr>
        <w:jc w:val="both"/>
        <w:rPr>
          <w:rFonts w:eastAsia="Times New Roman"/>
          <w:szCs w:val="28"/>
          <w:lang w:eastAsia="ru-RU"/>
        </w:rPr>
      </w:pPr>
    </w:p>
    <w:p w:rsidR="00BD34E8" w:rsidRPr="00BD34E8" w:rsidRDefault="00BD34E8" w:rsidP="00BD34E8">
      <w:pPr>
        <w:rPr>
          <w:rFonts w:eastAsia="Times New Roman"/>
          <w:szCs w:val="28"/>
          <w:lang w:eastAsia="ru-RU"/>
        </w:rPr>
      </w:pPr>
    </w:p>
    <w:sectPr w:rsidR="00BD34E8" w:rsidRPr="00BD34E8" w:rsidSect="00570E5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F44" w:rsidRDefault="00035F44" w:rsidP="00BD34E8">
      <w:r>
        <w:separator/>
      </w:r>
    </w:p>
  </w:endnote>
  <w:endnote w:type="continuationSeparator" w:id="0">
    <w:p w:rsidR="00035F44" w:rsidRDefault="00035F44" w:rsidP="00BD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31" w:rsidRDefault="00876F31">
    <w:pPr>
      <w:pStyle w:val="a8"/>
    </w:pPr>
  </w:p>
  <w:p w:rsidR="00876F31" w:rsidRDefault="00876F3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F44" w:rsidRDefault="00035F44" w:rsidP="00BD34E8">
      <w:r>
        <w:separator/>
      </w:r>
    </w:p>
  </w:footnote>
  <w:footnote w:type="continuationSeparator" w:id="0">
    <w:p w:rsidR="00035F44" w:rsidRDefault="00035F44" w:rsidP="00BD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0A"/>
    <w:rsid w:val="00020432"/>
    <w:rsid w:val="00021663"/>
    <w:rsid w:val="00021A5E"/>
    <w:rsid w:val="00027729"/>
    <w:rsid w:val="00035F44"/>
    <w:rsid w:val="000450A5"/>
    <w:rsid w:val="000520A9"/>
    <w:rsid w:val="00070853"/>
    <w:rsid w:val="000A3833"/>
    <w:rsid w:val="00153799"/>
    <w:rsid w:val="00161250"/>
    <w:rsid w:val="00171BAA"/>
    <w:rsid w:val="00185E54"/>
    <w:rsid w:val="001A62A1"/>
    <w:rsid w:val="001A6A04"/>
    <w:rsid w:val="001D6108"/>
    <w:rsid w:val="001D7886"/>
    <w:rsid w:val="001E28EB"/>
    <w:rsid w:val="00201570"/>
    <w:rsid w:val="00216311"/>
    <w:rsid w:val="00247A65"/>
    <w:rsid w:val="00283427"/>
    <w:rsid w:val="00283FC2"/>
    <w:rsid w:val="0028661D"/>
    <w:rsid w:val="0029647F"/>
    <w:rsid w:val="002973D3"/>
    <w:rsid w:val="002D5C3E"/>
    <w:rsid w:val="0038491E"/>
    <w:rsid w:val="003A6645"/>
    <w:rsid w:val="003A6CB5"/>
    <w:rsid w:val="003E0D9F"/>
    <w:rsid w:val="003F0764"/>
    <w:rsid w:val="00427E8A"/>
    <w:rsid w:val="004675FB"/>
    <w:rsid w:val="00476B2A"/>
    <w:rsid w:val="00490FC5"/>
    <w:rsid w:val="00497110"/>
    <w:rsid w:val="004A21C8"/>
    <w:rsid w:val="00536E28"/>
    <w:rsid w:val="0053727B"/>
    <w:rsid w:val="00541126"/>
    <w:rsid w:val="00550E33"/>
    <w:rsid w:val="005535E5"/>
    <w:rsid w:val="00570E5C"/>
    <w:rsid w:val="00590DD5"/>
    <w:rsid w:val="00591B8E"/>
    <w:rsid w:val="005967A5"/>
    <w:rsid w:val="005A2B84"/>
    <w:rsid w:val="005B39C7"/>
    <w:rsid w:val="005D4E36"/>
    <w:rsid w:val="006026FC"/>
    <w:rsid w:val="00625831"/>
    <w:rsid w:val="0064747B"/>
    <w:rsid w:val="00683481"/>
    <w:rsid w:val="006A44A2"/>
    <w:rsid w:val="006B40DE"/>
    <w:rsid w:val="006B5C76"/>
    <w:rsid w:val="006B78FD"/>
    <w:rsid w:val="006D7527"/>
    <w:rsid w:val="006E10AA"/>
    <w:rsid w:val="006E1BF2"/>
    <w:rsid w:val="006F5C4B"/>
    <w:rsid w:val="007072FC"/>
    <w:rsid w:val="0071185E"/>
    <w:rsid w:val="00713E5E"/>
    <w:rsid w:val="007141F3"/>
    <w:rsid w:val="00724AC6"/>
    <w:rsid w:val="00731069"/>
    <w:rsid w:val="00755B26"/>
    <w:rsid w:val="007629AB"/>
    <w:rsid w:val="00784CB9"/>
    <w:rsid w:val="007953F4"/>
    <w:rsid w:val="007B5F32"/>
    <w:rsid w:val="007C0651"/>
    <w:rsid w:val="007E0EB9"/>
    <w:rsid w:val="007F28A5"/>
    <w:rsid w:val="008025CA"/>
    <w:rsid w:val="00805256"/>
    <w:rsid w:val="00850E48"/>
    <w:rsid w:val="008615A4"/>
    <w:rsid w:val="00872959"/>
    <w:rsid w:val="00876F31"/>
    <w:rsid w:val="00895F5D"/>
    <w:rsid w:val="008A2FDF"/>
    <w:rsid w:val="008B47F3"/>
    <w:rsid w:val="008B66D7"/>
    <w:rsid w:val="00900264"/>
    <w:rsid w:val="009150D2"/>
    <w:rsid w:val="00921B1A"/>
    <w:rsid w:val="00954E8D"/>
    <w:rsid w:val="00957930"/>
    <w:rsid w:val="00987D09"/>
    <w:rsid w:val="009955B1"/>
    <w:rsid w:val="00996876"/>
    <w:rsid w:val="009A4906"/>
    <w:rsid w:val="009E1F92"/>
    <w:rsid w:val="009E24F6"/>
    <w:rsid w:val="009E6DF0"/>
    <w:rsid w:val="00A17E21"/>
    <w:rsid w:val="00A815FE"/>
    <w:rsid w:val="00A817B4"/>
    <w:rsid w:val="00AA14FD"/>
    <w:rsid w:val="00AC4AB3"/>
    <w:rsid w:val="00AE4855"/>
    <w:rsid w:val="00B12DA1"/>
    <w:rsid w:val="00B670A9"/>
    <w:rsid w:val="00B76B03"/>
    <w:rsid w:val="00B95DA3"/>
    <w:rsid w:val="00BB7251"/>
    <w:rsid w:val="00BC4E2D"/>
    <w:rsid w:val="00BC740A"/>
    <w:rsid w:val="00BD34E8"/>
    <w:rsid w:val="00BF1C8C"/>
    <w:rsid w:val="00C13778"/>
    <w:rsid w:val="00C201A3"/>
    <w:rsid w:val="00C44A1D"/>
    <w:rsid w:val="00C53958"/>
    <w:rsid w:val="00CA6FF8"/>
    <w:rsid w:val="00CE7460"/>
    <w:rsid w:val="00D25B2A"/>
    <w:rsid w:val="00D4186B"/>
    <w:rsid w:val="00D43B95"/>
    <w:rsid w:val="00D53D55"/>
    <w:rsid w:val="00D82B71"/>
    <w:rsid w:val="00DB665A"/>
    <w:rsid w:val="00DD7798"/>
    <w:rsid w:val="00DE24F0"/>
    <w:rsid w:val="00E21C1D"/>
    <w:rsid w:val="00E4390C"/>
    <w:rsid w:val="00E83398"/>
    <w:rsid w:val="00EA063D"/>
    <w:rsid w:val="00EA4653"/>
    <w:rsid w:val="00ED151D"/>
    <w:rsid w:val="00ED6177"/>
    <w:rsid w:val="00ED7007"/>
    <w:rsid w:val="00F16E05"/>
    <w:rsid w:val="00F4260D"/>
    <w:rsid w:val="00F56565"/>
    <w:rsid w:val="00F763E3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02BD2-6D4A-4F7B-8ADA-9B870516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7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86</cp:revision>
  <cp:lastPrinted>2019-12-06T04:11:00Z</cp:lastPrinted>
  <dcterms:created xsi:type="dcterms:W3CDTF">2019-11-28T09:38:00Z</dcterms:created>
  <dcterms:modified xsi:type="dcterms:W3CDTF">2021-12-09T07:32:00Z</dcterms:modified>
</cp:coreProperties>
</file>