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6F47DA" w:rsidRDefault="00193068" w:rsidP="006F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6F47DA" w:rsidRDefault="00193068" w:rsidP="006F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6F47DA" w:rsidRDefault="00193068" w:rsidP="006F47DA">
      <w:pPr>
        <w:pStyle w:val="1"/>
        <w:rPr>
          <w:rFonts w:ascii="Times New Roman" w:hAnsi="Times New Roman"/>
          <w:sz w:val="28"/>
          <w:szCs w:val="28"/>
        </w:rPr>
      </w:pPr>
      <w:r w:rsidRPr="006F47DA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6F47DA" w:rsidRDefault="00193068" w:rsidP="006F4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6F47DA" w:rsidRDefault="00193068" w:rsidP="006F47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47D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6F47DA" w:rsidRDefault="00193068" w:rsidP="006F47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6F47DA" w:rsidRDefault="006F47DA" w:rsidP="006F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3068" w:rsidRPr="006F47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93068" w:rsidRPr="006F47DA">
        <w:rPr>
          <w:rFonts w:ascii="Times New Roman" w:hAnsi="Times New Roman" w:cs="Times New Roman"/>
          <w:sz w:val="28"/>
          <w:szCs w:val="28"/>
        </w:rPr>
        <w:t>.20</w:t>
      </w:r>
      <w:r w:rsidR="0080539C" w:rsidRPr="006F47DA">
        <w:rPr>
          <w:rFonts w:ascii="Times New Roman" w:hAnsi="Times New Roman" w:cs="Times New Roman"/>
          <w:sz w:val="28"/>
          <w:szCs w:val="28"/>
        </w:rPr>
        <w:t>2</w:t>
      </w:r>
      <w:r w:rsidR="002241C9" w:rsidRPr="006F47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6F47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876</w:t>
      </w:r>
    </w:p>
    <w:p w:rsidR="00193068" w:rsidRPr="006F47DA" w:rsidRDefault="00193068" w:rsidP="006F47D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6F47DA" w:rsidRDefault="00193068" w:rsidP="006F47DA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7D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6F47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47D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05156D" w:rsidRPr="006F47DA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Pr="006F47DA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05156D" w:rsidRPr="006F47DA">
        <w:rPr>
          <w:rFonts w:ascii="Times New Roman" w:hAnsi="Times New Roman" w:cs="Times New Roman"/>
          <w:color w:val="000000"/>
          <w:sz w:val="28"/>
          <w:szCs w:val="28"/>
        </w:rPr>
        <w:t>от 28.12.2020 № 1161</w:t>
      </w:r>
    </w:p>
    <w:p w:rsidR="00193068" w:rsidRPr="006F47DA" w:rsidRDefault="00193068" w:rsidP="006F47D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6F47DA" w:rsidRDefault="0078174F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47DA">
        <w:rPr>
          <w:rFonts w:ascii="Times New Roman" w:hAnsi="Times New Roman" w:cs="Times New Roman"/>
          <w:sz w:val="28"/>
          <w:szCs w:val="28"/>
        </w:rPr>
        <w:t xml:space="preserve"> </w:t>
      </w:r>
      <w:r w:rsidR="00682C7D" w:rsidRPr="006F47D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</w:t>
      </w:r>
      <w:r w:rsidRPr="006F47D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6F47DA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6F47DA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791574" w:rsidRPr="006F47DA">
        <w:rPr>
          <w:rFonts w:ascii="Times New Roman" w:hAnsi="Times New Roman" w:cs="Times New Roman"/>
          <w:sz w:val="28"/>
          <w:szCs w:val="28"/>
        </w:rPr>
        <w:t>п</w:t>
      </w:r>
      <w:r w:rsidRPr="006F47DA">
        <w:rPr>
          <w:rFonts w:ascii="Times New Roman" w:hAnsi="Times New Roman" w:cs="Times New Roman"/>
          <w:sz w:val="28"/>
          <w:szCs w:val="28"/>
        </w:rPr>
        <w:t>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 1349, администрация ЗАТО Звёздный постановляет:</w:t>
      </w:r>
    </w:p>
    <w:p w:rsidR="00DE5F43" w:rsidRPr="006F47DA" w:rsidRDefault="00EA665E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1.</w:t>
      </w:r>
      <w:r w:rsidR="006F47DA">
        <w:rPr>
          <w:rFonts w:ascii="Times New Roman" w:hAnsi="Times New Roman" w:cs="Times New Roman"/>
          <w:sz w:val="28"/>
          <w:szCs w:val="28"/>
        </w:rPr>
        <w:t> </w:t>
      </w:r>
      <w:r w:rsidR="00DE5F43" w:rsidRPr="006F47D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05156D" w:rsidRPr="006F47D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</w:t>
      </w:r>
      <w:r w:rsidR="006F47DA">
        <w:rPr>
          <w:rFonts w:ascii="Times New Roman" w:hAnsi="Times New Roman" w:cs="Times New Roman"/>
          <w:sz w:val="28"/>
          <w:szCs w:val="28"/>
        </w:rPr>
        <w:t> </w:t>
      </w:r>
      <w:r w:rsidR="0005156D" w:rsidRPr="006F47DA">
        <w:rPr>
          <w:rFonts w:ascii="Times New Roman" w:hAnsi="Times New Roman" w:cs="Times New Roman"/>
          <w:sz w:val="28"/>
          <w:szCs w:val="28"/>
        </w:rPr>
        <w:t>предельных параметров разрешённого строительства, реконструкции объектов капитального строительства</w:t>
      </w:r>
      <w:r w:rsidR="00DE5F43" w:rsidRPr="006F47DA">
        <w:rPr>
          <w:rFonts w:ascii="Times New Roman" w:hAnsi="Times New Roman" w:cs="Times New Roman"/>
          <w:sz w:val="28"/>
          <w:szCs w:val="28"/>
        </w:rPr>
        <w:t>»</w:t>
      </w:r>
      <w:r w:rsidR="008D1B65" w:rsidRPr="006F47DA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6C5975" w:rsidRPr="006F47DA">
        <w:rPr>
          <w:rFonts w:ascii="Times New Roman" w:hAnsi="Times New Roman" w:cs="Times New Roman"/>
          <w:sz w:val="28"/>
          <w:szCs w:val="28"/>
        </w:rPr>
        <w:t>от 28.12.2020 №</w:t>
      </w:r>
      <w:r w:rsidR="006F47DA">
        <w:rPr>
          <w:rFonts w:ascii="Times New Roman" w:hAnsi="Times New Roman" w:cs="Times New Roman"/>
          <w:sz w:val="28"/>
          <w:szCs w:val="28"/>
        </w:rPr>
        <w:t> </w:t>
      </w:r>
      <w:r w:rsidR="006C5975" w:rsidRPr="006F47DA">
        <w:rPr>
          <w:rFonts w:ascii="Times New Roman" w:hAnsi="Times New Roman" w:cs="Times New Roman"/>
          <w:sz w:val="28"/>
          <w:szCs w:val="28"/>
        </w:rPr>
        <w:t>1161</w:t>
      </w:r>
      <w:r w:rsidR="008D1B65" w:rsidRPr="006F47DA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6F47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5F43" w:rsidRPr="006F47DA" w:rsidRDefault="006B1BAB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1) </w:t>
      </w:r>
      <w:r w:rsidR="00DE5F43" w:rsidRPr="006F47DA">
        <w:rPr>
          <w:rFonts w:ascii="Times New Roman" w:hAnsi="Times New Roman" w:cs="Times New Roman"/>
          <w:sz w:val="28"/>
          <w:szCs w:val="28"/>
        </w:rPr>
        <w:t>пункт 2.</w:t>
      </w:r>
      <w:r w:rsidR="00E7399A" w:rsidRPr="006F47DA">
        <w:rPr>
          <w:rFonts w:ascii="Times New Roman" w:hAnsi="Times New Roman" w:cs="Times New Roman"/>
          <w:sz w:val="28"/>
          <w:szCs w:val="28"/>
        </w:rPr>
        <w:t>5</w:t>
      </w:r>
      <w:r w:rsidR="00DE5F43" w:rsidRPr="006F47D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6F47DA">
        <w:rPr>
          <w:rFonts w:ascii="Times New Roman" w:hAnsi="Times New Roman" w:cs="Times New Roman"/>
          <w:sz w:val="28"/>
          <w:szCs w:val="28"/>
        </w:rPr>
        <w:t>следующей</w:t>
      </w:r>
      <w:r w:rsidR="00DE5F43" w:rsidRPr="006F47D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23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268"/>
        <w:gridCol w:w="7088"/>
        <w:gridCol w:w="6945"/>
        <w:gridCol w:w="7087"/>
      </w:tblGrid>
      <w:tr w:rsidR="00ED0512" w:rsidRPr="006F47DA" w:rsidTr="006F47DA">
        <w:trPr>
          <w:trHeight w:val="169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Кодексом Российской Федерации; 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27.07.2010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210-ФЗ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«Об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предоставления государственных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10.12.1995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196-ФЗ «О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дорожного движения»;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08.09.2010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 «О единой системе межведомственного электронного взаимодействия»;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 в электронной форме»);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получением государственных и муниципальных услуг»;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 20.07.2021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Правительства Российской Федерации от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17.12.2009 № 1993-р «Об утверждении сводного перечня первоочередных государственных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услуг, предоставляемых в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электронном виде»;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Правительства Российской Федерации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18.09.2019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Думы ЗАТО Звёздный от 29.12.2020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«Об утверждении Положения о публичных слушаниях в городском округе ЗАТО Звёздный»;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Думы ЗАТО Звёздный от 30.12.2013 № 121 «Об утверждении Правил землепользования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застройки ЗАТО Звёздный Пермского края»;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ЗАТО Звёздный от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29.11.2021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 «Об утверждении Перечня муниципальных услуг, предоставляемых администрацией ЗАТО Звёздный, и признании утратившим силу постановления администрации ЗАТО Звёздный от 31.12.2020 № 1192»;</w:t>
            </w: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ЗАТО Звездный от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16.12.2021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1349 «Об утверждении Порядка разработки и утверждения административных регламентов предоставления муниципальных услуг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признании утратившими силу отдельных постановлений администрации ЗАТО Звёздный»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47DA" w:rsidRPr="006F47DA" w:rsidRDefault="006F47DA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7155" w:rsidRPr="006F47DA" w:rsidRDefault="006B1BAB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E7155" w:rsidRPr="006F47D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6F47DA">
        <w:rPr>
          <w:rFonts w:ascii="Times New Roman" w:hAnsi="Times New Roman" w:cs="Times New Roman"/>
          <w:sz w:val="28"/>
          <w:szCs w:val="28"/>
        </w:rPr>
        <w:t>2</w:t>
      </w:r>
      <w:r w:rsidR="006E7155" w:rsidRPr="006F47DA">
        <w:rPr>
          <w:rFonts w:ascii="Times New Roman" w:hAnsi="Times New Roman" w:cs="Times New Roman"/>
          <w:sz w:val="28"/>
          <w:szCs w:val="28"/>
        </w:rPr>
        <w:t>.</w:t>
      </w:r>
      <w:r w:rsidR="009525F5" w:rsidRPr="006F47DA">
        <w:rPr>
          <w:rFonts w:ascii="Times New Roman" w:hAnsi="Times New Roman" w:cs="Times New Roman"/>
          <w:sz w:val="28"/>
          <w:szCs w:val="28"/>
        </w:rPr>
        <w:t>11</w:t>
      </w:r>
      <w:r w:rsidR="006E7155" w:rsidRPr="006F47D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6F47DA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6F47D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236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7087"/>
        <w:gridCol w:w="7087"/>
        <w:gridCol w:w="7087"/>
      </w:tblGrid>
      <w:tr w:rsidR="00ED0512" w:rsidRPr="006F47DA" w:rsidTr="00ED051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512" w:rsidRP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47DA" w:rsidRDefault="00ED0512" w:rsidP="006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2.11. </w:t>
            </w:r>
            <w:r w:rsidR="00682C7D"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Размер платы, взимаемой </w:t>
            </w:r>
          </w:p>
          <w:p w:rsidR="006F47DA" w:rsidRDefault="00682C7D" w:rsidP="006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заявителя </w:t>
            </w:r>
          </w:p>
          <w:p w:rsidR="00ED0512" w:rsidRPr="006F47DA" w:rsidRDefault="00682C7D" w:rsidP="006F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предостав</w:t>
            </w:r>
            <w:r w:rsid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</w:t>
            </w:r>
            <w:r w:rsidR="00ED0512"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 муниципаль</w:t>
            </w:r>
            <w:r w:rsid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ED0512"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 услуги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ED0512" w:rsidRPr="006F47DA" w:rsidRDefault="00ED0512" w:rsidP="006F47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услуга предоставляется бесплатно.</w:t>
            </w:r>
          </w:p>
          <w:p w:rsidR="00ED0512" w:rsidRPr="006F47DA" w:rsidRDefault="00ED0512" w:rsidP="006F47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Расходы, связанные с организацией и проведением общественных обсуждений или публичных слушаний по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проекту решения о предоставлении разрешения на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 от предельных параметров разреш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строительства, реконструкции объектов капитального строительства, нес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физическое или юридическое лицо, заинтересованное в предоставлении такого разрешения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7087" w:type="dxa"/>
            <w:tcBorders>
              <w:left w:val="nil"/>
            </w:tcBorders>
          </w:tcPr>
          <w:p w:rsidR="00ED0512" w:rsidRPr="006F47DA" w:rsidRDefault="00ED0512" w:rsidP="006F4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0ADD" w:rsidRPr="006F47DA" w:rsidRDefault="006B1BAB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3) </w:t>
      </w:r>
      <w:r w:rsidR="009D0ADD" w:rsidRPr="006F47DA">
        <w:rPr>
          <w:rFonts w:ascii="Times New Roman" w:hAnsi="Times New Roman" w:cs="Times New Roman"/>
          <w:sz w:val="28"/>
          <w:szCs w:val="28"/>
        </w:rPr>
        <w:t>в абзаце девятом пункта 2.14 цифры «1.3» заменить цифрами «1.2»;</w:t>
      </w:r>
    </w:p>
    <w:p w:rsidR="00534516" w:rsidRPr="006F47DA" w:rsidRDefault="006B1BAB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4) </w:t>
      </w:r>
      <w:r w:rsidR="003F3E61" w:rsidRPr="006F47DA">
        <w:rPr>
          <w:rFonts w:ascii="Times New Roman" w:hAnsi="Times New Roman" w:cs="Times New Roman"/>
          <w:sz w:val="28"/>
          <w:szCs w:val="28"/>
        </w:rPr>
        <w:t>пункт 3.4.3 изложить в следующей редакции:</w:t>
      </w:r>
    </w:p>
    <w:tbl>
      <w:tblPr>
        <w:tblW w:w="232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88"/>
        <w:gridCol w:w="6661"/>
        <w:gridCol w:w="6945"/>
      </w:tblGrid>
      <w:tr w:rsidR="00726664" w:rsidRPr="006F47DA" w:rsidTr="006F47D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6F47DA">
            <w:pPr>
              <w:pStyle w:val="11"/>
              <w:ind w:left="0"/>
              <w:rPr>
                <w:bCs/>
                <w:color w:val="000000"/>
                <w:sz w:val="28"/>
                <w:szCs w:val="28"/>
              </w:rPr>
            </w:pPr>
            <w:r w:rsidRPr="006F47DA">
              <w:rPr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26664" w:rsidRPr="006F47DA" w:rsidRDefault="00726664" w:rsidP="006F47DA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b/>
                <w:bCs/>
                <w:color w:val="000000"/>
                <w:sz w:val="28"/>
                <w:szCs w:val="28"/>
              </w:rPr>
              <w:t>3.4.3. Содержание администра</w:t>
            </w:r>
            <w:r w:rsidR="006F47DA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F47DA">
              <w:rPr>
                <w:b/>
                <w:bCs/>
                <w:color w:val="000000"/>
                <w:sz w:val="28"/>
                <w:szCs w:val="28"/>
              </w:rPr>
              <w:t>тивного действия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получения подписанного и зарегистрированного постановления о назначении общественных обсуждений или публичных слушаний ответственный за исполнение административной процедуры организует подготовку и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общественных обсуждений или публичных слушаний на территории ЗАТО Звёздный.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Процедура проведения публичных слушаний или общественных обсуждений урегулирована стать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5.1 Градостроительного кодекса Российской Федерации, Положением о публичных слушаниях в городском округе ЗАТО Звёздный, утверждённым решением Думы ЗАТО Звёздный от 29.12.2020 №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131.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Процедура публичных слушаний или общественных обсуждений состоит из следующих этапов: 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оповещение о начале публичных слушаний или общественных обсуждений; 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проекта, подлежащего рассмотрению, и информационных материалов к нему в информационно-телекоммуникационной сети Интернет, и открытие экспозиции или экспозиций такого проекта;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экспозиции или экспозиций проекта, подлежащего рассмотрению; 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собрания или собраний участников публичных слушаний (в случае проведения общественных обсуждений собрание не проводится); </w:t>
            </w: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оформление протокола;</w:t>
            </w:r>
          </w:p>
          <w:p w:rsidR="00726664" w:rsidRPr="006F47DA" w:rsidRDefault="00726664" w:rsidP="006F4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опубликование заключения о результатах публичных слушаний или общественных обсуждений</w:t>
            </w:r>
          </w:p>
        </w:tc>
        <w:tc>
          <w:tcPr>
            <w:tcW w:w="6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6945" w:type="dxa"/>
            <w:tcBorders>
              <w:left w:val="nil"/>
            </w:tcBorders>
          </w:tcPr>
          <w:p w:rsidR="00726664" w:rsidRPr="006F47DA" w:rsidRDefault="00726664" w:rsidP="006F47DA">
            <w:pPr>
              <w:tabs>
                <w:tab w:val="left" w:pos="1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3E61" w:rsidRPr="006F47DA" w:rsidRDefault="006B1BAB" w:rsidP="006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B2001" w:rsidRPr="006F47DA">
        <w:rPr>
          <w:rFonts w:ascii="Times New Roman" w:hAnsi="Times New Roman" w:cs="Times New Roman"/>
          <w:sz w:val="28"/>
          <w:szCs w:val="28"/>
        </w:rPr>
        <w:t>пункт 3.4.4 изложить в следующей редакции:</w:t>
      </w:r>
    </w:p>
    <w:tbl>
      <w:tblPr>
        <w:tblW w:w="236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230"/>
        <w:gridCol w:w="7086"/>
        <w:gridCol w:w="6945"/>
      </w:tblGrid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787980" w:rsidRDefault="00726664" w:rsidP="00787980">
            <w:pPr>
              <w:pStyle w:val="11"/>
              <w:spacing w:line="228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787980">
              <w:rPr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b/>
                <w:bCs/>
                <w:color w:val="000000"/>
                <w:sz w:val="28"/>
                <w:szCs w:val="28"/>
              </w:rPr>
              <w:t>3.4.4. Продол</w:t>
            </w:r>
            <w:r w:rsidR="00787980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F47DA">
              <w:rPr>
                <w:b/>
                <w:bCs/>
                <w:color w:val="000000"/>
                <w:sz w:val="28"/>
                <w:szCs w:val="28"/>
              </w:rPr>
              <w:t>жительность и (или) максималь</w:t>
            </w:r>
            <w:r w:rsidR="00787980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F47DA">
              <w:rPr>
                <w:b/>
                <w:bCs/>
                <w:color w:val="000000"/>
                <w:sz w:val="28"/>
                <w:szCs w:val="28"/>
              </w:rPr>
              <w:t>ный срок выполнения администра</w:t>
            </w:r>
            <w:r w:rsidR="00787980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6F47DA">
              <w:rPr>
                <w:b/>
                <w:bCs/>
                <w:color w:val="000000"/>
                <w:sz w:val="28"/>
                <w:szCs w:val="28"/>
              </w:rPr>
              <w:t>тивного действия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определяется Положением о публичных слушаниях в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городском округе ЗАТО Звёздный, утверждённым решением Думы ЗАТО Звёздный от 29.12.2020 №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 и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 не менее одного месяца и не более тр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месяцев с момента оповещения о проведении слушаний 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до дня опубликования заключения о результатах слушаний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Pr="006F47DA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6945" w:type="dxa"/>
            <w:tcBorders>
              <w:lef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2001" w:rsidRPr="006F47DA" w:rsidRDefault="006B1BAB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6) </w:t>
      </w:r>
      <w:r w:rsidR="00CB2001" w:rsidRPr="006F47DA">
        <w:rPr>
          <w:rFonts w:ascii="Times New Roman" w:hAnsi="Times New Roman" w:cs="Times New Roman"/>
          <w:sz w:val="28"/>
          <w:szCs w:val="28"/>
        </w:rPr>
        <w:t xml:space="preserve">в пункте 3.4 </w:t>
      </w:r>
      <w:r w:rsidR="00185EED" w:rsidRPr="006F47DA">
        <w:rPr>
          <w:rFonts w:ascii="Times New Roman" w:hAnsi="Times New Roman" w:cs="Times New Roman"/>
          <w:sz w:val="28"/>
          <w:szCs w:val="28"/>
        </w:rPr>
        <w:t>цифры</w:t>
      </w:r>
      <w:r w:rsidR="00CB2001" w:rsidRPr="006F47DA">
        <w:rPr>
          <w:rFonts w:ascii="Times New Roman" w:hAnsi="Times New Roman" w:cs="Times New Roman"/>
          <w:sz w:val="28"/>
          <w:szCs w:val="28"/>
        </w:rPr>
        <w:t xml:space="preserve"> «3.1.1.7» заменить</w:t>
      </w:r>
      <w:r w:rsidR="00185EED" w:rsidRPr="006F47DA"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CB2001" w:rsidRPr="006F47DA">
        <w:rPr>
          <w:rFonts w:ascii="Times New Roman" w:hAnsi="Times New Roman" w:cs="Times New Roman"/>
          <w:sz w:val="28"/>
          <w:szCs w:val="28"/>
        </w:rPr>
        <w:t xml:space="preserve"> «3.4.7»;</w:t>
      </w:r>
    </w:p>
    <w:p w:rsidR="00FA7134" w:rsidRPr="006F47DA" w:rsidRDefault="006B1BAB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7) </w:t>
      </w:r>
      <w:r w:rsidR="00CB2001" w:rsidRPr="006F47DA">
        <w:rPr>
          <w:rFonts w:ascii="Times New Roman" w:hAnsi="Times New Roman" w:cs="Times New Roman"/>
          <w:sz w:val="28"/>
          <w:szCs w:val="28"/>
        </w:rPr>
        <w:t>в пункте 3.5</w:t>
      </w:r>
      <w:r w:rsidR="00FA7134" w:rsidRPr="006F47DA">
        <w:rPr>
          <w:rFonts w:ascii="Times New Roman" w:hAnsi="Times New Roman" w:cs="Times New Roman"/>
          <w:sz w:val="28"/>
          <w:szCs w:val="28"/>
        </w:rPr>
        <w:t>:</w:t>
      </w:r>
    </w:p>
    <w:p w:rsidR="00FA7134" w:rsidRPr="006F47DA" w:rsidRDefault="00AF4A96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B2001" w:rsidRPr="006F47DA">
        <w:rPr>
          <w:rFonts w:ascii="Times New Roman" w:hAnsi="Times New Roman" w:cs="Times New Roman"/>
          <w:sz w:val="28"/>
          <w:szCs w:val="28"/>
        </w:rPr>
        <w:t xml:space="preserve">«3.2.4» заменить </w:t>
      </w:r>
      <w:r w:rsidR="00185EED" w:rsidRPr="006F47DA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CB2001" w:rsidRPr="006F47DA">
        <w:rPr>
          <w:rFonts w:ascii="Times New Roman" w:hAnsi="Times New Roman" w:cs="Times New Roman"/>
          <w:sz w:val="28"/>
          <w:szCs w:val="28"/>
        </w:rPr>
        <w:t>«3.5.4»</w:t>
      </w:r>
      <w:r w:rsidR="00682C7D" w:rsidRPr="006F47DA">
        <w:rPr>
          <w:rFonts w:ascii="Times New Roman" w:hAnsi="Times New Roman" w:cs="Times New Roman"/>
          <w:sz w:val="28"/>
          <w:szCs w:val="28"/>
        </w:rPr>
        <w:t>;</w:t>
      </w:r>
    </w:p>
    <w:p w:rsidR="00FA7134" w:rsidRPr="006F47DA" w:rsidRDefault="00AF4A96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цифры</w:t>
      </w:r>
      <w:r w:rsidR="00CB2001" w:rsidRPr="006F47DA">
        <w:rPr>
          <w:rFonts w:ascii="Times New Roman" w:hAnsi="Times New Roman" w:cs="Times New Roman"/>
          <w:sz w:val="28"/>
          <w:szCs w:val="28"/>
        </w:rPr>
        <w:t>«</w:t>
      </w:r>
      <w:r w:rsidR="00FA7134" w:rsidRPr="006F47DA">
        <w:rPr>
          <w:rFonts w:ascii="Times New Roman" w:hAnsi="Times New Roman" w:cs="Times New Roman"/>
          <w:sz w:val="28"/>
          <w:szCs w:val="28"/>
        </w:rPr>
        <w:t>3.2.5</w:t>
      </w:r>
      <w:r w:rsidR="00CB2001" w:rsidRPr="006F47DA">
        <w:rPr>
          <w:rFonts w:ascii="Times New Roman" w:hAnsi="Times New Roman" w:cs="Times New Roman"/>
          <w:sz w:val="28"/>
          <w:szCs w:val="28"/>
        </w:rPr>
        <w:t>» заменить</w:t>
      </w:r>
      <w:r w:rsidR="00185EED" w:rsidRPr="006F47DA">
        <w:rPr>
          <w:rFonts w:ascii="Times New Roman" w:hAnsi="Times New Roman" w:cs="Times New Roman"/>
          <w:sz w:val="28"/>
          <w:szCs w:val="28"/>
        </w:rPr>
        <w:t xml:space="preserve"> цифрами</w:t>
      </w:r>
      <w:r w:rsidR="00CB2001" w:rsidRPr="006F47DA">
        <w:rPr>
          <w:rFonts w:ascii="Times New Roman" w:hAnsi="Times New Roman" w:cs="Times New Roman"/>
          <w:sz w:val="28"/>
          <w:szCs w:val="28"/>
        </w:rPr>
        <w:t xml:space="preserve"> «3.5.</w:t>
      </w:r>
      <w:r w:rsidR="00FA7134" w:rsidRPr="006F47DA">
        <w:rPr>
          <w:rFonts w:ascii="Times New Roman" w:hAnsi="Times New Roman" w:cs="Times New Roman"/>
          <w:sz w:val="28"/>
          <w:szCs w:val="28"/>
        </w:rPr>
        <w:t>5</w:t>
      </w:r>
      <w:r w:rsidR="00CB2001" w:rsidRPr="006F47DA">
        <w:rPr>
          <w:rFonts w:ascii="Times New Roman" w:hAnsi="Times New Roman" w:cs="Times New Roman"/>
          <w:sz w:val="28"/>
          <w:szCs w:val="28"/>
        </w:rPr>
        <w:t>»</w:t>
      </w:r>
      <w:r w:rsidR="00682C7D" w:rsidRPr="006F47DA">
        <w:rPr>
          <w:rFonts w:ascii="Times New Roman" w:hAnsi="Times New Roman" w:cs="Times New Roman"/>
          <w:sz w:val="28"/>
          <w:szCs w:val="28"/>
        </w:rPr>
        <w:t>;</w:t>
      </w:r>
    </w:p>
    <w:p w:rsidR="00FA7134" w:rsidRPr="006F47DA" w:rsidRDefault="00AF4A96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цифры</w:t>
      </w:r>
      <w:r w:rsidR="00FA7134" w:rsidRPr="006F47DA">
        <w:rPr>
          <w:rFonts w:ascii="Times New Roman" w:hAnsi="Times New Roman" w:cs="Times New Roman"/>
          <w:sz w:val="28"/>
          <w:szCs w:val="28"/>
        </w:rPr>
        <w:t xml:space="preserve">«3.2.6» заменить </w:t>
      </w:r>
      <w:r w:rsidR="00185EED" w:rsidRPr="006F47DA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FA7134" w:rsidRPr="006F47DA">
        <w:rPr>
          <w:rFonts w:ascii="Times New Roman" w:hAnsi="Times New Roman" w:cs="Times New Roman"/>
          <w:sz w:val="28"/>
          <w:szCs w:val="28"/>
        </w:rPr>
        <w:t>«3.5.6»</w:t>
      </w:r>
      <w:r w:rsidR="00682C7D" w:rsidRPr="006F47DA">
        <w:rPr>
          <w:rFonts w:ascii="Times New Roman" w:hAnsi="Times New Roman" w:cs="Times New Roman"/>
          <w:sz w:val="28"/>
          <w:szCs w:val="28"/>
        </w:rPr>
        <w:t>;</w:t>
      </w:r>
    </w:p>
    <w:p w:rsidR="00CB2001" w:rsidRPr="006F47DA" w:rsidRDefault="00AF4A96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цифры</w:t>
      </w:r>
      <w:r w:rsidR="00FA7134" w:rsidRPr="006F47DA">
        <w:rPr>
          <w:rFonts w:ascii="Times New Roman" w:hAnsi="Times New Roman" w:cs="Times New Roman"/>
          <w:sz w:val="28"/>
          <w:szCs w:val="28"/>
        </w:rPr>
        <w:t xml:space="preserve">«3.1.1.7» заменить </w:t>
      </w:r>
      <w:r w:rsidR="00185EED" w:rsidRPr="006F47DA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FA7134" w:rsidRPr="006F47DA">
        <w:rPr>
          <w:rFonts w:ascii="Times New Roman" w:hAnsi="Times New Roman" w:cs="Times New Roman"/>
          <w:sz w:val="28"/>
          <w:szCs w:val="28"/>
        </w:rPr>
        <w:t>«3.5.7»</w:t>
      </w:r>
      <w:r w:rsidR="00CB2001" w:rsidRPr="006F47DA">
        <w:rPr>
          <w:rFonts w:ascii="Times New Roman" w:hAnsi="Times New Roman" w:cs="Times New Roman"/>
          <w:sz w:val="28"/>
          <w:szCs w:val="28"/>
        </w:rPr>
        <w:t>;</w:t>
      </w:r>
    </w:p>
    <w:p w:rsidR="009D0ADD" w:rsidRPr="006F47DA" w:rsidRDefault="006B1BAB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8) </w:t>
      </w:r>
      <w:r w:rsidR="009D0ADD" w:rsidRPr="006F47DA">
        <w:rPr>
          <w:rFonts w:ascii="Times New Roman" w:hAnsi="Times New Roman" w:cs="Times New Roman"/>
          <w:sz w:val="28"/>
          <w:szCs w:val="28"/>
        </w:rPr>
        <w:t>раздел 3</w:t>
      </w:r>
      <w:r w:rsidR="00787980">
        <w:rPr>
          <w:rFonts w:ascii="Times New Roman" w:hAnsi="Times New Roman" w:cs="Times New Roman"/>
          <w:sz w:val="28"/>
          <w:szCs w:val="28"/>
        </w:rPr>
        <w:t xml:space="preserve"> </w:t>
      </w:r>
      <w:r w:rsidR="00682C7D" w:rsidRPr="006F47DA">
        <w:rPr>
          <w:rFonts w:ascii="Times New Roman" w:hAnsi="Times New Roman" w:cs="Times New Roman"/>
          <w:sz w:val="28"/>
          <w:szCs w:val="28"/>
        </w:rPr>
        <w:t>дополнить</w:t>
      </w:r>
      <w:r w:rsidR="00787980">
        <w:rPr>
          <w:rFonts w:ascii="Times New Roman" w:hAnsi="Times New Roman" w:cs="Times New Roman"/>
          <w:sz w:val="28"/>
          <w:szCs w:val="28"/>
        </w:rPr>
        <w:t xml:space="preserve"> </w:t>
      </w:r>
      <w:r w:rsidR="009D0ADD" w:rsidRPr="006F47DA">
        <w:rPr>
          <w:rFonts w:ascii="Times New Roman" w:hAnsi="Times New Roman" w:cs="Times New Roman"/>
          <w:sz w:val="28"/>
          <w:szCs w:val="28"/>
        </w:rPr>
        <w:t>пунктом 3.6 следующ</w:t>
      </w:r>
      <w:r w:rsidR="00682C7D" w:rsidRPr="006F47DA">
        <w:rPr>
          <w:rFonts w:ascii="Times New Roman" w:hAnsi="Times New Roman" w:cs="Times New Roman"/>
          <w:sz w:val="28"/>
          <w:szCs w:val="28"/>
        </w:rPr>
        <w:t>его</w:t>
      </w:r>
      <w:r w:rsidR="00787980">
        <w:rPr>
          <w:rFonts w:ascii="Times New Roman" w:hAnsi="Times New Roman" w:cs="Times New Roman"/>
          <w:sz w:val="28"/>
          <w:szCs w:val="28"/>
        </w:rPr>
        <w:t xml:space="preserve"> </w:t>
      </w:r>
      <w:r w:rsidR="00682C7D" w:rsidRPr="006F47DA">
        <w:rPr>
          <w:rFonts w:ascii="Times New Roman" w:hAnsi="Times New Roman" w:cs="Times New Roman"/>
          <w:sz w:val="28"/>
          <w:szCs w:val="28"/>
        </w:rPr>
        <w:t>содержания</w:t>
      </w:r>
      <w:r w:rsidR="009D0ADD" w:rsidRPr="006F47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95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6378"/>
        <w:gridCol w:w="9922"/>
      </w:tblGrid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787980" w:rsidRDefault="00BE4743" w:rsidP="007879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3.6. Административная процедура 6</w:t>
            </w:r>
          </w:p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«Порядок исправления допущенных опечаток и ошибок в выданных в результате предоставления муниципальной услуги документах»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3.6.1. Юридические факты, необходимые для начала </w:t>
            </w: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административного действия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726664" w:rsidRPr="006F47DA" w:rsidRDefault="00726664" w:rsidP="00787980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Основанием для начала осуществления административной процедуры является подача Заявителем (его представителем) заявления о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необходимости исправления опечаток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 указанных в пункте 2.6 административного регламента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87980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3.6.2. Сведения о должностном лице, ответственном </w:t>
            </w:r>
          </w:p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выполнение административного действия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726664" w:rsidRPr="006F47DA" w:rsidRDefault="00726664" w:rsidP="00787980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отдела ар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хитектуры, градостроительства и 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коммунального хозяйства администрации ЗАТО Звёздный в соответствии с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должностными обязанностями (далее – ответственный за исполнение административной процедуры)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b/>
                <w:bCs/>
                <w:color w:val="000000"/>
                <w:sz w:val="28"/>
                <w:szCs w:val="28"/>
              </w:rPr>
              <w:t>3.6.3. Содержание административного действия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исполнение административной процедуры рассматривает необходимость внесения соответствующих изменений в документы, являющиеся результатом предоставления муниципальной услуги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b/>
                <w:bCs/>
                <w:color w:val="000000"/>
                <w:sz w:val="28"/>
                <w:szCs w:val="28"/>
              </w:rPr>
              <w:t>3.6.4. Продолжи-тельность и (или) максимальный срок выполнения административного действия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устранения опечаток и ошибок – 3 (три) рабочих дня с даты регистрации заявления, указанного в пункте 3.6.1 административного регламента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b/>
                <w:bCs/>
                <w:color w:val="000000"/>
                <w:sz w:val="28"/>
                <w:szCs w:val="28"/>
              </w:rPr>
              <w:t>3.6.5. Критерии принятия решения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6664" w:rsidRPr="006F47DA" w:rsidTr="007879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726664" w:rsidRPr="006F47DA" w:rsidRDefault="00726664" w:rsidP="00787980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6F47DA">
              <w:rPr>
                <w:b/>
                <w:bCs/>
                <w:color w:val="000000"/>
                <w:sz w:val="28"/>
                <w:szCs w:val="28"/>
              </w:rPr>
              <w:t>3.6.6. Результат административного действия и порядок передачи результата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Результатом административной процедуры является устранение опечаток и ошибок в</w:t>
            </w:r>
            <w:r w:rsidR="00787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документах, являющихся результатом предоставления муниципальной услуги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664" w:rsidRPr="006F47DA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Default="00726664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7980" w:rsidRPr="006F47DA" w:rsidRDefault="00787980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6664" w:rsidRPr="006F47DA" w:rsidRDefault="00BE4743" w:rsidP="007879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26664" w:rsidRPr="006F4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C5975" w:rsidRPr="006F47DA" w:rsidRDefault="006C5975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2. Отделу по развитию территории администрации ЗАТО Звёздный организовать работу по размещению настоящего постановления в</w:t>
      </w:r>
      <w:r w:rsidR="00787980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AF4A96" w:rsidRPr="006F47DA">
        <w:rPr>
          <w:rFonts w:ascii="Times New Roman" w:hAnsi="Times New Roman" w:cs="Times New Roman"/>
          <w:sz w:val="28"/>
          <w:szCs w:val="28"/>
        </w:rPr>
        <w:t>со дня вступления в силу</w:t>
      </w:r>
      <w:r w:rsidRPr="006F47D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C5975" w:rsidRPr="006F47DA" w:rsidRDefault="006C5975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организовать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</w:t>
      </w:r>
      <w:r w:rsidR="00AF4A96" w:rsidRPr="006F47DA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6F47DA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C5975" w:rsidRPr="006F47DA" w:rsidRDefault="006C5975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4.</w:t>
      </w:r>
      <w:r w:rsidR="00787980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6C5975" w:rsidRPr="006F47DA" w:rsidRDefault="006C5975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5.</w:t>
      </w:r>
      <w:r w:rsidR="00787980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C5975" w:rsidRPr="006F47DA" w:rsidRDefault="006C5975" w:rsidP="0078798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6.</w:t>
      </w:r>
      <w:r w:rsidR="00787980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787980">
        <w:rPr>
          <w:rFonts w:ascii="Times New Roman" w:hAnsi="Times New Roman" w:cs="Times New Roman"/>
          <w:sz w:val="28"/>
          <w:szCs w:val="28"/>
        </w:rPr>
        <w:t> </w:t>
      </w:r>
      <w:r w:rsidRPr="006F47D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6C5975" w:rsidRPr="006F47DA" w:rsidRDefault="006C5975" w:rsidP="0078798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75" w:rsidRPr="006F47DA" w:rsidRDefault="00787980" w:rsidP="0078798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C5975" w:rsidRPr="006F47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5975" w:rsidRPr="006F47DA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Default="006C5975" w:rsidP="00946F36">
      <w:pPr>
        <w:spacing w:after="0" w:line="228" w:lineRule="auto"/>
        <w:jc w:val="both"/>
        <w:rPr>
          <w:bCs/>
          <w:sz w:val="28"/>
          <w:szCs w:val="28"/>
        </w:rPr>
      </w:pPr>
      <w:r w:rsidRPr="006F47DA">
        <w:rPr>
          <w:rFonts w:ascii="Times New Roman" w:hAnsi="Times New Roman" w:cs="Times New Roman"/>
          <w:sz w:val="28"/>
          <w:szCs w:val="28"/>
        </w:rPr>
        <w:t>глав</w:t>
      </w:r>
      <w:r w:rsidR="00787980">
        <w:rPr>
          <w:rFonts w:ascii="Times New Roman" w:hAnsi="Times New Roman" w:cs="Times New Roman"/>
          <w:sz w:val="28"/>
          <w:szCs w:val="28"/>
        </w:rPr>
        <w:t>ы</w:t>
      </w:r>
      <w:r w:rsidRPr="006F47DA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</w:t>
      </w:r>
      <w:r w:rsidR="00787980">
        <w:rPr>
          <w:rFonts w:ascii="Times New Roman" w:hAnsi="Times New Roman" w:cs="Times New Roman"/>
          <w:sz w:val="28"/>
          <w:szCs w:val="28"/>
        </w:rPr>
        <w:t xml:space="preserve">    </w:t>
      </w:r>
      <w:r w:rsidRPr="006F47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87980">
        <w:rPr>
          <w:rFonts w:ascii="Times New Roman" w:hAnsi="Times New Roman" w:cs="Times New Roman"/>
          <w:sz w:val="28"/>
          <w:szCs w:val="28"/>
        </w:rPr>
        <w:t>Т.П. Юдина</w:t>
      </w:r>
      <w:bookmarkStart w:id="0" w:name="_GoBack"/>
      <w:bookmarkEnd w:id="0"/>
    </w:p>
    <w:sectPr w:rsidR="00193068" w:rsidSect="006F47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E8" w:rsidRDefault="003158E8" w:rsidP="00594673">
      <w:pPr>
        <w:spacing w:after="0" w:line="240" w:lineRule="auto"/>
      </w:pPr>
      <w:r>
        <w:separator/>
      </w:r>
    </w:p>
  </w:endnote>
  <w:endnote w:type="continuationSeparator" w:id="0">
    <w:p w:rsidR="003158E8" w:rsidRDefault="003158E8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E8" w:rsidRDefault="003158E8" w:rsidP="00594673">
      <w:pPr>
        <w:spacing w:after="0" w:line="240" w:lineRule="auto"/>
      </w:pPr>
      <w:r>
        <w:separator/>
      </w:r>
    </w:p>
  </w:footnote>
  <w:footnote w:type="continuationSeparator" w:id="0">
    <w:p w:rsidR="003158E8" w:rsidRDefault="003158E8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2D4D3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6F3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5156D"/>
    <w:rsid w:val="000D7ABF"/>
    <w:rsid w:val="00117857"/>
    <w:rsid w:val="001832AF"/>
    <w:rsid w:val="00185EED"/>
    <w:rsid w:val="00193068"/>
    <w:rsid w:val="002241C9"/>
    <w:rsid w:val="00241E6B"/>
    <w:rsid w:val="00275655"/>
    <w:rsid w:val="002D4D37"/>
    <w:rsid w:val="003158E8"/>
    <w:rsid w:val="00326CED"/>
    <w:rsid w:val="003D71A4"/>
    <w:rsid w:val="003F3E61"/>
    <w:rsid w:val="004033DB"/>
    <w:rsid w:val="004400B4"/>
    <w:rsid w:val="004D7435"/>
    <w:rsid w:val="00500EDE"/>
    <w:rsid w:val="00534516"/>
    <w:rsid w:val="00541DA1"/>
    <w:rsid w:val="00543E06"/>
    <w:rsid w:val="00554F42"/>
    <w:rsid w:val="00594673"/>
    <w:rsid w:val="00630B43"/>
    <w:rsid w:val="00682C7D"/>
    <w:rsid w:val="0069169D"/>
    <w:rsid w:val="006B1BAB"/>
    <w:rsid w:val="006C5975"/>
    <w:rsid w:val="006E7155"/>
    <w:rsid w:val="006F47DA"/>
    <w:rsid w:val="00724AFC"/>
    <w:rsid w:val="00726664"/>
    <w:rsid w:val="0078174F"/>
    <w:rsid w:val="00787980"/>
    <w:rsid w:val="00791574"/>
    <w:rsid w:val="007A6206"/>
    <w:rsid w:val="0080539C"/>
    <w:rsid w:val="008A0D4F"/>
    <w:rsid w:val="008D1B65"/>
    <w:rsid w:val="008F19C7"/>
    <w:rsid w:val="009029A4"/>
    <w:rsid w:val="00940F26"/>
    <w:rsid w:val="00942473"/>
    <w:rsid w:val="00946F36"/>
    <w:rsid w:val="0094780C"/>
    <w:rsid w:val="009525F5"/>
    <w:rsid w:val="009D0ADD"/>
    <w:rsid w:val="00A33095"/>
    <w:rsid w:val="00AF4A96"/>
    <w:rsid w:val="00B41E9E"/>
    <w:rsid w:val="00B67A96"/>
    <w:rsid w:val="00BC2550"/>
    <w:rsid w:val="00BE4743"/>
    <w:rsid w:val="00C63A43"/>
    <w:rsid w:val="00C83DCF"/>
    <w:rsid w:val="00CA5365"/>
    <w:rsid w:val="00CB2001"/>
    <w:rsid w:val="00CD5981"/>
    <w:rsid w:val="00D3076B"/>
    <w:rsid w:val="00D6367B"/>
    <w:rsid w:val="00DE5F43"/>
    <w:rsid w:val="00E7399A"/>
    <w:rsid w:val="00EA665E"/>
    <w:rsid w:val="00EC68CE"/>
    <w:rsid w:val="00ED0512"/>
    <w:rsid w:val="00F232BB"/>
    <w:rsid w:val="00FA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45F7"/>
  <w15:docId w15:val="{6EF238B4-0633-4422-B744-B766811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C8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3DC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1055-1C65-4BE7-A13C-BF22FC12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13</cp:revision>
  <cp:lastPrinted>2022-03-14T05:54:00Z</cp:lastPrinted>
  <dcterms:created xsi:type="dcterms:W3CDTF">2022-06-27T06:46:00Z</dcterms:created>
  <dcterms:modified xsi:type="dcterms:W3CDTF">2022-09-16T11:07:00Z</dcterms:modified>
</cp:coreProperties>
</file>