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FA" w:rsidRPr="00EB17FA" w:rsidRDefault="00EB17FA" w:rsidP="00F93FE9">
      <w:pPr>
        <w:pStyle w:val="a5"/>
        <w:spacing w:after="0" w:line="216" w:lineRule="auto"/>
        <w:ind w:left="1020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17FA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EB17FA" w:rsidRPr="00EB17FA" w:rsidRDefault="00EB17FA" w:rsidP="00F93FE9">
      <w:pPr>
        <w:pStyle w:val="a5"/>
        <w:spacing w:after="0" w:line="216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EB17FA">
        <w:rPr>
          <w:rFonts w:ascii="Times New Roman" w:hAnsi="Times New Roman" w:cs="Times New Roman"/>
          <w:sz w:val="24"/>
          <w:szCs w:val="24"/>
        </w:rPr>
        <w:t xml:space="preserve">к Плану мероприятий по организации ярмарок </w:t>
      </w:r>
    </w:p>
    <w:p w:rsidR="00EB17FA" w:rsidRDefault="00EB17FA" w:rsidP="00F93FE9">
      <w:pPr>
        <w:pStyle w:val="a5"/>
        <w:spacing w:after="0" w:line="216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EB17F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EB17FA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EB17FA">
        <w:rPr>
          <w:rFonts w:ascii="Times New Roman" w:hAnsi="Times New Roman" w:cs="Times New Roman"/>
          <w:sz w:val="24"/>
          <w:szCs w:val="24"/>
        </w:rPr>
        <w:t xml:space="preserve"> ЗАТО Звёздный в 2023 году</w:t>
      </w:r>
    </w:p>
    <w:p w:rsidR="00EB17FA" w:rsidRPr="00EB17FA" w:rsidRDefault="00EB17FA" w:rsidP="00EB17FA">
      <w:pPr>
        <w:pStyle w:val="a5"/>
        <w:spacing w:after="0" w:line="21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04998" w:rsidRPr="00EB17FA" w:rsidRDefault="00604998" w:rsidP="00EB17FA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7FA">
        <w:rPr>
          <w:rFonts w:ascii="Times New Roman" w:hAnsi="Times New Roman" w:cs="Times New Roman"/>
          <w:b/>
          <w:sz w:val="28"/>
          <w:szCs w:val="28"/>
        </w:rPr>
        <w:t>Схема размещения мест для продажи товаров (выполнения работ, оказания услуг) на ярмарках</w:t>
      </w:r>
    </w:p>
    <w:p w:rsidR="00604998" w:rsidRPr="00EB17FA" w:rsidRDefault="008E50C6" w:rsidP="00EB17FA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7FA">
        <w:rPr>
          <w:rFonts w:ascii="Times New Roman" w:hAnsi="Times New Roman" w:cs="Times New Roman"/>
          <w:b/>
          <w:sz w:val="28"/>
          <w:szCs w:val="28"/>
        </w:rPr>
        <w:t>22.02.2023, 26.02.2023, 07.03.2023, 21-24.12.2023</w:t>
      </w:r>
    </w:p>
    <w:p w:rsidR="00FD5D43" w:rsidRPr="00EB17FA" w:rsidRDefault="00FD5D43" w:rsidP="00EB17FA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998" w:rsidRPr="006D4B5F" w:rsidRDefault="00FD5D43" w:rsidP="006D4B5F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noProof/>
          <w:sz w:val="28"/>
          <w:szCs w:val="28"/>
        </w:rPr>
        <w:drawing>
          <wp:inline distT="0" distB="0" distL="0" distR="0">
            <wp:extent cx="8178625" cy="5532120"/>
            <wp:effectExtent l="19050" t="0" r="0" b="0"/>
            <wp:docPr id="2" name="Рисунок 1" descr="\\Obshiy_ot_1\обменник\Казанцева\от Гордеенко\Схема 17_11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bshiy_ot_1\обменник\Казанцева\от Гордеенко\Схема 17_11_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478" cy="5531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4998" w:rsidRPr="006D4B5F" w:rsidSect="00EB17FA">
      <w:pgSz w:w="16838" w:h="11906" w:orient="landscape"/>
      <w:pgMar w:top="851" w:right="737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4B5F"/>
    <w:rsid w:val="001518CC"/>
    <w:rsid w:val="002606A7"/>
    <w:rsid w:val="00416663"/>
    <w:rsid w:val="0048509B"/>
    <w:rsid w:val="005279B7"/>
    <w:rsid w:val="0060239A"/>
    <w:rsid w:val="00604998"/>
    <w:rsid w:val="006713D9"/>
    <w:rsid w:val="006A749B"/>
    <w:rsid w:val="006D4B5F"/>
    <w:rsid w:val="00770D44"/>
    <w:rsid w:val="00787335"/>
    <w:rsid w:val="008E50C6"/>
    <w:rsid w:val="009A3605"/>
    <w:rsid w:val="00B94155"/>
    <w:rsid w:val="00D45EEF"/>
    <w:rsid w:val="00EB17FA"/>
    <w:rsid w:val="00F578A8"/>
    <w:rsid w:val="00F93FE9"/>
    <w:rsid w:val="00FD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B0384-B674-4009-A236-62E33366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17F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</dc:creator>
  <cp:keywords/>
  <dc:description/>
  <cp:lastModifiedBy>62</cp:lastModifiedBy>
  <cp:revision>14</cp:revision>
  <dcterms:created xsi:type="dcterms:W3CDTF">2021-11-23T10:15:00Z</dcterms:created>
  <dcterms:modified xsi:type="dcterms:W3CDTF">2022-11-22T09:00:00Z</dcterms:modified>
</cp:coreProperties>
</file>