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13" w:rsidRDefault="00040E13" w:rsidP="00D10FB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работы по </w:t>
      </w:r>
      <w:r w:rsidR="008C0D13" w:rsidRPr="00D10FB9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C0D13" w:rsidRPr="00D10FB9">
        <w:rPr>
          <w:rFonts w:ascii="Times New Roman" w:hAnsi="Times New Roman" w:cs="Times New Roman"/>
          <w:b/>
          <w:sz w:val="28"/>
          <w:szCs w:val="28"/>
        </w:rPr>
        <w:t xml:space="preserve"> мероприятий («Дорожн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8C0D13" w:rsidRPr="00D10FB9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C0D13" w:rsidRPr="00D10FB9">
        <w:rPr>
          <w:rFonts w:ascii="Times New Roman" w:hAnsi="Times New Roman" w:cs="Times New Roman"/>
          <w:b/>
          <w:sz w:val="28"/>
          <w:szCs w:val="28"/>
        </w:rPr>
        <w:t xml:space="preserve">») </w:t>
      </w:r>
      <w:r w:rsidR="00233812" w:rsidRPr="00D10FB9">
        <w:rPr>
          <w:rFonts w:ascii="Times New Roman" w:hAnsi="Times New Roman" w:cs="Times New Roman"/>
          <w:b/>
          <w:sz w:val="28"/>
          <w:szCs w:val="28"/>
        </w:rPr>
        <w:br/>
      </w:r>
      <w:r w:rsidR="00233812" w:rsidRPr="007025BB">
        <w:rPr>
          <w:rFonts w:ascii="Times New Roman" w:hAnsi="Times New Roman" w:cs="Times New Roman"/>
          <w:b/>
          <w:sz w:val="28"/>
          <w:szCs w:val="28"/>
        </w:rPr>
        <w:t xml:space="preserve">по проведению в </w:t>
      </w:r>
      <w:r w:rsidR="00D10FB9" w:rsidRPr="007025BB">
        <w:rPr>
          <w:rFonts w:ascii="Times New Roman" w:hAnsi="Times New Roman" w:cs="Times New Roman"/>
          <w:b/>
          <w:sz w:val="28"/>
          <w:szCs w:val="28"/>
        </w:rPr>
        <w:t>администрации ЗАТО Звёздный работы по выявлению личной заинтересованности муниципальных служащих при осуществлении закупок в соответствии с 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40E13" w:rsidRPr="007025BB" w:rsidRDefault="00040E13" w:rsidP="00D10FB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7025BB" w:rsidRPr="00D10FB9" w:rsidRDefault="007025BB" w:rsidP="00D10FB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76"/>
        <w:gridCol w:w="3309"/>
        <w:gridCol w:w="2395"/>
        <w:gridCol w:w="2243"/>
        <w:gridCol w:w="3080"/>
        <w:gridCol w:w="2757"/>
      </w:tblGrid>
      <w:tr w:rsidR="000E0FDA" w:rsidRPr="00C168B3" w:rsidTr="00B30D6D">
        <w:trPr>
          <w:tblHeader/>
        </w:trPr>
        <w:tc>
          <w:tcPr>
            <w:tcW w:w="0" w:type="auto"/>
            <w:vAlign w:val="center"/>
          </w:tcPr>
          <w:p w:rsidR="00040E13" w:rsidRPr="00C168B3" w:rsidRDefault="00040E13" w:rsidP="001656A2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0E13" w:rsidRPr="00C168B3" w:rsidRDefault="00040E13" w:rsidP="001656A2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09" w:type="dxa"/>
            <w:vAlign w:val="center"/>
          </w:tcPr>
          <w:p w:rsidR="00040E13" w:rsidRPr="000F504C" w:rsidRDefault="00040E13" w:rsidP="007F5B7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</w:t>
            </w:r>
            <w:r w:rsidRPr="000F504C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395" w:type="dxa"/>
            <w:vAlign w:val="center"/>
          </w:tcPr>
          <w:p w:rsidR="00040E13" w:rsidRPr="00C168B3" w:rsidRDefault="00040E13" w:rsidP="007F5B7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243" w:type="dxa"/>
            <w:vAlign w:val="center"/>
          </w:tcPr>
          <w:p w:rsidR="00040E13" w:rsidRPr="000F504C" w:rsidRDefault="00040E13" w:rsidP="007F5B7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F504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080" w:type="dxa"/>
            <w:vAlign w:val="center"/>
          </w:tcPr>
          <w:p w:rsidR="00040E13" w:rsidRPr="00C168B3" w:rsidRDefault="00040E13" w:rsidP="00221C6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форма реализации</w:t>
            </w:r>
          </w:p>
        </w:tc>
        <w:tc>
          <w:tcPr>
            <w:tcW w:w="2757" w:type="dxa"/>
          </w:tcPr>
          <w:p w:rsidR="00040E13" w:rsidRDefault="00040E13" w:rsidP="00221C6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</w:tr>
      <w:tr w:rsidR="00040E13" w:rsidTr="00B30D6D">
        <w:trPr>
          <w:trHeight w:val="494"/>
        </w:trPr>
        <w:tc>
          <w:tcPr>
            <w:tcW w:w="11803" w:type="dxa"/>
            <w:gridSpan w:val="5"/>
            <w:shd w:val="clear" w:color="auto" w:fill="auto"/>
            <w:vAlign w:val="center"/>
          </w:tcPr>
          <w:p w:rsidR="00040E13" w:rsidRPr="00292994" w:rsidRDefault="00040E13" w:rsidP="00292994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Общие профилактические мероприятия</w:t>
            </w:r>
          </w:p>
        </w:tc>
        <w:tc>
          <w:tcPr>
            <w:tcW w:w="2757" w:type="dxa"/>
          </w:tcPr>
          <w:p w:rsidR="00040E13" w:rsidRPr="00040E13" w:rsidRDefault="00040E13" w:rsidP="00040E13">
            <w:pPr>
              <w:tabs>
                <w:tab w:val="center" w:pos="4677"/>
                <w:tab w:val="right" w:pos="9355"/>
              </w:tabs>
              <w:spacing w:line="30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DA" w:rsidRPr="004516FC" w:rsidTr="00B30D6D">
        <w:tc>
          <w:tcPr>
            <w:tcW w:w="0" w:type="auto"/>
          </w:tcPr>
          <w:p w:rsidR="00040E13" w:rsidRPr="00292994" w:rsidRDefault="00040E13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040E13" w:rsidRPr="00292994" w:rsidRDefault="00040E13" w:rsidP="007025B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Закрепление функций по профилактике коррупции при осуществлении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ЗАТО Звёздный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закупки), за определенным служащим (далее – ответственный служащий)</w:t>
            </w:r>
          </w:p>
        </w:tc>
        <w:tc>
          <w:tcPr>
            <w:tcW w:w="2395" w:type="dxa"/>
          </w:tcPr>
          <w:p w:rsidR="00040E13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Незамедлительно, в дальнейшем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243" w:type="dxa"/>
          </w:tcPr>
          <w:p w:rsidR="00040E13" w:rsidRPr="00292994" w:rsidRDefault="00040E13" w:rsidP="00D10FB9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1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Звёздный –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ЗАТО Звёздный</w:t>
            </w:r>
          </w:p>
        </w:tc>
        <w:tc>
          <w:tcPr>
            <w:tcW w:w="3080" w:type="dxa"/>
          </w:tcPr>
          <w:p w:rsidR="00040E13" w:rsidRPr="00292994" w:rsidRDefault="00040E13" w:rsidP="00D10FB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Издание локального правового акта, закрепляющего обязанность служащего по профилактике коррупции при осуществлении закупок, и (или) внесение изменений в должностн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инструкцию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служащего</w:t>
            </w:r>
          </w:p>
        </w:tc>
        <w:tc>
          <w:tcPr>
            <w:tcW w:w="2757" w:type="dxa"/>
          </w:tcPr>
          <w:p w:rsidR="00040E13" w:rsidRPr="00292994" w:rsidRDefault="00040E13" w:rsidP="00040E13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закреплены в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должностн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служащего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(распоряжение администрации ЗАТО Звёздный от 01.11.2022 № 83)</w:t>
            </w:r>
          </w:p>
        </w:tc>
      </w:tr>
      <w:tr w:rsidR="000E0FDA" w:rsidRPr="004516FC" w:rsidTr="00B30D6D">
        <w:tc>
          <w:tcPr>
            <w:tcW w:w="0" w:type="auto"/>
          </w:tcPr>
          <w:p w:rsidR="00040E13" w:rsidRPr="00292994" w:rsidRDefault="00040E13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040E13" w:rsidRPr="00292994" w:rsidRDefault="00040E13" w:rsidP="00D10FB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ответственного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дополнительной профессиональной программе по вопросам противодействия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при проведении закупок</w:t>
            </w:r>
          </w:p>
        </w:tc>
        <w:tc>
          <w:tcPr>
            <w:tcW w:w="2395" w:type="dxa"/>
          </w:tcPr>
          <w:p w:rsidR="00040E13" w:rsidRPr="00292994" w:rsidRDefault="00040E13" w:rsidP="007025BB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с момента закрепления функций</w:t>
            </w:r>
          </w:p>
        </w:tc>
        <w:tc>
          <w:tcPr>
            <w:tcW w:w="2243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1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Звёздный –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ЗАТО Звёздный</w:t>
            </w:r>
          </w:p>
        </w:tc>
        <w:tc>
          <w:tcPr>
            <w:tcW w:w="3080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компетенции ответственного служащего</w:t>
            </w:r>
          </w:p>
        </w:tc>
        <w:tc>
          <w:tcPr>
            <w:tcW w:w="2757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запланировано</w:t>
            </w:r>
          </w:p>
        </w:tc>
      </w:tr>
      <w:tr w:rsidR="000E0FDA" w:rsidRPr="004516FC" w:rsidTr="00B30D6D">
        <w:tc>
          <w:tcPr>
            <w:tcW w:w="0" w:type="auto"/>
          </w:tcPr>
          <w:p w:rsidR="00040E13" w:rsidRPr="00292994" w:rsidRDefault="00040E13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040E13" w:rsidRPr="00292994" w:rsidRDefault="00040E13" w:rsidP="00D10FB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Включение в перечень должностей</w:t>
            </w:r>
            <w:r w:rsidRPr="00D10FB9">
              <w:rPr>
                <w:rFonts w:ascii="Times New Roman" w:hAnsi="Times New Roman" w:cs="Times New Roman"/>
                <w:sz w:val="28"/>
                <w:szCs w:val="28"/>
              </w:rPr>
              <w:t>, при замещении которых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служащих, участвующих в закупках в качестве руководителя заказчика, </w:t>
            </w:r>
            <w:r w:rsidRPr="00D10FB9">
              <w:rPr>
                <w:rFonts w:ascii="Times New Roman" w:hAnsi="Times New Roman" w:cs="Times New Roman"/>
                <w:sz w:val="28"/>
                <w:szCs w:val="28"/>
              </w:rPr>
              <w:t xml:space="preserve">членов комиссии по осуществлению закупок, контрактного управляющего и (или) должностного лица контрактной службы, служащего, </w:t>
            </w:r>
            <w:r w:rsidRPr="00D10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осуществляющего подготовку закупочной документации, иной формы участия в закупках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участвующие в закупках)</w:t>
            </w:r>
          </w:p>
        </w:tc>
        <w:tc>
          <w:tcPr>
            <w:tcW w:w="2395" w:type="dxa"/>
          </w:tcPr>
          <w:p w:rsidR="00040E13" w:rsidRPr="00292994" w:rsidRDefault="00040E13" w:rsidP="007025BB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3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3080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Издание локального правового акта, вносящего изменения в перечень должностей</w:t>
            </w:r>
          </w:p>
        </w:tc>
        <w:tc>
          <w:tcPr>
            <w:tcW w:w="2757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должностей</w:t>
            </w:r>
            <w:r w:rsidRPr="00D10FB9">
              <w:rPr>
                <w:rFonts w:ascii="Times New Roman" w:hAnsi="Times New Roman" w:cs="Times New Roman"/>
                <w:sz w:val="28"/>
                <w:szCs w:val="28"/>
              </w:rPr>
              <w:t>, при замещении которых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включены все должности муниципальной службы, в том числе участвующие в закупках (постановление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ЗАТО Звёздный от 01.09.2021 № 916)</w:t>
            </w:r>
          </w:p>
        </w:tc>
      </w:tr>
      <w:tr w:rsidR="000E0FDA" w:rsidRPr="004516FC" w:rsidTr="00B30D6D">
        <w:tc>
          <w:tcPr>
            <w:tcW w:w="0" w:type="auto"/>
          </w:tcPr>
          <w:p w:rsidR="00040E13" w:rsidRPr="00292994" w:rsidRDefault="00040E13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040E13" w:rsidRPr="00292994" w:rsidRDefault="00040E13" w:rsidP="00D10FB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служащих (работников) под подпись с требованиями законодательства Российской Федерации о предотвращении или урегулировании об конфликта интересов, исполнения ими обязанностей, установленных Федеральным законом </w:t>
            </w:r>
            <w:r w:rsidRPr="00D10FB9">
              <w:rPr>
                <w:rFonts w:ascii="Times New Roman" w:hAnsi="Times New Roman" w:cs="Times New Roman"/>
                <w:sz w:val="28"/>
                <w:szCs w:val="28"/>
              </w:rPr>
              <w:t>от 25.12.2008 № 273-ФЗ «О противодействии коррупции»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Федеральный закон № 273)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и другими федеральными законами</w:t>
            </w:r>
          </w:p>
        </w:tc>
        <w:tc>
          <w:tcPr>
            <w:tcW w:w="2395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При приеме на службу</w:t>
            </w:r>
          </w:p>
        </w:tc>
        <w:tc>
          <w:tcPr>
            <w:tcW w:w="2243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3080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Лист ознакомления служащего (работника) с указанными требованиями законодательства Российской Федерации</w:t>
            </w:r>
          </w:p>
        </w:tc>
        <w:tc>
          <w:tcPr>
            <w:tcW w:w="2757" w:type="dxa"/>
          </w:tcPr>
          <w:p w:rsidR="00040E13" w:rsidRPr="00292994" w:rsidRDefault="000E0FDA" w:rsidP="000E0FDA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осуществляется, лист ознакомления хранится в личных делах муниципальных служащих</w:t>
            </w:r>
          </w:p>
        </w:tc>
      </w:tr>
      <w:tr w:rsidR="000E0FDA" w:rsidRPr="004516FC" w:rsidTr="00B30D6D">
        <w:tc>
          <w:tcPr>
            <w:tcW w:w="0" w:type="auto"/>
          </w:tcPr>
          <w:p w:rsidR="00040E13" w:rsidRPr="00292994" w:rsidRDefault="00040E13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 проведение учебных занятий с обязательным участием служащих (работников), участвующих в закупках, </w:t>
            </w:r>
            <w:r w:rsidRPr="002929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том числе ознакомление с:</w:t>
            </w:r>
          </w:p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понятиями «конфликт интересов», «личная заинтересованность»;</w:t>
            </w:r>
          </w:p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требованием законодательства Российской Федерации принимать меры по предотвращению конфликта интересов;</w:t>
            </w:r>
          </w:p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порядком уведомления о возникновении личной заинтересованности, которая приводит или может привести к конфликту интересов;</w:t>
            </w:r>
          </w:p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ответственностью за несоблюдение требований законодательства;</w:t>
            </w:r>
          </w:p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bCs/>
                <w:sz w:val="28"/>
                <w:szCs w:val="28"/>
              </w:rPr>
              <w:t>- типовыми ситуациями личной заинтересованности в закупках;</w:t>
            </w:r>
          </w:p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bCs/>
                <w:sz w:val="28"/>
                <w:szCs w:val="28"/>
              </w:rPr>
              <w:t>- иной необходимой информацией</w:t>
            </w:r>
          </w:p>
        </w:tc>
        <w:tc>
          <w:tcPr>
            <w:tcW w:w="2395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43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3080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служащих, 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числе участвующих в закупках</w:t>
            </w:r>
          </w:p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040E13" w:rsidRPr="00292994" w:rsidRDefault="000E0FDA" w:rsidP="000E0FDA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семинар по вопросам противодействия коррупции 09.12.2022, приняло участие 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служащих, в том числе </w:t>
            </w:r>
            <w:r w:rsidRPr="00292994">
              <w:rPr>
                <w:rFonts w:ascii="Times New Roman" w:hAnsi="Times New Roman" w:cs="Times New Roman"/>
                <w:bCs/>
                <w:sz w:val="28"/>
                <w:szCs w:val="28"/>
              </w:rPr>
              <w:t>служащи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92994">
              <w:rPr>
                <w:rFonts w:ascii="Times New Roman" w:hAnsi="Times New Roman" w:cs="Times New Roman"/>
                <w:bCs/>
                <w:sz w:val="28"/>
                <w:szCs w:val="28"/>
              </w:rPr>
              <w:t>, участвующи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92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закупках</w:t>
            </w:r>
          </w:p>
        </w:tc>
      </w:tr>
      <w:tr w:rsidR="000E0FDA" w:rsidRPr="004516FC" w:rsidTr="00B30D6D">
        <w:tc>
          <w:tcPr>
            <w:tcW w:w="0" w:type="auto"/>
          </w:tcPr>
          <w:p w:rsidR="00040E13" w:rsidRPr="00292994" w:rsidRDefault="00040E13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консультативной помощи служащим по вопросам </w:t>
            </w:r>
            <w:r w:rsidRPr="002929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соблюдения законодательства Российской Федерации по противодействию коррупции</w:t>
            </w:r>
          </w:p>
        </w:tc>
        <w:tc>
          <w:tcPr>
            <w:tcW w:w="2395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необходимости</w:t>
            </w:r>
          </w:p>
        </w:tc>
        <w:tc>
          <w:tcPr>
            <w:tcW w:w="2243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3080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информированности служащих, в том числе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участвующих в закупках</w:t>
            </w:r>
          </w:p>
        </w:tc>
        <w:tc>
          <w:tcPr>
            <w:tcW w:w="2757" w:type="dxa"/>
          </w:tcPr>
          <w:p w:rsidR="00040E13" w:rsidRPr="00292994" w:rsidRDefault="000E0FDA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Консультативная помощь оказывается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0E0FDA" w:rsidRPr="004516FC" w:rsidTr="00B30D6D">
        <w:tc>
          <w:tcPr>
            <w:tcW w:w="0" w:type="auto"/>
          </w:tcPr>
          <w:p w:rsidR="00040E13" w:rsidRPr="00292994" w:rsidRDefault="00040E13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040E13" w:rsidRPr="00292994" w:rsidRDefault="00040E13" w:rsidP="008A02C1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о родственниках, содержащихся в анкетах, представляемых при поступлении на муниципальную службу</w:t>
            </w:r>
          </w:p>
        </w:tc>
        <w:tc>
          <w:tcPr>
            <w:tcW w:w="2395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сентября</w:t>
            </w:r>
          </w:p>
        </w:tc>
        <w:tc>
          <w:tcPr>
            <w:tcW w:w="2243" w:type="dxa"/>
          </w:tcPr>
          <w:p w:rsidR="00040E13" w:rsidRPr="00292994" w:rsidRDefault="00040E13" w:rsidP="00D10FB9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служащий, служащие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ЗАТО Звёздный</w:t>
            </w:r>
          </w:p>
        </w:tc>
        <w:tc>
          <w:tcPr>
            <w:tcW w:w="3080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Получение актуальной информации о родственных связях служащих (работников)</w:t>
            </w:r>
          </w:p>
        </w:tc>
        <w:tc>
          <w:tcPr>
            <w:tcW w:w="2757" w:type="dxa"/>
          </w:tcPr>
          <w:p w:rsidR="00040E13" w:rsidRPr="00292994" w:rsidRDefault="000E0FDA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проведена на 01.09.2022</w:t>
            </w:r>
          </w:p>
        </w:tc>
      </w:tr>
      <w:tr w:rsidR="00040E13" w:rsidRPr="004516FC" w:rsidTr="00B30D6D">
        <w:trPr>
          <w:trHeight w:val="545"/>
        </w:trPr>
        <w:tc>
          <w:tcPr>
            <w:tcW w:w="11803" w:type="dxa"/>
            <w:gridSpan w:val="5"/>
            <w:shd w:val="clear" w:color="auto" w:fill="auto"/>
            <w:vAlign w:val="center"/>
          </w:tcPr>
          <w:p w:rsidR="00040E13" w:rsidRPr="00292994" w:rsidRDefault="00040E13" w:rsidP="00292994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Аналитические мероприятия</w:t>
            </w:r>
          </w:p>
        </w:tc>
        <w:tc>
          <w:tcPr>
            <w:tcW w:w="2757" w:type="dxa"/>
          </w:tcPr>
          <w:p w:rsidR="00040E13" w:rsidRPr="00292994" w:rsidRDefault="00040E13" w:rsidP="00292994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FDA" w:rsidRPr="004516FC" w:rsidTr="00B30D6D">
        <w:tc>
          <w:tcPr>
            <w:tcW w:w="0" w:type="auto"/>
          </w:tcPr>
          <w:p w:rsidR="00040E13" w:rsidRPr="00292994" w:rsidRDefault="00040E13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Установление периодичности и сроков проведения планируемых аналитических мероприятий</w:t>
            </w:r>
          </w:p>
        </w:tc>
        <w:tc>
          <w:tcPr>
            <w:tcW w:w="2395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243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1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Звёздный –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ЗАТО Звёздный</w:t>
            </w:r>
          </w:p>
        </w:tc>
        <w:tc>
          <w:tcPr>
            <w:tcW w:w="3080" w:type="dxa"/>
          </w:tcPr>
          <w:p w:rsidR="00040E13" w:rsidRPr="00292994" w:rsidRDefault="00040E13" w:rsidP="008A02C1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мероприятия по проведению анализа в план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ЗАТО Звёздный</w:t>
            </w:r>
          </w:p>
        </w:tc>
        <w:tc>
          <w:tcPr>
            <w:tcW w:w="2757" w:type="dxa"/>
          </w:tcPr>
          <w:p w:rsidR="00040E13" w:rsidRPr="00292994" w:rsidRDefault="000E0FDA" w:rsidP="000E0FDA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Пунктом 2.2 Плана противодействия коррупции в администрации ЗАТО Звёздный на 2021-2024 годы установлено проведение аналитических мероприятий ежегодно до 20 сентября</w:t>
            </w:r>
          </w:p>
        </w:tc>
      </w:tr>
      <w:tr w:rsidR="000E0FDA" w:rsidRPr="004516FC" w:rsidTr="00B30D6D">
        <w:tc>
          <w:tcPr>
            <w:tcW w:w="0" w:type="auto"/>
          </w:tcPr>
          <w:p w:rsidR="00040E13" w:rsidRPr="00292994" w:rsidRDefault="00040E13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040E13" w:rsidRPr="00292994" w:rsidRDefault="00040E13" w:rsidP="007025BB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закупок и участников закупки (контрагентов (поставщиков (подрядчиков,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исполнителей), субподрядчиков, представителей поставщика, подрядчика, исполнителя, субподрядчика (соисполнителя)) (далее – участники закупки), в отношении которых планируется проведение аналитических мероприятий (с учетом критериев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025BB">
              <w:rPr>
                <w:rFonts w:ascii="Times New Roman" w:hAnsi="Times New Roman" w:cs="Times New Roman"/>
                <w:sz w:val="28"/>
                <w:szCs w:val="28"/>
              </w:rPr>
              <w:t>плошн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7025BB">
              <w:rPr>
                <w:rFonts w:ascii="Times New Roman" w:hAnsi="Times New Roman" w:cs="Times New Roman"/>
                <w:sz w:val="28"/>
                <w:szCs w:val="28"/>
              </w:rPr>
              <w:t xml:space="preserve"> или выборочны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025BB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025BB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единственный поставщик, цена контракта свыше 1000 тыс. руб., коррупционная емкость сферы закупок, частота заключаемых контрактов и т.д.))</w:t>
            </w:r>
          </w:p>
        </w:tc>
        <w:tc>
          <w:tcPr>
            <w:tcW w:w="2395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проведения аналитических мероприятий</w:t>
            </w:r>
          </w:p>
        </w:tc>
        <w:tc>
          <w:tcPr>
            <w:tcW w:w="2243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3080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Список закупок и участников закупок, в отношении которых планируется проведение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аналитических мероприятий</w:t>
            </w:r>
          </w:p>
        </w:tc>
        <w:tc>
          <w:tcPr>
            <w:tcW w:w="2757" w:type="dxa"/>
          </w:tcPr>
          <w:p w:rsidR="00040E13" w:rsidRPr="00292994" w:rsidRDefault="000E0FDA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</w:t>
            </w:r>
            <w:r w:rsidR="00B30D6D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мероприятия проведены в отношении 1 закупки </w:t>
            </w:r>
            <w:r w:rsidR="00B30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реализации национальных проектов (Формирование комфортной городской среды): 1 подрядчик ИП Мелконян </w:t>
            </w:r>
            <w:bookmarkStart w:id="0" w:name="_GoBack"/>
            <w:bookmarkEnd w:id="0"/>
            <w:r w:rsidR="00B30D6D">
              <w:rPr>
                <w:rFonts w:ascii="Times New Roman" w:hAnsi="Times New Roman" w:cs="Times New Roman"/>
                <w:sz w:val="28"/>
                <w:szCs w:val="28"/>
              </w:rPr>
              <w:t xml:space="preserve">А.М., цена контракта 4822,663 тыс.руб., количество </w:t>
            </w:r>
            <w:r w:rsidR="00B30D6D">
              <w:rPr>
                <w:rFonts w:ascii="Times New Roman" w:hAnsi="Times New Roman" w:cs="Times New Roman"/>
                <w:sz w:val="28"/>
                <w:szCs w:val="28"/>
              </w:rPr>
              <w:t>служащих, принимавших участие в закупочных процедурах</w:t>
            </w:r>
            <w:r w:rsidR="00B30D6D">
              <w:rPr>
                <w:rFonts w:ascii="Times New Roman" w:hAnsi="Times New Roman" w:cs="Times New Roman"/>
                <w:sz w:val="28"/>
                <w:szCs w:val="28"/>
              </w:rPr>
              <w:t xml:space="preserve"> – 4 чел.</w:t>
            </w:r>
          </w:p>
        </w:tc>
      </w:tr>
      <w:tr w:rsidR="000E0FDA" w:rsidRPr="004516FC" w:rsidTr="00B30D6D">
        <w:trPr>
          <w:trHeight w:val="494"/>
        </w:trPr>
        <w:tc>
          <w:tcPr>
            <w:tcW w:w="0" w:type="auto"/>
          </w:tcPr>
          <w:p w:rsidR="00040E13" w:rsidRPr="00292994" w:rsidRDefault="00040E13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040E13" w:rsidRPr="008A02C1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2C1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в отношении: </w:t>
            </w:r>
          </w:p>
        </w:tc>
        <w:tc>
          <w:tcPr>
            <w:tcW w:w="2395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040E13" w:rsidRPr="00292994" w:rsidRDefault="00040E13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D6D" w:rsidRPr="004516FC" w:rsidTr="00B30D6D">
        <w:tc>
          <w:tcPr>
            <w:tcW w:w="0" w:type="auto"/>
          </w:tcPr>
          <w:p w:rsidR="00B30D6D" w:rsidRPr="00292994" w:rsidRDefault="00B30D6D" w:rsidP="00B30D6D">
            <w:pPr>
              <w:pStyle w:val="a6"/>
              <w:tabs>
                <w:tab w:val="center" w:pos="4677"/>
                <w:tab w:val="right" w:pos="9355"/>
              </w:tabs>
              <w:spacing w:line="30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09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служащих, участвующих в закупках,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из внутренних источников: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трудовая книжка;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анкета, личная карточка работника;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форма представления сведений об адресах сайтов и (или) страниц сайтов в информационно-телекоммуникационной сети «Интернет», на которых служащим (работником) размещались общедоступная информация, а также данные, позволяющие его идентифицировать;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сведения о доходах, расходах, об имуществе и обязательствах имущественного характера;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декларация о возможной личной заинтересованности, заполненная в связи с участием в осуществлении закупок;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информация, полученная в ходе бесед со служащими (работниками), в том числе участвующими в закупках;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иная информация, в том числе содержащаяся в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чном деле служащего (работника);</w:t>
            </w:r>
          </w:p>
        </w:tc>
        <w:tc>
          <w:tcPr>
            <w:tcW w:w="2395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проведения аналитических мероприятий</w:t>
            </w:r>
          </w:p>
        </w:tc>
        <w:tc>
          <w:tcPr>
            <w:tcW w:w="2243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3080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Накопление информации для проведения дальнейшего анализа и оценки</w:t>
            </w:r>
          </w:p>
        </w:tc>
        <w:tc>
          <w:tcPr>
            <w:tcW w:w="2757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B30D6D" w:rsidRPr="004516FC" w:rsidTr="00B30D6D">
        <w:tc>
          <w:tcPr>
            <w:tcW w:w="0" w:type="auto"/>
          </w:tcPr>
          <w:p w:rsidR="00B30D6D" w:rsidRPr="00292994" w:rsidRDefault="00B30D6D" w:rsidP="00B30D6D">
            <w:pPr>
              <w:pStyle w:val="a6"/>
              <w:tabs>
                <w:tab w:val="center" w:pos="4677"/>
                <w:tab w:val="right" w:pos="9355"/>
              </w:tabs>
              <w:spacing w:line="30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309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служащих, участвующих в закупках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из внешних источников: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сведений об адресах сайтов и (или) страниц сайтов в информационно-телекоммуникационной сети «Интернет», на которых служащим (работником) размещались общедоступная информация, а также данные, позволяющие его идентифицировать (социальные сети и т.д.);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замечания уполномоченных органов (ФАС России, Счетная палата Российской Федерации, Федеральное казначейство);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письма физических и юридических лиц, связанные с закупочной деятельностью;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«горячая линия», личный прием, специальная электронная почта;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иные источники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95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проведения аналитических мероприятий</w:t>
            </w:r>
          </w:p>
        </w:tc>
        <w:tc>
          <w:tcPr>
            <w:tcW w:w="2243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3080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Накопление информации для проведения дальнейшего анализа и оценки</w:t>
            </w:r>
          </w:p>
        </w:tc>
        <w:tc>
          <w:tcPr>
            <w:tcW w:w="2757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сполнено</w:t>
            </w:r>
          </w:p>
        </w:tc>
      </w:tr>
      <w:tr w:rsidR="00B30D6D" w:rsidRPr="004516FC" w:rsidTr="00B30D6D">
        <w:tc>
          <w:tcPr>
            <w:tcW w:w="0" w:type="auto"/>
          </w:tcPr>
          <w:p w:rsidR="00B30D6D" w:rsidRPr="00292994" w:rsidRDefault="00B30D6D" w:rsidP="00B30D6D">
            <w:pPr>
              <w:pStyle w:val="a6"/>
              <w:tabs>
                <w:tab w:val="center" w:pos="4677"/>
                <w:tab w:val="right" w:pos="9355"/>
              </w:tabs>
              <w:spacing w:line="30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309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выбранных закупок и участников закупок из внутренних источников: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документация, связанная с планированием закупок;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302490">
              <w:rPr>
                <w:rFonts w:ascii="Times New Roman" w:hAnsi="Times New Roman" w:cs="Times New Roman"/>
                <w:sz w:val="28"/>
                <w:szCs w:val="28"/>
              </w:rPr>
              <w:t>информация о структурных подразделениях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Звёздный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, участвующих в определении поставщика (подрядчика, исполнителя);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- поступившие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администрацию ЗАТО Звёздный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 4 статьи 12 Федерального закона № 273-ФЗ сообщения от работодателей бывших служащих;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реестр ранее заключенных контрактов;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реестр контрагентов;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- поступившие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администрацию ЗАТО Звёздный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запросы на получение конкурсной документации, о даче разъяснений положений документации, о даче разъяснений результатов определения поставщика (подрядчика, исполнителя), иные запросы (если применимо);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копии учредительных документов участников закупки (для юридических лиц);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иные представленные участниками закупки документы;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иные источники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95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проведения аналитических мероприятий</w:t>
            </w:r>
          </w:p>
        </w:tc>
        <w:tc>
          <w:tcPr>
            <w:tcW w:w="2243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3080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Накопление информации для проведения дальнейшего анализа и оценки</w:t>
            </w:r>
          </w:p>
        </w:tc>
        <w:tc>
          <w:tcPr>
            <w:tcW w:w="2757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сполнено</w:t>
            </w:r>
          </w:p>
        </w:tc>
      </w:tr>
      <w:tr w:rsidR="00B30D6D" w:rsidRPr="004516FC" w:rsidTr="00B30D6D">
        <w:tc>
          <w:tcPr>
            <w:tcW w:w="0" w:type="auto"/>
          </w:tcPr>
          <w:p w:rsidR="00B30D6D" w:rsidRPr="00292994" w:rsidRDefault="00B30D6D" w:rsidP="00B30D6D">
            <w:pPr>
              <w:pStyle w:val="a6"/>
              <w:tabs>
                <w:tab w:val="center" w:pos="4677"/>
                <w:tab w:val="right" w:pos="9355"/>
              </w:tabs>
              <w:spacing w:line="30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309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выбранных закупок и участников закупок из внешних источников:</w:t>
            </w:r>
          </w:p>
          <w:p w:rsidR="00B30D6D" w:rsidRPr="007025BB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- данных, размещенных в Единой информационной системе в сфере закупок по адресу в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информационно-телекоммуникационной сети «Интернет»: </w:t>
            </w:r>
            <w:hyperlink r:id="rId8" w:history="1">
              <w:r w:rsidRPr="007025BB">
                <w:rPr>
                  <w:rFonts w:ascii="Times New Roman" w:hAnsi="Times New Roman" w:cs="Times New Roman"/>
                  <w:sz w:val="28"/>
                  <w:szCs w:val="28"/>
                </w:rPr>
                <w:t>http://zakupki.gov.ru/</w:t>
              </w:r>
            </w:hyperlink>
            <w:r w:rsidRPr="00702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D6D" w:rsidRPr="007025BB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 сведения, доступные на электронном сервисе «Прозрачный бизнес», размещенном по адресу: </w:t>
            </w:r>
            <w:hyperlink r:id="rId9" w:history="1">
              <w:r w:rsidRPr="007025BB">
                <w:rPr>
                  <w:rFonts w:ascii="Times New Roman" w:hAnsi="Times New Roman" w:cs="Times New Roman"/>
                  <w:sz w:val="28"/>
                  <w:szCs w:val="28"/>
                </w:rPr>
                <w:t>https://pb.nalog.ru/</w:t>
              </w:r>
            </w:hyperlink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выписки из Единого государственного реестра юридических лиц или из Единого государственного реестра индивидуальных предпринимателей;</w:t>
            </w:r>
          </w:p>
          <w:p w:rsidR="00B30D6D" w:rsidRPr="007025BB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иная информация, размещенная в информационно-телеко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ммуникационной сети «Интернет»</w:t>
            </w:r>
          </w:p>
        </w:tc>
        <w:tc>
          <w:tcPr>
            <w:tcW w:w="2395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проведения аналитических мероприятий</w:t>
            </w:r>
          </w:p>
        </w:tc>
        <w:tc>
          <w:tcPr>
            <w:tcW w:w="2243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3080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Накопление информации для проведения дальнейшего анализа и оценки</w:t>
            </w:r>
          </w:p>
        </w:tc>
        <w:tc>
          <w:tcPr>
            <w:tcW w:w="2757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сполнено</w:t>
            </w:r>
          </w:p>
        </w:tc>
      </w:tr>
      <w:tr w:rsidR="00B30D6D" w:rsidRPr="004516FC" w:rsidTr="00B30D6D">
        <w:tc>
          <w:tcPr>
            <w:tcW w:w="0" w:type="auto"/>
          </w:tcPr>
          <w:p w:rsidR="00B30D6D" w:rsidRPr="00292994" w:rsidRDefault="00B30D6D" w:rsidP="00B30D6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свода полученных данных в отношении служащих (работников), участвующих в закупочной деятельности, а также участников закупки,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субподрядчиков (при необходимости)</w:t>
            </w:r>
          </w:p>
        </w:tc>
        <w:tc>
          <w:tcPr>
            <w:tcW w:w="2395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получения информации</w:t>
            </w:r>
          </w:p>
        </w:tc>
        <w:tc>
          <w:tcPr>
            <w:tcW w:w="2243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3080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и систематизация информации в отношении каждого служащего (работника), участвующего в закупках, участников закупки </w:t>
            </w:r>
          </w:p>
        </w:tc>
        <w:tc>
          <w:tcPr>
            <w:tcW w:w="2757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сполнено</w:t>
            </w:r>
          </w:p>
        </w:tc>
      </w:tr>
      <w:tr w:rsidR="00B30D6D" w:rsidRPr="004516FC" w:rsidTr="00B30D6D">
        <w:tc>
          <w:tcPr>
            <w:tcW w:w="0" w:type="auto"/>
          </w:tcPr>
          <w:p w:rsidR="00B30D6D" w:rsidRPr="00292994" w:rsidRDefault="00B30D6D" w:rsidP="00B30D6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Осуществление перекрестного анализа собранной информации на предмет наличия аффилированных связей между служащим и участником закупки (близкое родство или свойство (родители, супруги, дети, братья, сестры, а также братья, сестры, родители, дети супругов и супруги детей), а также наличия иных близких отношений, в том числе имущественных, корпоративных или иных близких отношений</w:t>
            </w:r>
          </w:p>
        </w:tc>
        <w:tc>
          <w:tcPr>
            <w:tcW w:w="2395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По мере получения информации</w:t>
            </w:r>
          </w:p>
        </w:tc>
        <w:tc>
          <w:tcPr>
            <w:tcW w:w="2243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3080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Выявление наличия у служащих (работников) личной заинтересованности, которая влияет или может повлиять на надлежащее, объективное и беспристрастное исполнение им должностных (служебных) обязанностей при осуществлении закупок</w:t>
            </w:r>
          </w:p>
        </w:tc>
        <w:tc>
          <w:tcPr>
            <w:tcW w:w="2757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Перекрестный анализ проведен, личная заинтересованность,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которая влияет или может повлиять на надлежащее, объективное и беспристрастное исполнение им должностных (служебных) обязанностей при осуществлении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выявлена</w:t>
            </w:r>
          </w:p>
        </w:tc>
      </w:tr>
      <w:tr w:rsidR="00B30D6D" w:rsidRPr="004516FC" w:rsidTr="00B30D6D">
        <w:tc>
          <w:tcPr>
            <w:tcW w:w="0" w:type="auto"/>
          </w:tcPr>
          <w:p w:rsidR="00B30D6D" w:rsidRPr="00292994" w:rsidRDefault="00B30D6D" w:rsidP="00B30D6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B30D6D" w:rsidRPr="00292994" w:rsidRDefault="00B30D6D" w:rsidP="00B30D6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достаточности информации для принятия решения вопроса об инициировании проверки соблюдения служащим (работником) требований о предотвращении и об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урегулировании конфликта интересов в случае выявления аффилированных связей при осуществлении закупки (если применимо)</w:t>
            </w:r>
          </w:p>
        </w:tc>
        <w:tc>
          <w:tcPr>
            <w:tcW w:w="2395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получения информации</w:t>
            </w:r>
          </w:p>
        </w:tc>
        <w:tc>
          <w:tcPr>
            <w:tcW w:w="2243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3080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Докладная записка на имя представителя нанимателя (работодателя) для принятия решения о проведении проверки</w:t>
            </w:r>
          </w:p>
        </w:tc>
        <w:tc>
          <w:tcPr>
            <w:tcW w:w="2757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проведения проверки отсутствуют</w:t>
            </w:r>
          </w:p>
        </w:tc>
      </w:tr>
      <w:tr w:rsidR="00B30D6D" w:rsidRPr="004516FC" w:rsidTr="00B30D6D">
        <w:tc>
          <w:tcPr>
            <w:tcW w:w="0" w:type="auto"/>
          </w:tcPr>
          <w:p w:rsidR="00B30D6D" w:rsidRPr="00292994" w:rsidRDefault="00B30D6D" w:rsidP="00B30D6D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соблюдения служащим (работником) требований о предотвращении или об урегулировании конфликта интересов (если применимо)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2C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указов губернатора Пермского края от 18.03.2010 № 12 «О проверке достоверности и полноты сведений, представляемых гражданами, претендующими на замещение должностей государственной гражданской службы Пермского края, и государственными гражданскими </w:t>
            </w:r>
            <w:r w:rsidRPr="008A0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служащими Пермского края, и соблюдения государственными гражданскими служащими Пермского края требований к служебному поведению», 19.07.2012 № 44 «О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</w:t>
            </w:r>
          </w:p>
        </w:tc>
        <w:tc>
          <w:tcPr>
            <w:tcW w:w="2395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оснований</w:t>
            </w:r>
          </w:p>
        </w:tc>
        <w:tc>
          <w:tcPr>
            <w:tcW w:w="2243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ЗАТО Звёздный</w:t>
            </w:r>
          </w:p>
        </w:tc>
        <w:tc>
          <w:tcPr>
            <w:tcW w:w="3080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Установление факта нарушения требований антикоррупционного законодательства Российской Федерации в части предотвращения и  урегулирования конфликта интересов в целях принятия соответствующих мер юридического воздействия и устранения негативных последствий правонарушения</w:t>
            </w:r>
          </w:p>
        </w:tc>
        <w:tc>
          <w:tcPr>
            <w:tcW w:w="2757" w:type="dxa"/>
          </w:tcPr>
          <w:p w:rsidR="00B30D6D" w:rsidRPr="00292994" w:rsidRDefault="00B30D6D" w:rsidP="00B30D6D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проведения проверки отсутствуют</w:t>
            </w:r>
          </w:p>
        </w:tc>
      </w:tr>
    </w:tbl>
    <w:p w:rsidR="00F647CC" w:rsidRDefault="00F647CC" w:rsidP="00FA532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A5320" w:rsidRPr="00FA5320" w:rsidRDefault="00FA5320" w:rsidP="00FA532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FA5320" w:rsidRPr="00FA5320" w:rsidSect="00C56037">
      <w:headerReference w:type="default" r:id="rId10"/>
      <w:pgSz w:w="16838" w:h="11906" w:orient="landscape"/>
      <w:pgMar w:top="107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A1" w:rsidRDefault="00DC46A1" w:rsidP="00C56037">
      <w:pPr>
        <w:spacing w:after="0" w:line="240" w:lineRule="auto"/>
      </w:pPr>
      <w:r>
        <w:separator/>
      </w:r>
    </w:p>
  </w:endnote>
  <w:endnote w:type="continuationSeparator" w:id="0">
    <w:p w:rsidR="00DC46A1" w:rsidRDefault="00DC46A1" w:rsidP="00C5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A1" w:rsidRDefault="00DC46A1" w:rsidP="00C56037">
      <w:pPr>
        <w:spacing w:after="0" w:line="240" w:lineRule="auto"/>
      </w:pPr>
      <w:r>
        <w:separator/>
      </w:r>
    </w:p>
  </w:footnote>
  <w:footnote w:type="continuationSeparator" w:id="0">
    <w:p w:rsidR="00DC46A1" w:rsidRDefault="00DC46A1" w:rsidP="00C5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121569"/>
      <w:docPartObj>
        <w:docPartGallery w:val="Page Numbers (Top of Page)"/>
        <w:docPartUnique/>
      </w:docPartObj>
    </w:sdtPr>
    <w:sdtEndPr/>
    <w:sdtContent>
      <w:p w:rsidR="00C56037" w:rsidRDefault="00C560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D6D">
          <w:rPr>
            <w:noProof/>
          </w:rPr>
          <w:t>2</w:t>
        </w:r>
        <w:r>
          <w:fldChar w:fldCharType="end"/>
        </w:r>
      </w:p>
    </w:sdtContent>
  </w:sdt>
  <w:p w:rsidR="00C56037" w:rsidRDefault="00C560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D583F"/>
    <w:multiLevelType w:val="hybridMultilevel"/>
    <w:tmpl w:val="2136966A"/>
    <w:lvl w:ilvl="0" w:tplc="444EF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E4C77"/>
    <w:multiLevelType w:val="hybridMultilevel"/>
    <w:tmpl w:val="77BE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E"/>
    <w:rsid w:val="00007FA8"/>
    <w:rsid w:val="000133E0"/>
    <w:rsid w:val="000355EB"/>
    <w:rsid w:val="00036196"/>
    <w:rsid w:val="00040E13"/>
    <w:rsid w:val="00042056"/>
    <w:rsid w:val="00042230"/>
    <w:rsid w:val="00042A3F"/>
    <w:rsid w:val="000618BE"/>
    <w:rsid w:val="00065DA6"/>
    <w:rsid w:val="0006638B"/>
    <w:rsid w:val="00082E8E"/>
    <w:rsid w:val="00083BA1"/>
    <w:rsid w:val="00095932"/>
    <w:rsid w:val="000A757A"/>
    <w:rsid w:val="000B0D9B"/>
    <w:rsid w:val="000B6202"/>
    <w:rsid w:val="000B68C9"/>
    <w:rsid w:val="000B7774"/>
    <w:rsid w:val="000D59CD"/>
    <w:rsid w:val="000E0FDA"/>
    <w:rsid w:val="000E15A3"/>
    <w:rsid w:val="000E3686"/>
    <w:rsid w:val="00105F88"/>
    <w:rsid w:val="0011642C"/>
    <w:rsid w:val="00116B68"/>
    <w:rsid w:val="001235DD"/>
    <w:rsid w:val="001277E0"/>
    <w:rsid w:val="0013782B"/>
    <w:rsid w:val="00150A6C"/>
    <w:rsid w:val="001515DF"/>
    <w:rsid w:val="00155F15"/>
    <w:rsid w:val="00160CCB"/>
    <w:rsid w:val="00162D40"/>
    <w:rsid w:val="00163FAC"/>
    <w:rsid w:val="001656A2"/>
    <w:rsid w:val="0019719B"/>
    <w:rsid w:val="0019752A"/>
    <w:rsid w:val="001A0012"/>
    <w:rsid w:val="001A0B2D"/>
    <w:rsid w:val="001A3F0C"/>
    <w:rsid w:val="001C0831"/>
    <w:rsid w:val="001C7963"/>
    <w:rsid w:val="001D1A80"/>
    <w:rsid w:val="001E082A"/>
    <w:rsid w:val="001E0D14"/>
    <w:rsid w:val="001E398F"/>
    <w:rsid w:val="001F51B8"/>
    <w:rsid w:val="001F639A"/>
    <w:rsid w:val="001F679A"/>
    <w:rsid w:val="002042BF"/>
    <w:rsid w:val="00206A4C"/>
    <w:rsid w:val="00220066"/>
    <w:rsid w:val="002214BD"/>
    <w:rsid w:val="00221C6C"/>
    <w:rsid w:val="00223C2F"/>
    <w:rsid w:val="00232EBE"/>
    <w:rsid w:val="00233812"/>
    <w:rsid w:val="00234EDA"/>
    <w:rsid w:val="00235757"/>
    <w:rsid w:val="00242736"/>
    <w:rsid w:val="00262FEB"/>
    <w:rsid w:val="002703C8"/>
    <w:rsid w:val="0027208D"/>
    <w:rsid w:val="00277BC3"/>
    <w:rsid w:val="00292994"/>
    <w:rsid w:val="00293F24"/>
    <w:rsid w:val="00293F97"/>
    <w:rsid w:val="00297E6C"/>
    <w:rsid w:val="002A065D"/>
    <w:rsid w:val="002A0766"/>
    <w:rsid w:val="002A301B"/>
    <w:rsid w:val="002A7FBD"/>
    <w:rsid w:val="002B5F7C"/>
    <w:rsid w:val="002C1E98"/>
    <w:rsid w:val="002C503D"/>
    <w:rsid w:val="002E19BC"/>
    <w:rsid w:val="00302490"/>
    <w:rsid w:val="00310488"/>
    <w:rsid w:val="0032100D"/>
    <w:rsid w:val="00321E53"/>
    <w:rsid w:val="003259A8"/>
    <w:rsid w:val="00332B71"/>
    <w:rsid w:val="003418E1"/>
    <w:rsid w:val="0034447B"/>
    <w:rsid w:val="0035167C"/>
    <w:rsid w:val="00360DF4"/>
    <w:rsid w:val="003639F8"/>
    <w:rsid w:val="00367764"/>
    <w:rsid w:val="00367CFD"/>
    <w:rsid w:val="003703B3"/>
    <w:rsid w:val="00374F59"/>
    <w:rsid w:val="00377319"/>
    <w:rsid w:val="00382701"/>
    <w:rsid w:val="0038415B"/>
    <w:rsid w:val="00387685"/>
    <w:rsid w:val="00392C70"/>
    <w:rsid w:val="00395279"/>
    <w:rsid w:val="003A093D"/>
    <w:rsid w:val="003A78A1"/>
    <w:rsid w:val="003B7B93"/>
    <w:rsid w:val="003C4D55"/>
    <w:rsid w:val="003C5B34"/>
    <w:rsid w:val="003D2389"/>
    <w:rsid w:val="003D697A"/>
    <w:rsid w:val="003D6D06"/>
    <w:rsid w:val="003E5B10"/>
    <w:rsid w:val="003F411E"/>
    <w:rsid w:val="00400CAD"/>
    <w:rsid w:val="004018A9"/>
    <w:rsid w:val="00406AA8"/>
    <w:rsid w:val="00407A24"/>
    <w:rsid w:val="004229A4"/>
    <w:rsid w:val="004309E9"/>
    <w:rsid w:val="00443AE9"/>
    <w:rsid w:val="00450F75"/>
    <w:rsid w:val="004527D3"/>
    <w:rsid w:val="004575E7"/>
    <w:rsid w:val="004578CC"/>
    <w:rsid w:val="004608EF"/>
    <w:rsid w:val="00464398"/>
    <w:rsid w:val="00470E07"/>
    <w:rsid w:val="0047111F"/>
    <w:rsid w:val="00471694"/>
    <w:rsid w:val="00481F78"/>
    <w:rsid w:val="004829A8"/>
    <w:rsid w:val="00490865"/>
    <w:rsid w:val="004A41B6"/>
    <w:rsid w:val="004A4FF5"/>
    <w:rsid w:val="004C2964"/>
    <w:rsid w:val="004C45A4"/>
    <w:rsid w:val="004C4B77"/>
    <w:rsid w:val="004C6FC2"/>
    <w:rsid w:val="004D2588"/>
    <w:rsid w:val="004D7C33"/>
    <w:rsid w:val="004E6FC0"/>
    <w:rsid w:val="004E727A"/>
    <w:rsid w:val="004F07E1"/>
    <w:rsid w:val="004F5758"/>
    <w:rsid w:val="00502784"/>
    <w:rsid w:val="00502AB3"/>
    <w:rsid w:val="005054E7"/>
    <w:rsid w:val="00513468"/>
    <w:rsid w:val="005148CC"/>
    <w:rsid w:val="0051755C"/>
    <w:rsid w:val="00530960"/>
    <w:rsid w:val="00532B4B"/>
    <w:rsid w:val="00533692"/>
    <w:rsid w:val="00541280"/>
    <w:rsid w:val="00542C1F"/>
    <w:rsid w:val="00550D2D"/>
    <w:rsid w:val="00564BCB"/>
    <w:rsid w:val="00580445"/>
    <w:rsid w:val="00582207"/>
    <w:rsid w:val="0059169C"/>
    <w:rsid w:val="005B1F41"/>
    <w:rsid w:val="005B2186"/>
    <w:rsid w:val="005B616B"/>
    <w:rsid w:val="005B76A1"/>
    <w:rsid w:val="005C0159"/>
    <w:rsid w:val="005C0B23"/>
    <w:rsid w:val="005C56A4"/>
    <w:rsid w:val="005D15D2"/>
    <w:rsid w:val="005D4B69"/>
    <w:rsid w:val="005D73E7"/>
    <w:rsid w:val="005D7C17"/>
    <w:rsid w:val="005E1D76"/>
    <w:rsid w:val="005E3625"/>
    <w:rsid w:val="005F307E"/>
    <w:rsid w:val="005F4C7B"/>
    <w:rsid w:val="006018F3"/>
    <w:rsid w:val="006079A2"/>
    <w:rsid w:val="0061411E"/>
    <w:rsid w:val="00642511"/>
    <w:rsid w:val="00643F7C"/>
    <w:rsid w:val="0064712C"/>
    <w:rsid w:val="0064741B"/>
    <w:rsid w:val="00647730"/>
    <w:rsid w:val="00652F72"/>
    <w:rsid w:val="0065769F"/>
    <w:rsid w:val="00657781"/>
    <w:rsid w:val="006648C9"/>
    <w:rsid w:val="00667540"/>
    <w:rsid w:val="00667C59"/>
    <w:rsid w:val="006703C8"/>
    <w:rsid w:val="00674CD7"/>
    <w:rsid w:val="00674EAA"/>
    <w:rsid w:val="006761DB"/>
    <w:rsid w:val="00677737"/>
    <w:rsid w:val="006A2355"/>
    <w:rsid w:val="006A39A6"/>
    <w:rsid w:val="006A3C2A"/>
    <w:rsid w:val="006A6ACF"/>
    <w:rsid w:val="006B4897"/>
    <w:rsid w:val="006C015C"/>
    <w:rsid w:val="006D1FB0"/>
    <w:rsid w:val="006E04ED"/>
    <w:rsid w:val="006E2180"/>
    <w:rsid w:val="006F15DE"/>
    <w:rsid w:val="006F3053"/>
    <w:rsid w:val="006F63A4"/>
    <w:rsid w:val="007025BB"/>
    <w:rsid w:val="00705B9B"/>
    <w:rsid w:val="0070791C"/>
    <w:rsid w:val="0071188E"/>
    <w:rsid w:val="0071274F"/>
    <w:rsid w:val="00713793"/>
    <w:rsid w:val="00717E9A"/>
    <w:rsid w:val="00730517"/>
    <w:rsid w:val="0073096C"/>
    <w:rsid w:val="00737E45"/>
    <w:rsid w:val="00741091"/>
    <w:rsid w:val="0074366E"/>
    <w:rsid w:val="00770E9D"/>
    <w:rsid w:val="00771D3C"/>
    <w:rsid w:val="00775FDA"/>
    <w:rsid w:val="00780B76"/>
    <w:rsid w:val="00782FD1"/>
    <w:rsid w:val="00787563"/>
    <w:rsid w:val="00790E34"/>
    <w:rsid w:val="007A201C"/>
    <w:rsid w:val="007A259A"/>
    <w:rsid w:val="007A39C0"/>
    <w:rsid w:val="007A3DC5"/>
    <w:rsid w:val="007A6D42"/>
    <w:rsid w:val="007B10D5"/>
    <w:rsid w:val="007B716F"/>
    <w:rsid w:val="007C2C2C"/>
    <w:rsid w:val="007C3041"/>
    <w:rsid w:val="007C410C"/>
    <w:rsid w:val="007C5A8D"/>
    <w:rsid w:val="007D02C5"/>
    <w:rsid w:val="007D18E8"/>
    <w:rsid w:val="007D2B56"/>
    <w:rsid w:val="007D3CC6"/>
    <w:rsid w:val="007E146E"/>
    <w:rsid w:val="007E7293"/>
    <w:rsid w:val="007E750B"/>
    <w:rsid w:val="007F01F0"/>
    <w:rsid w:val="007F24C9"/>
    <w:rsid w:val="007F3266"/>
    <w:rsid w:val="007F5B7C"/>
    <w:rsid w:val="00800FC0"/>
    <w:rsid w:val="00804C77"/>
    <w:rsid w:val="00811AD2"/>
    <w:rsid w:val="008121FA"/>
    <w:rsid w:val="008134D9"/>
    <w:rsid w:val="0081406B"/>
    <w:rsid w:val="0081748A"/>
    <w:rsid w:val="008209EB"/>
    <w:rsid w:val="008245C3"/>
    <w:rsid w:val="00830535"/>
    <w:rsid w:val="00831A4C"/>
    <w:rsid w:val="00836C02"/>
    <w:rsid w:val="00841FF2"/>
    <w:rsid w:val="008606BE"/>
    <w:rsid w:val="00862BEA"/>
    <w:rsid w:val="00876639"/>
    <w:rsid w:val="00880B2B"/>
    <w:rsid w:val="008817D8"/>
    <w:rsid w:val="008857E0"/>
    <w:rsid w:val="008A0157"/>
    <w:rsid w:val="008A02C1"/>
    <w:rsid w:val="008B21B7"/>
    <w:rsid w:val="008C0D13"/>
    <w:rsid w:val="008C3DB6"/>
    <w:rsid w:val="008C5EF9"/>
    <w:rsid w:val="008C7613"/>
    <w:rsid w:val="008C763A"/>
    <w:rsid w:val="008D5EBC"/>
    <w:rsid w:val="008E0EA4"/>
    <w:rsid w:val="008E5DCC"/>
    <w:rsid w:val="008F354C"/>
    <w:rsid w:val="00902172"/>
    <w:rsid w:val="009071B0"/>
    <w:rsid w:val="00910D82"/>
    <w:rsid w:val="00920D4F"/>
    <w:rsid w:val="00925604"/>
    <w:rsid w:val="00925D29"/>
    <w:rsid w:val="009265C3"/>
    <w:rsid w:val="0093195F"/>
    <w:rsid w:val="00937FB1"/>
    <w:rsid w:val="00942E48"/>
    <w:rsid w:val="009452E4"/>
    <w:rsid w:val="009515C7"/>
    <w:rsid w:val="0095309B"/>
    <w:rsid w:val="00973158"/>
    <w:rsid w:val="00977C90"/>
    <w:rsid w:val="00982D81"/>
    <w:rsid w:val="00990655"/>
    <w:rsid w:val="0099331C"/>
    <w:rsid w:val="00993B3B"/>
    <w:rsid w:val="009A1982"/>
    <w:rsid w:val="009A5C60"/>
    <w:rsid w:val="009A74CB"/>
    <w:rsid w:val="009B48C1"/>
    <w:rsid w:val="009C506F"/>
    <w:rsid w:val="009D0EEF"/>
    <w:rsid w:val="009D36D7"/>
    <w:rsid w:val="009E7938"/>
    <w:rsid w:val="009F036D"/>
    <w:rsid w:val="009F3A5B"/>
    <w:rsid w:val="00A0251D"/>
    <w:rsid w:val="00A0370F"/>
    <w:rsid w:val="00A06F50"/>
    <w:rsid w:val="00A1084D"/>
    <w:rsid w:val="00A3112C"/>
    <w:rsid w:val="00A43EA2"/>
    <w:rsid w:val="00A547B7"/>
    <w:rsid w:val="00A55D49"/>
    <w:rsid w:val="00A620DC"/>
    <w:rsid w:val="00A62BA8"/>
    <w:rsid w:val="00A65207"/>
    <w:rsid w:val="00A66D5D"/>
    <w:rsid w:val="00A71416"/>
    <w:rsid w:val="00A8518C"/>
    <w:rsid w:val="00A85A32"/>
    <w:rsid w:val="00A915E8"/>
    <w:rsid w:val="00AA2AD6"/>
    <w:rsid w:val="00AA501A"/>
    <w:rsid w:val="00AA6864"/>
    <w:rsid w:val="00AB2589"/>
    <w:rsid w:val="00AB2D88"/>
    <w:rsid w:val="00AC5A07"/>
    <w:rsid w:val="00AD1E45"/>
    <w:rsid w:val="00AD2E33"/>
    <w:rsid w:val="00AD3AB9"/>
    <w:rsid w:val="00AF4217"/>
    <w:rsid w:val="00AF4734"/>
    <w:rsid w:val="00AF528B"/>
    <w:rsid w:val="00AF52AD"/>
    <w:rsid w:val="00B029BA"/>
    <w:rsid w:val="00B0498D"/>
    <w:rsid w:val="00B057F2"/>
    <w:rsid w:val="00B07FF1"/>
    <w:rsid w:val="00B108E1"/>
    <w:rsid w:val="00B2480A"/>
    <w:rsid w:val="00B30D6D"/>
    <w:rsid w:val="00B33D1D"/>
    <w:rsid w:val="00B35D09"/>
    <w:rsid w:val="00B4358D"/>
    <w:rsid w:val="00B5687D"/>
    <w:rsid w:val="00B57D0A"/>
    <w:rsid w:val="00B700A1"/>
    <w:rsid w:val="00B70996"/>
    <w:rsid w:val="00B733C0"/>
    <w:rsid w:val="00B76256"/>
    <w:rsid w:val="00B8516A"/>
    <w:rsid w:val="00B93F3D"/>
    <w:rsid w:val="00B9582D"/>
    <w:rsid w:val="00B96744"/>
    <w:rsid w:val="00B97C24"/>
    <w:rsid w:val="00BA0960"/>
    <w:rsid w:val="00BA39F0"/>
    <w:rsid w:val="00BA7149"/>
    <w:rsid w:val="00BB7962"/>
    <w:rsid w:val="00BC52C6"/>
    <w:rsid w:val="00BC5422"/>
    <w:rsid w:val="00BC5E17"/>
    <w:rsid w:val="00BD21F5"/>
    <w:rsid w:val="00BD5790"/>
    <w:rsid w:val="00BE3500"/>
    <w:rsid w:val="00BE3BE6"/>
    <w:rsid w:val="00BF0C13"/>
    <w:rsid w:val="00C00BEB"/>
    <w:rsid w:val="00C02122"/>
    <w:rsid w:val="00C03558"/>
    <w:rsid w:val="00C06B85"/>
    <w:rsid w:val="00C06CF5"/>
    <w:rsid w:val="00C1730D"/>
    <w:rsid w:val="00C3055F"/>
    <w:rsid w:val="00C33C8F"/>
    <w:rsid w:val="00C379A1"/>
    <w:rsid w:val="00C43A76"/>
    <w:rsid w:val="00C50CDC"/>
    <w:rsid w:val="00C56037"/>
    <w:rsid w:val="00C60919"/>
    <w:rsid w:val="00C6223B"/>
    <w:rsid w:val="00C6304E"/>
    <w:rsid w:val="00C66478"/>
    <w:rsid w:val="00C710F3"/>
    <w:rsid w:val="00C75636"/>
    <w:rsid w:val="00C86460"/>
    <w:rsid w:val="00CA10C5"/>
    <w:rsid w:val="00CA2F2B"/>
    <w:rsid w:val="00CB0F5C"/>
    <w:rsid w:val="00CB1C0F"/>
    <w:rsid w:val="00CB32B2"/>
    <w:rsid w:val="00CB4C35"/>
    <w:rsid w:val="00CC6B50"/>
    <w:rsid w:val="00CD389A"/>
    <w:rsid w:val="00CE079B"/>
    <w:rsid w:val="00CF303C"/>
    <w:rsid w:val="00CF4093"/>
    <w:rsid w:val="00CF774D"/>
    <w:rsid w:val="00D10FB9"/>
    <w:rsid w:val="00D1236B"/>
    <w:rsid w:val="00D23B3A"/>
    <w:rsid w:val="00D24B2C"/>
    <w:rsid w:val="00D30417"/>
    <w:rsid w:val="00D3352E"/>
    <w:rsid w:val="00D3399E"/>
    <w:rsid w:val="00D366E2"/>
    <w:rsid w:val="00D3772E"/>
    <w:rsid w:val="00D44F39"/>
    <w:rsid w:val="00D50656"/>
    <w:rsid w:val="00D50FCD"/>
    <w:rsid w:val="00D52A7D"/>
    <w:rsid w:val="00D5328F"/>
    <w:rsid w:val="00D61F8F"/>
    <w:rsid w:val="00D651A4"/>
    <w:rsid w:val="00D66434"/>
    <w:rsid w:val="00D67D4D"/>
    <w:rsid w:val="00D7215A"/>
    <w:rsid w:val="00D80536"/>
    <w:rsid w:val="00D80FC9"/>
    <w:rsid w:val="00DA78E9"/>
    <w:rsid w:val="00DA7CC0"/>
    <w:rsid w:val="00DB071F"/>
    <w:rsid w:val="00DB4531"/>
    <w:rsid w:val="00DC138A"/>
    <w:rsid w:val="00DC46A1"/>
    <w:rsid w:val="00DC6112"/>
    <w:rsid w:val="00DC61B3"/>
    <w:rsid w:val="00DD0593"/>
    <w:rsid w:val="00DF6BA4"/>
    <w:rsid w:val="00E002AC"/>
    <w:rsid w:val="00E008DB"/>
    <w:rsid w:val="00E0182C"/>
    <w:rsid w:val="00E03352"/>
    <w:rsid w:val="00E045FF"/>
    <w:rsid w:val="00E1039A"/>
    <w:rsid w:val="00E1142A"/>
    <w:rsid w:val="00E13E2C"/>
    <w:rsid w:val="00E30528"/>
    <w:rsid w:val="00E32084"/>
    <w:rsid w:val="00E32CDB"/>
    <w:rsid w:val="00E348CF"/>
    <w:rsid w:val="00E37639"/>
    <w:rsid w:val="00E376B5"/>
    <w:rsid w:val="00E378A2"/>
    <w:rsid w:val="00E46F19"/>
    <w:rsid w:val="00E5422F"/>
    <w:rsid w:val="00E5568A"/>
    <w:rsid w:val="00E6016B"/>
    <w:rsid w:val="00E725DB"/>
    <w:rsid w:val="00E743C5"/>
    <w:rsid w:val="00E74C0D"/>
    <w:rsid w:val="00E758FA"/>
    <w:rsid w:val="00E804F1"/>
    <w:rsid w:val="00E837CF"/>
    <w:rsid w:val="00E84E89"/>
    <w:rsid w:val="00E907E4"/>
    <w:rsid w:val="00E94287"/>
    <w:rsid w:val="00E94D2E"/>
    <w:rsid w:val="00E94EEA"/>
    <w:rsid w:val="00EA357C"/>
    <w:rsid w:val="00EB0EE7"/>
    <w:rsid w:val="00ED14D7"/>
    <w:rsid w:val="00ED16D7"/>
    <w:rsid w:val="00EE1A1B"/>
    <w:rsid w:val="00EF2114"/>
    <w:rsid w:val="00EF2D86"/>
    <w:rsid w:val="00EF3BCA"/>
    <w:rsid w:val="00F105E2"/>
    <w:rsid w:val="00F3415D"/>
    <w:rsid w:val="00F37DC4"/>
    <w:rsid w:val="00F5314E"/>
    <w:rsid w:val="00F54120"/>
    <w:rsid w:val="00F630FA"/>
    <w:rsid w:val="00F637BC"/>
    <w:rsid w:val="00F63B01"/>
    <w:rsid w:val="00F647CC"/>
    <w:rsid w:val="00F651A2"/>
    <w:rsid w:val="00F65468"/>
    <w:rsid w:val="00F6628E"/>
    <w:rsid w:val="00F7150F"/>
    <w:rsid w:val="00F904D0"/>
    <w:rsid w:val="00F90CDD"/>
    <w:rsid w:val="00F91A88"/>
    <w:rsid w:val="00F93870"/>
    <w:rsid w:val="00F946BA"/>
    <w:rsid w:val="00F95C07"/>
    <w:rsid w:val="00FA5320"/>
    <w:rsid w:val="00FA5455"/>
    <w:rsid w:val="00FA67DD"/>
    <w:rsid w:val="00FB3770"/>
    <w:rsid w:val="00FB53E4"/>
    <w:rsid w:val="00FC13FE"/>
    <w:rsid w:val="00FC4B69"/>
    <w:rsid w:val="00FD1A51"/>
    <w:rsid w:val="00FD1FA0"/>
    <w:rsid w:val="00FD32EC"/>
    <w:rsid w:val="00FD3F5A"/>
    <w:rsid w:val="00FD4C72"/>
    <w:rsid w:val="00FD745A"/>
    <w:rsid w:val="00FD7C06"/>
    <w:rsid w:val="00FE4982"/>
    <w:rsid w:val="00FF381D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CCDA9-29F3-44AF-B1CD-2AE776EB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8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7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A2F2B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0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5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6037"/>
  </w:style>
  <w:style w:type="paragraph" w:styleId="ab">
    <w:name w:val="footer"/>
    <w:basedOn w:val="a"/>
    <w:link w:val="ac"/>
    <w:uiPriority w:val="99"/>
    <w:unhideWhenUsed/>
    <w:rsid w:val="00C5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6037"/>
  </w:style>
  <w:style w:type="character" w:styleId="ad">
    <w:name w:val="annotation reference"/>
    <w:basedOn w:val="a0"/>
    <w:uiPriority w:val="99"/>
    <w:semiHidden/>
    <w:unhideWhenUsed/>
    <w:rsid w:val="007A3D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A3DC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A3DC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3D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A3DC5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0355E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55E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35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b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1D43-6F00-44A0-A254-1E0FCD4A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14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Гурова</dc:creator>
  <cp:lastModifiedBy>31</cp:lastModifiedBy>
  <cp:revision>7</cp:revision>
  <cp:lastPrinted>2022-09-13T10:32:00Z</cp:lastPrinted>
  <dcterms:created xsi:type="dcterms:W3CDTF">2022-09-12T10:06:00Z</dcterms:created>
  <dcterms:modified xsi:type="dcterms:W3CDTF">2023-01-23T09:02:00Z</dcterms:modified>
</cp:coreProperties>
</file>