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0C" w:rsidRPr="00A6510C" w:rsidRDefault="00A6510C" w:rsidP="00A65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39420" cy="55435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510C" w:rsidRPr="00A6510C" w:rsidRDefault="00A6510C" w:rsidP="00A6510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-6"/>
          <w:sz w:val="28"/>
          <w:szCs w:val="28"/>
          <w:lang w:val="x-none" w:eastAsia="x-none"/>
        </w:rPr>
      </w:pPr>
      <w:r w:rsidRPr="00A6510C">
        <w:rPr>
          <w:rFonts w:ascii="Times New Roman" w:hAnsi="Times New Roman" w:cs="Times New Roman"/>
          <w:b/>
          <w:caps/>
          <w:spacing w:val="-6"/>
          <w:sz w:val="28"/>
          <w:szCs w:val="28"/>
          <w:lang w:val="x-none" w:eastAsia="x-none"/>
        </w:rPr>
        <w:t>АДМИНИСТРАЦИЯ ЗАТО ЗВЁЗДНЫЙ</w:t>
      </w: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A6510C" w:rsidRPr="00A6510C" w:rsidRDefault="00A6510C" w:rsidP="00A651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.2023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624</w:t>
      </w:r>
    </w:p>
    <w:p w:rsidR="00A6510C" w:rsidRPr="00A6510C" w:rsidRDefault="00A6510C" w:rsidP="00A651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510C" w:rsidRPr="00A6510C" w:rsidRDefault="00A6510C" w:rsidP="00A6510C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 пре</w:t>
      </w:r>
      <w:r w:rsidRPr="00A651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доставления муниципальной услуги «Установление сервитута (публичного сервитута) 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отношении земельного участка, находящегося 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51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государственной или муниципальной собственности» </w:t>
      </w:r>
    </w:p>
    <w:p w:rsidR="00A6510C" w:rsidRPr="00A6510C" w:rsidRDefault="00A6510C" w:rsidP="00A651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06.10.2003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 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 1349, администрация ЗАТО Звёздный постановляет: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государственной или муниципальной собственности» (далее 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регламент).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Отделу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https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://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zatozvezdny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 в течение 5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рабочих дней после дня официального опубликования настоящего постановления.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Отделу землеустройства и охраны окружающей среды администрации ЗАТО Звёздный организовать размещение регламента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в течение 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календарных дней со дня официального опубликования настоящего постановления.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установленным порядком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информационном бюллетене ЗАТО Звёздный «Вестник Звёздного».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дня его официального опубликования. 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 заместителя главы администрации ЗАТО Звёздный Юдину Т.П.</w:t>
      </w:r>
    </w:p>
    <w:p w:rsidR="00A6510C" w:rsidRPr="00A6510C" w:rsidRDefault="00A6510C" w:rsidP="00A6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510C" w:rsidRPr="00A6510C" w:rsidRDefault="00A6510C" w:rsidP="00A651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ЗАТО Звёздный – </w:t>
      </w:r>
    </w:p>
    <w:p w:rsidR="00A6510C" w:rsidRPr="00A6510C" w:rsidRDefault="00A6510C" w:rsidP="00A651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ЗАТО Звёздный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65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А.М. Швецов</w:t>
      </w: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6510C" w:rsidRPr="00A6510C" w:rsidRDefault="00A6510C" w:rsidP="00A651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A5F31" w:rsidRDefault="000A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F31" w:rsidRPr="000A5F31" w:rsidRDefault="000A5F31" w:rsidP="000A5F31">
      <w:pPr>
        <w:spacing w:line="228" w:lineRule="auto"/>
        <w:ind w:left="5387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lastRenderedPageBreak/>
        <w:t>УТВЕРЖД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Ё</w:t>
      </w: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Н </w:t>
      </w:r>
    </w:p>
    <w:p w:rsidR="000A5F31" w:rsidRPr="000A5F31" w:rsidRDefault="000A5F31" w:rsidP="000A5F31">
      <w:pPr>
        <w:spacing w:line="228" w:lineRule="auto"/>
        <w:ind w:left="5387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постановлением администрации 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ЗАТО Звёздный</w:t>
      </w: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</w:t>
      </w:r>
    </w:p>
    <w:p w:rsidR="000A5F31" w:rsidRPr="000A5F31" w:rsidRDefault="000A5F31" w:rsidP="000A5F31">
      <w:pPr>
        <w:spacing w:line="228" w:lineRule="auto"/>
        <w:ind w:left="5387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от 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21.07.2023</w:t>
      </w: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№ 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624</w:t>
      </w: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color w:val="000000"/>
          <w:sz w:val="28"/>
          <w:szCs w:val="28"/>
          <w:lang w:val="x-none" w:eastAsia="x-none"/>
        </w:rPr>
      </w:pPr>
      <w:r w:rsidRPr="000A5F31">
        <w:rPr>
          <w:rFonts w:ascii="Times New Roman Cyr" w:hAnsi="Times New Roman Cyr"/>
          <w:b/>
          <w:color w:val="000000"/>
          <w:sz w:val="28"/>
          <w:szCs w:val="28"/>
          <w:lang w:val="x-none" w:eastAsia="x-none"/>
        </w:rPr>
        <w:t>АДМИНИСТРАТИВНЫЙ РЕГЛАМЕНТ</w:t>
      </w: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  <w:lang w:val="x-none" w:eastAsia="x-none"/>
        </w:rPr>
      </w:pPr>
      <w:r w:rsidRPr="000A5F31">
        <w:rPr>
          <w:rFonts w:ascii="Times New Roman Cyr" w:hAnsi="Times New Roman Cyr"/>
          <w:b/>
          <w:sz w:val="28"/>
          <w:szCs w:val="28"/>
          <w:lang w:val="x-none" w:eastAsia="x-none"/>
        </w:rPr>
        <w:t>предоставления муниципальной услуги</w:t>
      </w:r>
    </w:p>
    <w:p w:rsidR="000A5F31" w:rsidRPr="000A5F31" w:rsidRDefault="000A5F31" w:rsidP="000A5F31">
      <w:pPr>
        <w:suppressAutoHyphens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«</w:t>
      </w:r>
      <w:r w:rsidRPr="000A5F31">
        <w:rPr>
          <w:rFonts w:ascii="Times New Roman Cyr" w:hAnsi="Times New Roman Cyr"/>
          <w:b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0A5F31" w:rsidRPr="000A5F31" w:rsidRDefault="000A5F31" w:rsidP="000A5F31">
      <w:pPr>
        <w:pStyle w:val="af2"/>
        <w:spacing w:line="228" w:lineRule="auto"/>
        <w:ind w:firstLine="0"/>
        <w:jc w:val="center"/>
        <w:rPr>
          <w:rFonts w:ascii="Times New Roman Cyr" w:hAnsi="Times New Roman Cyr"/>
          <w:szCs w:val="28"/>
        </w:rPr>
      </w:pPr>
    </w:p>
    <w:p w:rsidR="000A5F31" w:rsidRPr="000A5F31" w:rsidRDefault="000A5F31" w:rsidP="000A5F31">
      <w:pPr>
        <w:pStyle w:val="af2"/>
        <w:spacing w:line="228" w:lineRule="auto"/>
        <w:ind w:firstLine="0"/>
        <w:jc w:val="center"/>
        <w:rPr>
          <w:rFonts w:ascii="Times New Roman Cyr" w:hAnsi="Times New Roman Cyr"/>
          <w:b/>
          <w:szCs w:val="28"/>
        </w:rPr>
      </w:pPr>
      <w:r w:rsidRPr="000A5F31">
        <w:rPr>
          <w:rFonts w:ascii="Times New Roman Cyr" w:hAnsi="Times New Roman Cyr"/>
          <w:b/>
          <w:szCs w:val="28"/>
        </w:rPr>
        <w:t>1. Общие положения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1.1. 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(далее – административный регламент, муниципальная услуга) определяет стандарт и порядок предоставления муниципальной услуги в администрации ЗАТО Звёздный по установлению сервитута, публичного сервитута в отдельных целях на территории ЗАТО Звёздный.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Установление публичного сервитута в отдельных целях осуществляется независимо от формы собственности на земельный участок  в соответствии со статьёй 39.37 Земельного кодекса Российской Федерации (далее – ЗК РФ).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осуществляется в целях прокладки, переноса, переустройства инженерных коммуникаций и их эксплуатации. 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Соглашение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разграничена, заключается в случаях, установленных гражданским законодательством, ЗК РФ, другими федеральными законами, и, в частности, в следующих случаях: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размещение линейных объектов, сооружений связи, специальных информационных знаков и защитных сооружений, не препятствующих разрешённому использованию земельного участка;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проведение изыскательских работ;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ведение работ, связанных с использованием недрами.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1.2. Заявители на получение муниципальной услуги. 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1.2.1. По установлению сервитута являются физические и юридические лица, индивидуальные предприниматели либо их уполномоченные представители (далее – Заявитель).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1.2.2. Заявителем на получение муниципальной услуги по установлению публичного сервитута может быть организация: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 xml:space="preserve">являющаяся субъектом естественных монополий, </w:t>
      </w:r>
      <w:r w:rsidRPr="000A5F31">
        <w:rPr>
          <w:rFonts w:ascii="Times New Roman Cyr" w:hAnsi="Times New Roman Cyr"/>
          <w:sz w:val="28"/>
          <w:szCs w:val="28"/>
        </w:rPr>
        <w:t xml:space="preserve">– </w:t>
      </w:r>
      <w:r w:rsidRPr="000A5F31">
        <w:rPr>
          <w:rFonts w:ascii="Times New Roman Cyr" w:hAnsi="Times New Roman Cyr"/>
          <w:bCs/>
          <w:sz w:val="28"/>
          <w:szCs w:val="28"/>
        </w:rPr>
        <w:t>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 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являющаяся организацией связи, – для размещения линий или сооружений связи, указанных в подпункте 1 статьи 39.37 ЗК РФ, а также для проведения инженерных изысканий в целях подготовки документации по 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являющаяся владельцем объекта транспортной инфраструктуры федерального, регионального или местного значения, – в случае установления публичного сервитута для целей, указанных в подпунктах 2-5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предусмотренная пунктом 1 статьи 56.4 ЗК РФ, подавшая ходатайство об изъятии земельного участка для государственных или муниципальных нужд, –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являющаяся единым оператором газификации, региональным оператором газификации, –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заключёнными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1.2.3. Заявителями на получение муниципальной услуги по установлению публичного сервитута в отношении земельных участков </w:t>
      </w:r>
      <w:r w:rsidRPr="000A5F31">
        <w:rPr>
          <w:rFonts w:ascii="Times New Roman Cyr" w:hAnsi="Times New Roman Cyr"/>
          <w:sz w:val="28"/>
          <w:szCs w:val="28"/>
        </w:rPr>
        <w:lastRenderedPageBreak/>
        <w:t>в 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может быть владелец инженерных коммуникаций или его уполномоченный представитель.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1.3. 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   в порядке, установленном законодательством Российской Федерации.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администрация ЗАТО Звёздный, расположена по адресу: 614575, Россия, Пермский край, п. Звёздный, ул. Ленина, д. 11А.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 xml:space="preserve">График работы: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понедельник – пятница с 08.00 до 17.00,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перерыв                           с 12.00 до 13.00,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суббота, воскресенье  – выходные дни.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1.5. Заявление об установлении сервитута (далее – заявление), ходатайство об установлении публичного сервитута (далее –Ходатайство),  заявление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– Заявление в отношении земельных участков в границах полос отвода автомобильных дорог) может быть подано следующим способом: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путём личного обращения Заявителя в администрацию ЗАТО Звёздный;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через государственное бюджетное учреждение Пермского края «Пермский многофункциональный центр предоставления государственных   и муниципальных услуг» (далее – МФЦ) в соответствии с соглашением о взаимодействии между МФЦ и администрацией ЗАТО Звёздный (далее – </w:t>
      </w:r>
      <w:r w:rsidRPr="000A5F31">
        <w:rPr>
          <w:rFonts w:ascii="Times New Roman Cyr" w:hAnsi="Times New Roman Cyr"/>
          <w:color w:val="000000"/>
          <w:sz w:val="28"/>
          <w:szCs w:val="28"/>
        </w:rPr>
        <w:lastRenderedPageBreak/>
        <w:t>соглашение о взаимодействии).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http://mfc-perm.ru;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в электронном виде: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 (далее – Единый портал) http://www.gosuslugi.ru;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посредством электронной почты по адресу: administration@zvezdny.permkrai.ru.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1.6.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представляется: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 личном обращении;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информационных стендах в органе, предоставляющем муниципальную услугу;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 телефонам;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 письменному заявлению;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по электронной почте: 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administration</w:t>
      </w:r>
      <w:r w:rsidRPr="000A5F31">
        <w:rPr>
          <w:rFonts w:ascii="Times New Roman Cyr" w:hAnsi="Times New Roman Cyr"/>
          <w:color w:val="000000"/>
          <w:sz w:val="28"/>
          <w:szCs w:val="28"/>
        </w:rPr>
        <w:t>@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zvezdny</w:t>
      </w:r>
      <w:r w:rsidRPr="000A5F31">
        <w:rPr>
          <w:rFonts w:ascii="Times New Roman Cyr" w:hAnsi="Times New Roman Cyr"/>
          <w:color w:val="000000"/>
          <w:sz w:val="28"/>
          <w:szCs w:val="28"/>
        </w:rPr>
        <w:t>.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permkrai</w:t>
      </w:r>
      <w:r w:rsidRPr="000A5F31">
        <w:rPr>
          <w:rFonts w:ascii="Times New Roman Cyr" w:hAnsi="Times New Roman Cyr"/>
          <w:color w:val="000000"/>
          <w:sz w:val="28"/>
          <w:szCs w:val="28"/>
        </w:rPr>
        <w:t>.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  <w:r w:rsidRPr="000A5F31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P78"/>
      <w:bookmarkEnd w:id="0"/>
      <w:r w:rsidRPr="000A5F31">
        <w:rPr>
          <w:rFonts w:ascii="Times New Roman Cyr" w:hAnsi="Times New Roman Cyr"/>
          <w:sz w:val="28"/>
          <w:szCs w:val="28"/>
        </w:rPr>
        <w:t>в МФЦ при личном обращении;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 телефону (342) 270-11-20;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Едином портале.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1.7. 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адреса электронной почты и (или) формы обратной связи администрации ЗАТО Звёздный, МФЦ.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2.1. Муниципальная услуга – установление сервитута (публичного сервитута) в отношении земельного участка, находящегося в государственной или муниципальной собственности.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2.2. Органом, предоставляющим муниципальную услугу, является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2.2.1. При предоставлении муниципальной услуги орган, предоставляющий муниципальную услугу, осуществляет взаимодействие с Управлением Федеральной службы государственной регистрации, кадастра и картографии по Пермскому краю.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2.2.2.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 обязательными для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2.3. Результатом предоставления муниципальной услуги является: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установлении публичного сервитута в отдельных целях;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(далее – Уведомление о возможности заключения соглашения об установлении сервитута);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предложение о заключении соглашения об установлении сервитута в иных границах с приложением схемы границ сервитута на кадастровом плане территории (далее – Предложение о заключении соглашения об установлении сервитута);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установлении сервитута с приложением проекта соглашения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в установлении сервитута (публичного сервитута) в отдельных целях в отношении земельного участка (далее – Решение об отказе).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2.4. Срок предоставления муниципальной услуги: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2.4.1. 20 календарных дней со дня поступления ходатайства об установлении публичного сервитута и прилагаемых документов в целях, предусмотренных </w:t>
      </w:r>
      <w:hyperlink r:id="rId8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подпунктом 3 статьи 39.37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A5F31">
        <w:rPr>
          <w:rFonts w:ascii="Times New Roman Cyr" w:hAnsi="Times New Roman Cyr"/>
          <w:sz w:val="28"/>
          <w:szCs w:val="28"/>
        </w:rPr>
        <w:t>ЗК РФ (далее –Ходатайство);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 xml:space="preserve">2.4.2. 30 календарных дней со дня поступления Ходатайства об установлении публичного сервитута и прилагаемых к Ходатайству документов в целях, предусмотренных </w:t>
      </w:r>
      <w:hyperlink r:id="rId9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подпунктами 1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10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2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11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4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hyperlink r:id="rId12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5 статьи 39.37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ЗК РФ, но не ранее чем тридцать дней со дня опубликования сообщения о поступившем ходатайстве об установлении публичного сервитута, предусмотренного </w:t>
      </w:r>
      <w:hyperlink r:id="rId13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подпунктом 1 пункта 3 статьи 39.42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ЗК РФ в орган, предоставляющий муниципальную услугу;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2.4.3. 20 календарных дней со дня поступления Ходатайства об 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 ) инженерных сооружений, предусмотренного подпунктом 6 статьи 39.37 ЗК РФ в орган, предоставляющий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2.4.4. 15 рабочих дней с даты регистрации </w:t>
      </w:r>
      <w:r w:rsidRPr="000A5F31">
        <w:rPr>
          <w:rFonts w:ascii="Times New Roman Cyr" w:hAnsi="Times New Roman Cyr"/>
          <w:sz w:val="28"/>
          <w:szCs w:val="28"/>
        </w:rPr>
        <w:t>в органе, предоставляющем муниципальную услугу, Заявления об установлении публичного сервитута в отношении земельных участков в границах полос отвода автомобильных дорог.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A5F31">
        <w:rPr>
          <w:rFonts w:ascii="Times New Roman Cyr" w:hAnsi="Times New Roman Cyr"/>
          <w:sz w:val="28"/>
          <w:szCs w:val="28"/>
        </w:rPr>
        <w:t>2.5. Предоставление муниципальной услуги осуществляется в соответствии с:</w:t>
      </w:r>
    </w:p>
    <w:p w:rsidR="000A5F31" w:rsidRPr="000A5F31" w:rsidRDefault="000A5F31" w:rsidP="000A5F31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A5F31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Земельным кодексом Российской Федерации;</w:t>
      </w:r>
    </w:p>
    <w:p w:rsidR="000A5F31" w:rsidRPr="000A5F31" w:rsidRDefault="000A5F31" w:rsidP="000A5F31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A5F31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Федеральным законом от 25.10.2001 № 137-ФЗ «О введении в действие Земельного кодекса Российской Федерации»;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4" w:history="1">
        <w:r w:rsidRPr="000A5F31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A5F31">
        <w:rPr>
          <w:rFonts w:ascii="Times New Roman Cyr" w:hAnsi="Times New Roman Cyr"/>
          <w:sz w:val="28"/>
          <w:szCs w:val="28"/>
        </w:rPr>
        <w:t xml:space="preserve">ом </w:t>
      </w:r>
      <w:r w:rsidRPr="000A5F31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5" w:history="1">
        <w:r w:rsidRPr="000A5F31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A5F31">
        <w:rPr>
          <w:rFonts w:ascii="Times New Roman Cyr" w:hAnsi="Times New Roman Cyr"/>
          <w:sz w:val="28"/>
          <w:szCs w:val="28"/>
        </w:rPr>
        <w:t>ом</w:t>
      </w: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Федеральным </w:t>
      </w:r>
      <w:hyperlink r:id="rId16" w:history="1">
        <w:r w:rsidRPr="000A5F31">
          <w:rPr>
            <w:rStyle w:val="af1"/>
            <w:rFonts w:ascii="Times New Roman Cyr" w:hAnsi="Times New Roman Cyr"/>
            <w:sz w:val="28"/>
            <w:szCs w:val="28"/>
          </w:rPr>
          <w:t>закон</w:t>
        </w:r>
      </w:hyperlink>
      <w:r w:rsidRPr="000A5F31">
        <w:rPr>
          <w:rFonts w:ascii="Times New Roman Cyr" w:hAnsi="Times New Roman Cyr"/>
          <w:sz w:val="28"/>
          <w:szCs w:val="28"/>
        </w:rPr>
        <w:t xml:space="preserve">ом от 13.07.2015 № 218-ФЗ «О государственной регистрации недвижимости»;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Федеральным законом от 18.06.2001 № 78-ФЗ «О землеустройстве»;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Федеральным законом от 24.07.2007 № 221-ФЗ «О кадастровой деятельности»;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 xml:space="preserve"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</w:t>
      </w:r>
      <w:r w:rsidRPr="000A5F31">
        <w:rPr>
          <w:rFonts w:ascii="Times New Roman Cyr" w:hAnsi="Times New Roman Cyr"/>
          <w:szCs w:val="28"/>
        </w:rPr>
        <w:lastRenderedPageBreak/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постановлением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постановлением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распоряжением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распоряжением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приказом Росреестра от 19.04.2022 № 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0A5F31">
        <w:rPr>
          <w:rFonts w:ascii="Times New Roman Cyr" w:hAnsi="Times New Roman Cyr"/>
          <w:sz w:val="28"/>
          <w:szCs w:val="28"/>
        </w:rPr>
        <w:t>приказом Росреестра от 13.01.2021 № 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Уставом городского округа ЗАТО Звёздный Пермского края;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7" w:history="1">
        <w:r w:rsidRPr="000A5F31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0A5F31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муниципальной услуги размещён: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на официальном сайте ОМСУ;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Едином портале.</w:t>
      </w:r>
      <w:bookmarkStart w:id="1" w:name="Par114"/>
      <w:bookmarkEnd w:id="1"/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w:t>2.6. </w:t>
      </w:r>
      <w:r w:rsidRPr="000A5F31">
        <w:rPr>
          <w:rFonts w:ascii="Times New Roman Cyr" w:hAnsi="Times New Roman Cyr"/>
          <w:sz w:val="28"/>
          <w:szCs w:val="28"/>
        </w:rPr>
        <w:t xml:space="preserve">Исчерпывающий перечень документов, необходимых для предоставления муниципальной услуги.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2.6.1. Для установления публичного сервитута, предусмотренных статьёй 39.37 ЗК РФ: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 по форме, утверждённой приказом Минэкономразвития России от 21.04.2022 № 214, согласно приложению 1 к административному регламенту (далее – Ходатайство);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документ, подтверждающий полномочия представителя Заявителя, в случае, если с Ходатайством об установлении публичного сервитута обращается представитель Заявителя;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 (далее –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соглашение, заключённое в письменной форме между Заявителем и собственником линейного объекта или иного сооружения, расположенных на земельном участке и (или) землях, в отношении которых подано Ходатайство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повлечёт необходимость реконструкции или сноса указанных линейного объекта, сооружения;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документов, подтверждающих право на инженерное сооружение, если подано Ходатайство для реконструкции или эксплуатации указанного сооружения, при условии, что такое право не зарегистрировано.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2.6.2. Для установления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 и их эксплуатации: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заявление в форме согласно приложению 2 к административному регламенту;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документ, подтверждающий полномочия представителя Заявителя, в случае, если с заявлением обращается представитель Заявителя; копия документа, удостоверяющего личность Заявителя, если с заявлением обращается физическое лицо;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сведения о планируемых границах публичного сервитута в отношении земельных участков в границах полос отвода автомобильных дорог общего пользования местного значения, включающие графическое описание местоположения границ публичного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договоров, заключённых владельцами инженерных коммуникаций, осуществляющими прокладки, перенос, переустройство инженерных коммуникаций и их эксплуатацию в границах полос отвода автомобильных дорог, с владельцами автомобильной дороги;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документов, подтверждающих право на инженерную коммуникацию, если подано заявление в отношении земельных участков в границах полос отвода автомобильных дорог для переноса, переустройства или эксплуатации указанной эксплуатации, при условии, что такое право не зарегистрировано.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2.6.3. Перечень документов, необходимых для установления сервитута в отношении земельного участка, находящегося в муниципальной собственности, или государственная собственность на который не разграничена:</w:t>
      </w:r>
      <w:bookmarkStart w:id="2" w:name="P174"/>
      <w:bookmarkEnd w:id="2"/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заявление о заключении соглашения об установлении сервитута по форме согласно приложению 3 к административному регламенту (в случае обращения через Единый портал заявление заполняется с помощью интерактивной формы на Едином портале)</w:t>
      </w:r>
      <w:r w:rsidRPr="000A5F31">
        <w:rPr>
          <w:rFonts w:ascii="Times New Roman Cyr" w:hAnsi="Times New Roman Cyr"/>
          <w:sz w:val="28"/>
          <w:szCs w:val="28"/>
        </w:rPr>
        <w:t>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схема границ сервитута на кадастровом плане территории с указанием координат характерных точек границ территории (используется система координат, применяемая при ведении государственного кадастра недвижимости) (далее – схема границ сервитута), в случае если Заявитель просит установить сервитут в отношении части земельного участка (представляется в подлиннике);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копия документа, удостоверяющего личность Заявителя, в случае если с заявлением обращается представитель Заявителя;.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копия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 подаче заявления в форме электронного документа посредством отправки через Единый портал представителем Заявителя, действующим на основании доверенности, к заявлению прилагается доверенность в виде электронного образа такого документа.</w:t>
      </w:r>
    </w:p>
    <w:p w:rsidR="000A5F31" w:rsidRPr="000A5F31" w:rsidRDefault="000A5F31" w:rsidP="000A5F31">
      <w:pPr>
        <w:tabs>
          <w:tab w:val="left" w:pos="567"/>
        </w:tabs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2.6.4.</w:t>
      </w:r>
      <w:r w:rsidRPr="000A5F31">
        <w:rPr>
          <w:rFonts w:ascii="Times New Roman Cyr" w:hAnsi="Times New Roman Cyr"/>
          <w:sz w:val="28"/>
          <w:szCs w:val="28"/>
        </w:rPr>
        <w:t xml:space="preserve"> При представлении лично Ходатайства, заявления и документов, необходимых для предоставления муниципальной услуги, Заявитель предъявляет: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документ, удостоверяющий личность Заявителя (паспорт), за исключением случая подачи заявления посредством Единого портала;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документ, подтверждающий полномочия представителя Заявителя, а также удостоверяющего его личность (за исключением случая подачи заявления посредством Единого портала), в случае, если интересы Заявителя представляет представитель Заявителя.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2.6.5. Исчерпывающий перечень документов, необходимых в соответствии с нормативными правовыми актами для предоставления муниципальной услуги, получаемых в рамках межведомственного взаимодействия: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из Единого государственного реестра юридических лиц;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из Единого государственного реестра недвижимости.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2.7. Орган, предоставляющий муниципальную услугу, не вправе требовать от Заявителя: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от 27.10.2010 № 210-ФЗ «Об организации предоставления государственных и муниципальных услуг»;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A5F31">
        <w:rPr>
          <w:rFonts w:ascii="Times New Roman Cyr" w:hAnsi="Times New Roman Cyr"/>
          <w:sz w:val="28"/>
          <w:szCs w:val="28"/>
        </w:rPr>
        <w:t>Федерального закона от 27.10.2010 № 210-ФЗ «</w:t>
      </w:r>
      <w:r w:rsidRPr="000A5F31">
        <w:rPr>
          <w:rFonts w:ascii="Times New Roman Cyr" w:hAnsi="Times New Roman Cyr"/>
          <w:color w:val="000000"/>
          <w:sz w:val="28"/>
          <w:szCs w:val="28"/>
        </w:rPr>
        <w:t>Об организации предоставления государственных  и муниципальных услуг».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2.8. Требования к оформлению и подаче Ходатайства, Заявления в отношении земельных участков в границах полос отвода автомобильных дорог, Заявления.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Ходатайство, Заявление в отношении земельных участков в границах полос отвода автомобильных дорог, Заявление, направленные в форме электронного документа с использованием Единого портала, должны соответствовать требованиям, установленным пунктами 2.9, 2.11 административного регламента.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Ходатайство, Заявление в отношении земельных участков в границах полос отвода автомобильных дорог, Заявление могут быть заполнены от руки или подготовлены машинописным способом.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Ходатайство, Заявление в отношении земельных участков в границах полос отвода автомобильных дорог, Заявление, направленные посредством почтовой связи либо поданное через МФЦ, должны соответствовать требованиям, установленным пунктом 2.9 административного регламента. 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Заявление в отношении земельных участков в границах полос отвода автомобильных дорог, направленное в форме электронного документа с использованием Единого портала, направленное посредством почтовой связи либо поданное через МФЦ, также должно соответствовать требованиям, установленным </w:t>
      </w:r>
      <w:hyperlink w:anchor="Par240" w:history="1">
        <w:r w:rsidRPr="000A5F31">
          <w:rPr>
            <w:rFonts w:ascii="Times New Roman Cyr" w:hAnsi="Times New Roman Cyr"/>
            <w:sz w:val="28"/>
            <w:szCs w:val="28"/>
          </w:rPr>
          <w:t>пунктами 2.9, 2.11</w:t>
        </w:r>
        <w:r w:rsidRPr="000A5F31">
          <w:rPr>
            <w:rFonts w:ascii="Times New Roman Cyr" w:hAnsi="Times New Roman Cyr"/>
            <w:color w:val="0000FF"/>
            <w:sz w:val="28"/>
            <w:szCs w:val="28"/>
          </w:rPr>
          <w:t xml:space="preserve"> </w:t>
        </w:r>
      </w:hyperlink>
      <w:r w:rsidRPr="000A5F31">
        <w:rPr>
          <w:rFonts w:ascii="Times New Roman Cyr" w:hAnsi="Times New Roman Cyr"/>
          <w:sz w:val="28"/>
          <w:szCs w:val="28"/>
        </w:rPr>
        <w:t>административного регламента;</w:t>
      </w:r>
      <w:bookmarkStart w:id="3" w:name="Par217"/>
      <w:bookmarkEnd w:id="3"/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2.8.1. В Ходатайстве, Заявлении в отношении земельных участков в границах полос отвода автомобильных дорог, Заявлении также указываются один или несколько способов предоставления результатов рассмотрения Ходатайства, Заявления в отношении земельных участков в границах полос отвода автомобильных дорог, Заявления: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форме электронного документа, подписанного усиленной электронной подписью уполномоченного должностного лица, размещённого на Едином портале.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 подаче Ходатайства, Заявления в отношении земельных участков  в границах полос отвода автомобильных дорог, Заявления в форме электронного документа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В дополнение к способам, указанным в абзацах втором-пятом настоящего пункта, в Заявлении, представленном в форме электронного документа, может быть указан способ предоставления результатов рассмотрения Заявления в виде бумажного документа, который Заявитель </w:t>
      </w:r>
      <w:r w:rsidRPr="000A5F31">
        <w:rPr>
          <w:rFonts w:ascii="Times New Roman Cyr" w:hAnsi="Times New Roman Cyr"/>
          <w:sz w:val="28"/>
          <w:szCs w:val="28"/>
        </w:rPr>
        <w:lastRenderedPageBreak/>
        <w:t>получает непосредственно при личном обращении.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2.8.2. Требования к документам, представляемым в орган, предоставляющий муниципальную услугу: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фамилии, имена и (при наличии) отчества,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должны содержать достоверную на дату подачи Ходатайства, Заявления в отношении земельных участков в границах полос отвода автомобильных дорог, Заявления информацию.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 МФЦ, осуществляющего приём документов;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4" w:name="Par236"/>
      <w:bookmarkEnd w:id="4"/>
      <w:r w:rsidRPr="000A5F31">
        <w:rPr>
          <w:rFonts w:ascii="Times New Roman Cyr" w:hAnsi="Times New Roman Cyr"/>
          <w:sz w:val="28"/>
          <w:szCs w:val="28"/>
        </w:rPr>
        <w:t>2.8.3. Ходатайство, Заявление в отношении земельных участков в границах полос отвода автомобильных дорог, Заявление представляются в виде файлов в форматах doc, docx, txt, xls, xlsx, rtf, если указанное Ходатайство, Заявление в отношении земельных участков в границах полос отвода автомобильных дорог, Заявление представляются в форме электронного документа.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Электронные документы (электронные образы документов), прилагаемые к Ходатайству, Заявлению в отношении земельных участков в границах полос отвода автомобильных дорог, Заявлению, в том числе доверенности, направляются в виде файлов в форматах pdf, tif.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Средства электронной подписи, применяемые при подаче Ходатайства, Заявления в отношении земельных участков в границах полос отвода автомобильных дорог, Заявления, должны быть сертифицированы в соответствии с законодательством Российской Федерации;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5" w:name="Par240"/>
      <w:bookmarkEnd w:id="5"/>
      <w:r w:rsidRPr="000A5F31">
        <w:rPr>
          <w:rFonts w:ascii="Times New Roman Cyr" w:hAnsi="Times New Roman Cyr"/>
          <w:sz w:val="28"/>
          <w:szCs w:val="28"/>
        </w:rPr>
        <w:t>2.8.4. В Заявлении в отношении земельных участков в границах полос отвода автомобильных дорог должны быть указаны: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наименование уполномоченного органа;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о владельце инженерной коммуникации;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о представителе Заявителя;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кадастровые номера земельных участков (при их наличии), в 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цель установления публичного сервитута;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испрашиваемый срок публичного сервитута;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обоснование необходимости установления публичного сервитута;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почтовый адрес и (или) адрес электронной почты (при наличии), телефон для связи с Заявителем.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2.9. Исчерпывающий перечень оснований для отказа в приёме документов (возврата документов):</w:t>
      </w:r>
      <w:r w:rsidRPr="000A5F31">
        <w:rPr>
          <w:rFonts w:ascii="Times New Roman Cyr" w:hAnsi="Times New Roman Cyr"/>
          <w:b/>
          <w:sz w:val="28"/>
          <w:szCs w:val="28"/>
        </w:rPr>
        <w:t xml:space="preserve"> </w:t>
      </w:r>
      <w:bookmarkStart w:id="6" w:name="P184"/>
      <w:bookmarkEnd w:id="6"/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некорректное заполнение обязательных полей в форме ходатайства, заявления о предоставлении муниципальной услуги на Едином портале (недостоверное, неправильное либо неполное заполнение);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представленные документы, необходимые для предоставления муниципальной услуги, утратили силу;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представление неполного комплекта документов;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подача Ходатайства,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несоблюдение установленных статьёй 11 Федерального закона от 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Ходатайство подано в орган, не уполномоченный на установление сервитута для целей, указанных в Ходатайстве;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Заявитель не является лицом, предусмотренным статьёй 39.40 ЗК РФ;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подано Ходатайство, Заявление об установлении публичного сервитута в целях, не предусмотренных статьёй 39.37 ЗК РФ;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Ходатайству не приложены документы, предусмотренные пунктом 5 статьи 39.41 ЗК РФ;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 об установлении публичного сервитута и приложенные  к нему документы не соответствую требованиям, установленным в соответствии с пунктом 4 статьи 39.41 ЗК РФ.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2.10. Исчерпывающий перечень оснований для приостановления предоставления муниципальной услуги законодательством: не предусмотрено.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 Исчерпывающий перечень оснований для отказа в установлении публичного сервитута.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2.11.1. В Ходатайстве, Заявлении отсутствуют сведения, предусмотренные статьёй 39.41 ЗК РФ</w:t>
      </w:r>
      <w:r w:rsidRPr="000A5F31">
        <w:rPr>
          <w:rFonts w:ascii="Times New Roman Cyr" w:hAnsi="Times New Roman Cyr"/>
          <w:color w:val="000000"/>
          <w:sz w:val="28"/>
          <w:szCs w:val="28"/>
        </w:rPr>
        <w:t>, или содержащееся в Ходатайстве, Заявлении обоснование необходимости установления публичного сервитута не соответствует требованиям, установленным пунктами 2 и 3 статьи 39.41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2.11.2. Не соблюдены условия установления публичного сервитута в отдельных целях, предусмотренные статьями 23, 39.39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2.11.3. Осуществление деятельности, для обеспечения которой испрашивается публичный сервитут в отдельных целях, запрещено в соответствии с требованиями федеральных законов, технических регламентов и (или) иных нормативных правовых актов на определённых землях, территориях, в определённых зонах, в границах которых предлагается установить публичный сервитут в отдельных целях;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2.11.4. Осуществление деятельности, для обеспечения которой испрашивается публичный сервитут в отдельных целях, а также вызванные указанной деятельностью ограничения прав на землю повлекут невозможность использования или существенное затруднение в использовании земельного участка и (или) расположенного на нём объекта недвижимого имущества в соответствии с их разрешённым использованием  в течение более чем трёх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 отношении земельных участков, находящихся в государственной или </w:t>
      </w:r>
      <w:r w:rsidRPr="000A5F31">
        <w:rPr>
          <w:rFonts w:ascii="Times New Roman Cyr" w:hAnsi="Times New Roman Cyr"/>
          <w:sz w:val="28"/>
          <w:szCs w:val="28"/>
        </w:rPr>
        <w:lastRenderedPageBreak/>
        <w:t>муниципальной собственности и не предоставленных гражданам или юридическим лицам;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2.11.5. Осуществление деятельности, для обеспечения которой подано Ходатайство, Заявление, повлечет необходимость реконструкции (переноса), сноса линейного объекта или иного сооружения, размещённых на земельном участке и (или) землях, указанных в Ходатайстве, Заявлении, при этом не представлено соглашение в письменной форме между Заявителем и собственником данных линейного объекта, сооружения об условиях таких реконструкции (переноса), сноса;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2.11.6. 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Ходатайства, Заявления в целях, предусмотренных подпунктами 1, 3, 4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2.11.7. Установление публичного сервитута в границах, указанных в Ходатайстве, Заявлении, препятствует размещению иных объектов, предусмотренных утверждённым проектом планировки территории;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2.11.8. Публичный сервитут испрашивается в целях реконструкции инженерного сооружения, которое предполагалось перенести в связи с изъятием земельного участка для государственных или муниципальных нужд, и принято решение об отказе в удовлетворении Ходатайства об изъятии такого земельного участка для государственных или муниципальных нужд.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2.11.9. В случае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2.11.10. В Заявлении в отношении земельных участков в границах полос отвода автомобильных дорог отсутствуют сведения, предусмотренные статьёй 39.41 ЗК Российской Федерации, или содержащееся в Заявлении в отношении земельных участков в границах полос отвода автомобильных дорог обоснование необходимости установления публичного сервитута в отдельных целях не соответствует требованиям, установленным в соответствии с пунктами 2, 3 статьи 39.41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2.11.11. Не соблюдены условия установления публичного сервитута в отдельных целях, предусмотренные статьями 23, 39.39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2.11.12. Осуществление деятельности, для обеспечения которой испрашивается публичный сервитут в отдельных целях, запрещено в соответствии с требованиями федеральных законов, технических регламентов и (или) иных нормативных правовых актов на определённых </w:t>
      </w:r>
      <w:r w:rsidRPr="000A5F31">
        <w:rPr>
          <w:rFonts w:ascii="Times New Roman Cyr" w:hAnsi="Times New Roman Cyr"/>
          <w:sz w:val="28"/>
          <w:szCs w:val="28"/>
        </w:rPr>
        <w:lastRenderedPageBreak/>
        <w:t>землях, территориях, в определённых зонах, в границах которых предлагается установить публичный сервитут в отдельных целях;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2.11.13. Осуществление деятельности, для обеспечения которой испрашивается публичный сервитут в отдельных целях, а также вызванные указанной деятельностью ограничения прав на землю повлекут невозможность использования или существенное затруднение в использовании земельного участка и (или) расположенного на нём объекта недвижимого имущества в соответствии с их разрешённым использованием  в течение более чем трёх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 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2.11.14. Осуществление деятельности, для обеспечения которой подано Ходатайство, Заявление в отношении земельных участков в границах полос отвода автомобильных дорог, повлечёт необходимость реконструкции (переноса), сноса линейного объекта или иного сооружения, размещённых  на земельном участке и (или) землях, указанных в Ходатайстве, Заявлении    в отношении земельных участков в границах полос отвода автомобильных дорог, при этом не представлено соглашение в письменной форме между Заявителем и собственником данных линейного объекта, сооружения об условиях таких реконструкции (переноса), сноса;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2.11.15. 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ходатайства, заявления в отношении земельных участков в границах полос отвода автомобильных дорог в целях, предусмотренных подпунктами 1, 3, 4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2.11.16. Установление публичного сервитута в отдельных целях в границах, указанных в Ходатайстве, Заявлении в отношении земельных участков в границах полос отвода автомобильных дорог, препятствует размещению иных объектов, предусмотренных утверждённым проектом планировки территории;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2.11.17.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2.11.18. Несоответствие деятельности, которая осуществляется в 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2.11.19. В случае установления сервитута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2.11.20. Ходатайство, Заявление направлено в орган местного самоуправления, который не вправе заключать соглашение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2.11.21.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2.11.22. 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должно быть обоснованным, содержать указание на все основания отказа, выявленные в ходе рассмотрения документов, оформлено по форме согласно приложению 3 к административному регламенту.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2.12. Государственная пошлина, иная плата за предоставление муниципальной услуги не взимается.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2.13. Максимальное время ожидания в очереди при подаче Ходатайства, Заявления и документов, обязанность по представлению которых возложена н  Заявителя, для предоставления муниципальной услуги не должно превышать 15 минут.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2.14.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2.15. </w:t>
      </w:r>
      <w:r w:rsidRPr="000A5F31">
        <w:rPr>
          <w:rFonts w:ascii="Times New Roman Cyr" w:hAnsi="Times New Roman Cyr"/>
        </w:rPr>
        <w:t xml:space="preserve">Срок регистрации </w:t>
      </w:r>
      <w:r w:rsidRPr="000A5F31">
        <w:rPr>
          <w:rFonts w:ascii="Times New Roman Cyr" w:hAnsi="Times New Roman Cyr"/>
          <w:lang w:val="ru-RU"/>
        </w:rPr>
        <w:t xml:space="preserve">Ходатайства, Заявления о </w:t>
      </w:r>
      <w:r w:rsidRPr="000A5F31">
        <w:rPr>
          <w:rFonts w:ascii="Times New Roman Cyr" w:hAnsi="Times New Roman Cyr"/>
        </w:rPr>
        <w:t>предоставлении муниципальной услуги</w:t>
      </w:r>
      <w:r w:rsidRPr="000A5F31">
        <w:rPr>
          <w:rFonts w:ascii="Times New Roman Cyr" w:hAnsi="Times New Roman Cyr"/>
          <w:lang w:val="ru-RU"/>
        </w:rPr>
        <w:t>.</w:t>
      </w:r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</w:rPr>
        <w:t>Документы,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обязанность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по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представлению которых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возложена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на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Заявителя, для предоставления муниципальной услуги, в том числе в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электронной форме, подлежат регистрации в день их поступления.</w:t>
      </w:r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</w:rPr>
        <w:t>Документы, обязанность по представлению которых возложена на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Pr="000A5F31">
        <w:rPr>
          <w:rFonts w:ascii="Times New Roman Cyr" w:hAnsi="Times New Roman Cyr"/>
          <w:lang w:val="ru-RU"/>
        </w:rPr>
        <w:t>.</w:t>
      </w:r>
      <w:bookmarkStart w:id="7" w:name="Par204"/>
      <w:bookmarkEnd w:id="7"/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color w:val="auto"/>
          <w:lang w:val="ru-RU"/>
        </w:rPr>
      </w:pPr>
      <w:r w:rsidRPr="000A5F31">
        <w:rPr>
          <w:rFonts w:ascii="Times New Roman Cyr" w:hAnsi="Times New Roman Cyr"/>
          <w:lang w:val="ru-RU"/>
        </w:rPr>
        <w:t>2.16. </w:t>
      </w:r>
      <w:r w:rsidRPr="000A5F31">
        <w:rPr>
          <w:rFonts w:ascii="Times New Roman Cyr" w:hAnsi="Times New Roman Cyr"/>
          <w:color w:val="auto"/>
        </w:rPr>
        <w:t>Требования к помещениям, в которых предоставляется муниципальная услуга</w:t>
      </w:r>
      <w:r w:rsidRPr="000A5F31">
        <w:rPr>
          <w:rFonts w:ascii="Times New Roman Cyr" w:hAnsi="Times New Roman Cyr"/>
          <w:color w:val="auto"/>
          <w:lang w:val="ru-RU"/>
        </w:rPr>
        <w:t>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lastRenderedPageBreak/>
        <w:t>2.16.1. З</w:t>
      </w:r>
      <w:r w:rsidRPr="000A5F31">
        <w:rPr>
          <w:rFonts w:ascii="Times New Roman Cyr" w:hAnsi="Times New Roman Cyr"/>
        </w:rPr>
        <w:t>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0A5F31">
        <w:rPr>
          <w:rFonts w:ascii="Times New Roman Cyr" w:hAnsi="Times New Roman Cyr"/>
          <w:lang w:val="ru-RU"/>
        </w:rPr>
        <w:t>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  <w:lang w:val="ru-RU"/>
        </w:rPr>
        <w:t>2.16.2. П</w:t>
      </w:r>
      <w:r w:rsidRPr="000A5F31">
        <w:rPr>
          <w:rFonts w:ascii="Times New Roman Cyr" w:hAnsi="Times New Roman Cyr"/>
        </w:rPr>
        <w:t>риём Заявителей осуществляется в специально выделенных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для эти</w:t>
      </w:r>
      <w:r w:rsidRPr="000A5F31">
        <w:rPr>
          <w:rFonts w:ascii="Times New Roman Cyr" w:hAnsi="Times New Roman Cyr"/>
          <w:lang w:val="ru-RU"/>
        </w:rPr>
        <w:t xml:space="preserve">х </w:t>
      </w:r>
      <w:r w:rsidRPr="000A5F31">
        <w:rPr>
          <w:rFonts w:ascii="Times New Roman Cyr" w:hAnsi="Times New Roman Cyr"/>
        </w:rPr>
        <w:t>целей помещениях</w:t>
      </w:r>
      <w:r w:rsidRPr="000A5F31">
        <w:rPr>
          <w:rFonts w:ascii="Times New Roman Cyr" w:hAnsi="Times New Roman Cyr"/>
          <w:lang w:val="ru-RU"/>
        </w:rPr>
        <w:t>.</w:t>
      </w:r>
      <w:r w:rsidRPr="000A5F31">
        <w:rPr>
          <w:rFonts w:ascii="Times New Roman Cyr" w:hAnsi="Times New Roman Cyr"/>
        </w:rPr>
        <w:t xml:space="preserve"> 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  <w:lang w:val="ru-RU"/>
        </w:rPr>
        <w:t xml:space="preserve">2.16.3. </w:t>
      </w:r>
      <w:r w:rsidRPr="000A5F31">
        <w:rPr>
          <w:rFonts w:ascii="Times New Roman Cyr" w:hAnsi="Times New Roman Cyr"/>
        </w:rPr>
        <w:t>Места ожидания и приёма Заявителей должны соответствовать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  <w:lang w:val="ru-RU"/>
        </w:rPr>
        <w:t>2.16.4. </w:t>
      </w:r>
      <w:r w:rsidRPr="000A5F31">
        <w:rPr>
          <w:rFonts w:ascii="Times New Roman Cyr" w:hAnsi="Times New Roman Cyr"/>
        </w:rPr>
        <w:t>Места для приёма Заявителей должны быть оборудованы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информационными табличками (вывесками) с указанием: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номера кабинета (окна);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предоставлении муниципальной услуги.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Места ожидания должны быть оборудованы стульями, кресельными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здании, но не может составлять менее 5 мест.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Места для заполнения документов должны быть оборудованы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стульями,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2.17. </w:t>
      </w:r>
      <w:r w:rsidRPr="000A5F31">
        <w:rPr>
          <w:rFonts w:ascii="Times New Roman Cyr" w:hAnsi="Times New Roman Cyr"/>
        </w:rPr>
        <w:t>Информационные стенды должны содержать полную и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актуальную информацию о порядке предоставления муниципальной услуги. Тексты информационных материалов, которые размещаются на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информационных стендах, печатаются удобным для чтения шрифтом, без исправлений, с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выделением наиболее важной информации полужирным начертанием или подчёркиванием</w:t>
      </w:r>
      <w:r w:rsidRPr="000A5F31">
        <w:rPr>
          <w:rFonts w:ascii="Times New Roman Cyr" w:hAnsi="Times New Roman Cyr"/>
          <w:lang w:val="ru-RU"/>
        </w:rPr>
        <w:t>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bCs/>
          <w:szCs w:val="28"/>
        </w:rPr>
      </w:pPr>
      <w:r w:rsidRPr="000A5F31">
        <w:rPr>
          <w:rFonts w:ascii="Times New Roman Cyr" w:hAnsi="Times New Roman Cyr"/>
          <w:bCs/>
          <w:szCs w:val="28"/>
        </w:rPr>
        <w:t>2.18.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2.19. Показатели доступности и качества муниципальной услуги.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eastAsia="Calibri" w:hAnsi="Times New Roman Cyr"/>
          <w:lang w:eastAsia="en-US"/>
        </w:rPr>
        <w:t xml:space="preserve">Показателем доступности муниципальной услуги является возможность подачи заявления непосредственно специалисту </w:t>
      </w:r>
      <w:r w:rsidRPr="000A5F31">
        <w:rPr>
          <w:rFonts w:ascii="Times New Roman Cyr" w:eastAsia="Calibri" w:hAnsi="Times New Roman Cyr"/>
          <w:lang w:val="ru-RU" w:eastAsia="en-US"/>
        </w:rPr>
        <w:t xml:space="preserve">органа, предоставляющего муниципальную услугу, </w:t>
      </w:r>
      <w:r w:rsidRPr="000A5F31">
        <w:rPr>
          <w:rFonts w:ascii="Times New Roman Cyr" w:eastAsia="Calibri" w:hAnsi="Times New Roman Cyr"/>
          <w:lang w:eastAsia="en-US"/>
        </w:rPr>
        <w:t>в</w:t>
      </w:r>
      <w:r w:rsidRPr="000A5F31">
        <w:rPr>
          <w:rFonts w:ascii="Times New Roman Cyr" w:eastAsia="Calibri" w:hAnsi="Times New Roman Cyr"/>
          <w:lang w:val="ru-RU" w:eastAsia="en-US"/>
        </w:rPr>
        <w:t xml:space="preserve"> </w:t>
      </w:r>
      <w:r w:rsidRPr="000A5F31">
        <w:rPr>
          <w:rFonts w:ascii="Times New Roman Cyr" w:eastAsia="Calibri" w:hAnsi="Times New Roman Cyr"/>
          <w:lang w:eastAsia="en-US"/>
        </w:rPr>
        <w:t>электронном виде или через МФЦ.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сроков выполнения административных процедур, установленных административным регламентом;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</w:t>
      </w: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предоставления муниципальной услуги выдаётся Заявителю в органе, предоставляющем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установленных сроков предоставления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недопущение необоснованных отказов в предоставлении муниципальной услуги.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bCs/>
          <w:szCs w:val="28"/>
        </w:rPr>
      </w:pP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 xml:space="preserve">3. Состав, последовательность и сроки выполнения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 xml:space="preserve">административных процедур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3.1. Предоставление муниципальной услуги включает следующие административные процедуры: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приём, регистрация Ходатайства, заявления и проверка Ходатайства, заявления, необходимых для предоставления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рассмотрение документов и сведений, принятие решения о предоставлении муниципальной услуги либо решения об отказе в установлении публичного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выдача (направление) результата предоставления муниципальной услуги либо решения об отказе в предоставлении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Блок-схема предоставления муниципальной услуги согласно приложению 4  к административному регламенту.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 Приём, регистрация Ходатайства, заявления и проверка Ходатайства, заявления, необходимых для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3.2.1. Основанием для начала проведения административной процедуры является поступление в орган, предоставляющий муниципальную услугу, Ходатайства, заявления и приложенных к ним документов.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3.2.2. При личном обращении Заявителя в орган, предоставляющий, муниципальную услугу, специалист органа, предоставляющего муниципальную услугу (далее – специалист, ответственный за исполнение административной процедуры):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устанавливает личность Заявителя на основании документов, удостоверяющих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проверяет срок действия документов, удостоверяющих личность, данным, указанным в Ходатайстве, заявлении и приложенных к ним документах. 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3.2.3. В случае направления Ходатайства, заявления в электронном виде через Единый портал Ходатайство, заявление с прикреплёнными к нему сканированными копиями документов поступают специалисту, который регистрирует Ходатайство, заявление с документами в день поступления в орган, предоставляющий муниципальную услугу.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3.2.4. При направлении Заявителем Ходатайства, заявления и документов в орган, предоставляющий муниципальную услугу, посредством почтовой связи специалист, ответственный за приём и выдачу документов, проверяет правильность адресной корреспонденции. Ошибочно (не по адресу) присланные письма возвращаются Заявителю невскрытыми;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вскрывает конверты, проверяет наличие в них Ходатайства, заявления и документов, обязанность по представлению которых возложена на Заявителя;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проверяет, что Ходатайство, заявление написано разборчиво , фамилии, имена, отчества (при наличии), наименование, адрес места жительства, адрес места нахождения написаны полностью.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При получении посредством почтового отправления специалист, ответственный за выполнение административной процедуры, регистрирует Ходатайство, заявление с документами, приложенными к ним, в день поступления в орган, предоставляющий муниципальную услугу. 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3.2.5. Административные процедуры при подаче Ходатайства, заявления и документов к ним посредством МФЦ осуществляются в соответствии с регламентом МФЦ и соглашением о взаимодействии.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3.2.6. Ходатайство, заявление и приложенные к ним документы направляются для регистрации в системе электронного документооборота органа, предоставляющего муниципальную услугу.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3.2.7. Специалист, ответственный за выполнение административной процедуры: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проверяет Ходатайство, заявление и документы, приложенные к ним, на наличие оснований для отказа в приёме Ходатайства, заявления и документов, предусмотренных в пункте 2.12 административного регламента;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при наличии оснований для отказа в приёме Ходатайства, заявления и документов проект уведомления об отказе в приёме Ходатайства, заявления </w:t>
      </w:r>
      <w:r w:rsidRPr="000A5F31">
        <w:rPr>
          <w:rFonts w:ascii="Times New Roman Cyr" w:hAnsi="Times New Roman Cyr"/>
          <w:sz w:val="28"/>
          <w:szCs w:val="28"/>
        </w:rPr>
        <w:lastRenderedPageBreak/>
        <w:t>и документов, необходимых для предоставления муниципальной услуги, по форме согласно приложению 6 к административному регламенту (далее – решение об отказе в приёме Ходатайства, заявления и документов) с указанием всех оснований, выявленных в ходе проверки поступивших Ходатайства, заявления и документов (в случае обращения через Единый портал решение об отказе в приёме Ходатайства, заявления и документов направляется в личный кабинет Заявителя на Едином портале по 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обеспечивает подписание решения об отказе в приёме Ходатайства, заявления и документов должностным лицом, уполномоченным на принятие решений по предоставлению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выдаёт (направляет) решение об отказе в приёме Ходатайства, заявления и документов способом, указанным в заявлении.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3.2.8. Критерием принятия решения о выполнении административных процедур является соответствие документов, приложенных к Ходатайству, заявлению, требованиям законодательства Российской Федерации и иных нормативных правовых актов и отсутствие оснований для отказа в приёме Ходатайства, заявления и документов, предусмотренных пунктом 2.12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3.2.9. Результатом административной процедуры является регистрация представленных Ходатайства, заявления и документов и установление соответствия Ходатайства, заявления требованиям административного регламента либо регистрация представленных Ходатайства, заявления и документов и принятие решения об отказе в приёме Ходатайства, заявления и документов.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3.2.10. Срок выполнения административной процедуры – 1 рабочий день с момента поступления Ходатайства, заявления и документов в орган, предоставляющий муниципальную услугу.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3.3. 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Межведомственный запрос формируется в соответствии с требованиями статьи 7.2 Федерального закона от 27.10.2010 № 210-ФЗ.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подпунктом 2.6.5 административного регламента. 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Максимальный срок выполнения административной процедуры – </w:t>
      </w:r>
      <w:r w:rsidRPr="000A5F31">
        <w:rPr>
          <w:rFonts w:ascii="Times New Roman Cyr" w:hAnsi="Times New Roman Cyr"/>
          <w:sz w:val="28"/>
          <w:szCs w:val="28"/>
        </w:rPr>
        <w:lastRenderedPageBreak/>
        <w:t>3 рабочих дня.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 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3.4.1. Основанием для начала административной процедуры является получение специалистом, ответственным за выполнение административной процедуры, зарегистрированного Ходатайства, заявления с прилагаемыми документами, поступление документов, полученных в рамках межведомственного взаимодействия.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3.4.2. Специалист Отдела: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устанавливает наличие (отсутствие) оснований для отказа в установлении сервитута, предусмотренных пунктом 2.15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отсутствия оснований, предусмотренных пунктом 2.15 административного регламента, специалист Отдела обеспечивает подготовку: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6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отказе в установлении сервитута (публичного сервитута)    в 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3.4.3. Критерием принятия решения о выполнении административной процедуры является наличие (отсутствие) оснований, предусмотренных пунктом 2.15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 4. Срок выполнения административной процедуры: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10 рабочих дней со дня поступления в орган, предоставляющий муниципальную услугу, Ходатайства и прилагаемых документов в целях, предусмотренных подпунктом 3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в орган, предоставляющий муниципальную услугу, Ходатайства и прилагаемых документов в целях, предусмотренных подпунктами 1, 2, 4, 5 статьи 39.37 ЗК РФ, в орган, предоставляющий муниципальную услугу, 15 рабочих со дня поступления Ходатайства в орган, предоставляющий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в орган, предоставляющий муниципальную услугу, Ходатайства и прилагаемых документов в целях реконструкции инженерных сооружений, которые переносятся в связи с изъятием земельного участка для муниципальных нужд, – 10 рабочих дней со дня поступления Ходатайства в орган, предоставляющий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Заявления в отношении земельных участков в границах полос отвода автомобильных дорог – 16 рабочих дней;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заявления об установлении сервитута в отношении земельного участка, находящегося в муниципальной собственности, или государственная собственность на которые не разграничена, – 10 рабочих дней.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3.4.5. Результатом административной процедуры являются подписанные: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6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отказе в установлении сервитута (публичного сервитута) в 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3.5. Выдача (направление) Заявителю результата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выдачу документов, подписанного: 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4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отказе в установлении сервитута (публичного сервитута)    в 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3.5.2. Специалист, ответственный за выдачу документов, выдаёт (направляет) способом, определённым Заявителем в Ходатайстве, заявлении (через МФЦ), посредством почтовой связи, на электронном носителе в органе, предоставляющем муниципальную услугу, подписанный результат предоставления муниципальной услуги, зарегистрированный специалистом на бумажном носителе и (или) в форме электронного документа, подписанного уполномоченным должностным лицом с использованием квалифицированный электронной подписи, через Единый портал.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3.5.3.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предварительном согласовании предоставления земельного участка. Вам необходимо подойти за решением в ведомство «дата» к «время».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отказа в предоставлении муниципальной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предварительном согласовании предоставления земельного участка на основании «причина отказа».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3.5.5. Результатом административной процедуры является выдача (направление) способом, определённым Заявителем в Ходатайстве, заявлении: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4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в установлении сервитута (публичного сервитута)    в 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3.5.6. Срок выполнения административной процедуры – 1 рабочий день со дня подписания решения об установлении сервитута в отдельных целях в 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4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в установлении сервитута (публичного сервитута) в отдельных целях в отношении земельного участка.</w:t>
      </w:r>
    </w:p>
    <w:p w:rsidR="000A5F31" w:rsidRPr="000A5F31" w:rsidRDefault="000A5F31" w:rsidP="000A5F31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 xml:space="preserve">4. Порядок исправления допущенных опечаток и ошибок в выданных </w:t>
      </w: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в результате предоставления муниципальной услуги документах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4.1. 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4.2. Основания отказа в приёме заявления об исправлении опечаток и ошибок указаны в пункте 2.11 административного регламента.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 Исправление допущенных опечаток и ошибок в выданных в результате предоставления муниципальной услуги документах осуществляется в следующем порядке: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 в орган, предоставляющий муниципальную услугу, с заявлением о необходимости исправления опечаток и ошибок, в котором содержится указание на их описание.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 документы, являющиеся результатом предоставления муниципальной услуги.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4.3.4. Срок устранения опечаток и ошибок – 3 рабочих дня с даты регистрации заявления, указанного в подпункте 4.3.1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Title"/>
        <w:spacing w:line="228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 Формы контроля за исполнением административного регламента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текущий контроль;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плановые проверки;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внеплановые проверки.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количество предоставленных муниципальных услуг за контрольный период;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5.6. 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 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6. Порядок обжалования решений и действий (бездействия)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20" w:history="1">
        <w:r w:rsidRPr="000A5F31">
          <w:rPr>
            <w:rFonts w:ascii="Times New Roman Cyr" w:hAnsi="Times New Roman Cyr"/>
            <w:bCs/>
            <w:sz w:val="28"/>
            <w:szCs w:val="28"/>
          </w:rPr>
          <w:t>Порядком</w:t>
        </w:r>
      </w:hyperlink>
      <w:r w:rsidRPr="000A5F31">
        <w:rPr>
          <w:rFonts w:ascii="Times New Roman Cyr" w:hAnsi="Times New Roman Cyr"/>
          <w:bCs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p w:rsidR="000A5F31" w:rsidRPr="000A5F31" w:rsidRDefault="000A5F31" w:rsidP="000A5F31">
      <w:pPr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tabs>
          <w:tab w:val="left" w:pos="851"/>
        </w:tabs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br w:type="page"/>
      </w: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1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center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center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Ходатайство об установлении публичного сервитута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78"/>
        <w:gridCol w:w="794"/>
        <w:gridCol w:w="1675"/>
        <w:gridCol w:w="1020"/>
        <w:gridCol w:w="2724"/>
      </w:tblGrid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8" w:name="P557"/>
            <w:bookmarkEnd w:id="8"/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Администрация ЗАТО Звёздный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A5F31" w:rsidRPr="000A5F31" w:rsidTr="005D444D">
        <w:trPr>
          <w:trHeight w:val="5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Сокращённое наименование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Почтовый адрес (индекс, субъект Российской Федерации, населённый пункт, улица, дом)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Фактический адрес (индекс, субъект Российской Федерации, населённый пункт, улица, дом)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Сведения о представителе Заявителя:</w:t>
            </w:r>
          </w:p>
        </w:tc>
      </w:tr>
      <w:tr w:rsidR="000A5F31" w:rsidRPr="000A5F31" w:rsidTr="005D44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Отчество (при наличии)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21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статьёй 39.37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Зе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мельного кодекса Российской Федерации или </w:t>
            </w:r>
            <w:hyperlink r:id="rId22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статьёй 3.6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Фе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дерального закона от 25.10.2001 № 137-ФЗ «О введении в действие Земельного кодекса Российской Федерации»: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Испрашиваемый срок публичного сервитута: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Срок, в течение которого в соответствии с расчётом Заявителя использование земельного участка (его части) и (или) расположенного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на нём объекта недвижимости в соответствии с их разрешённым использованием будет в соответствии с </w:t>
            </w:r>
            <w:hyperlink r:id="rId23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подпунктом 4 пункта 1 статьи 39.41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Земельного кодекса Российской Федерации невозможно или существенно затруднено (при возникновении таких обстоятельств): 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Обоснование необходимости установления публичного сервитута: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 xml:space="preserve">собственником указанного инженерного сооружения (в данном случае указываются сведения в объёме, предусмотренном пунктом 2 настоящего ходатайства) (заполняется в случае, если ходатайство об установлении публичного сервитута подаётся с целью установления сервитута в целях реконструкции инженерного сооружения, которое переносится в связи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 изъятием такого земельного участка для государственных или муниципальных нужд):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Кадастровые номера земельных участков (при их наличии), в отношении которых испрашивается публичный сервитут,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 границы которых внесены в Единый государственный реестр недвижимости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5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5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Сведения о способах представления результатов рассмотрения ходатайства:</w:t>
            </w: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(да/нет)</w:t>
            </w: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(да/нет)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Документы, прилагаемые к ходатайству: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а также иных действий, необходимых для обработки персональных данных в соответствии с законодательством Российской Федерации), в том числе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в автоматизированном режиме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и содержащиеся в них сведения соответствуют требованиям, установленным </w:t>
            </w:r>
            <w:hyperlink r:id="rId24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статьёй 39.41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Зе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мельного кодекса Российской Федерации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Подпись: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Дата: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«__» ____________ г.</w:t>
            </w: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bookmarkStart w:id="9" w:name="P660"/>
      <w:bookmarkEnd w:id="9"/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2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0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103"/>
        <w:gridCol w:w="541"/>
      </w:tblGrid>
      <w:tr w:rsidR="000A5F31" w:rsidRPr="000A5F31" w:rsidTr="005D444D">
        <w:tc>
          <w:tcPr>
            <w:tcW w:w="4457" w:type="dxa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администрацию ЗАТО Звёздный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от 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(Ф.И.О. Заявителя – физического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лица, наименование, ИНН, ОГРН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Заявителя – юридического лица)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(Ф.И.О. представителя Заявителя,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реквизиты документа,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подтверждающего полномочия)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Паспортные данные: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(указываются данные Заявителя)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серия_______ № 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выдан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«____» ____________ 20____ г. 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Место жительства, место нахождения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Заявителя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почтовый адрес, адрес электронной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почты 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Контактные телефоны Заявителя или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представителя Заявителя: _____________</w:t>
            </w:r>
          </w:p>
        </w:tc>
      </w:tr>
      <w:tr w:rsidR="000A5F31" w:rsidRPr="000A5F31" w:rsidTr="005D444D">
        <w:trPr>
          <w:gridAfter w:val="1"/>
          <w:wAfter w:w="541" w:type="dxa"/>
        </w:trPr>
        <w:tc>
          <w:tcPr>
            <w:tcW w:w="9560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10" w:name="P755"/>
            <w:bookmarkEnd w:id="10"/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ЗАЯВЛЕНИЕ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о заключении соглашения об установлении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Прошу Вас заключить соглашение об установлении сервитута сроком на ____ лет в отношении земельного участка площадью ______ кв. м, кадастровый номер ____________________, из категории земель населённых пунктов, расположенного по адресу: __________________________________, в целях ___________________________________________________________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__________________________________________________________________.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 xml:space="preserve">(указывается цель использования земельного участка в соответствии 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 xml:space="preserve">со </w:t>
      </w:r>
      <w:hyperlink r:id="rId25" w:history="1">
        <w:r w:rsidRPr="000A5F31">
          <w:rPr>
            <w:rFonts w:ascii="Times New Roman Cyr" w:hAnsi="Times New Roman Cyr"/>
            <w:color w:val="000000"/>
            <w:sz w:val="28"/>
            <w:szCs w:val="28"/>
            <w:lang w:eastAsia="en-US"/>
          </w:rPr>
          <w:t>ст. 39.23</w:t>
        </w:r>
      </w:hyperlink>
      <w:r w:rsidRPr="000A5F31">
        <w:rPr>
          <w:rFonts w:ascii="Times New Roman Cyr" w:hAnsi="Times New Roman Cyr"/>
          <w:color w:val="000000"/>
          <w:sz w:val="28"/>
          <w:szCs w:val="28"/>
          <w:lang w:eastAsia="en-US"/>
        </w:rPr>
        <w:t xml:space="preserve"> ЗК </w:t>
      </w:r>
      <w:r w:rsidRPr="000A5F31">
        <w:rPr>
          <w:rFonts w:ascii="Times New Roman Cyr" w:hAnsi="Times New Roman Cyr"/>
          <w:sz w:val="28"/>
          <w:szCs w:val="28"/>
          <w:lang w:eastAsia="en-US"/>
        </w:rPr>
        <w:t>РФ)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Согласен (согласна) на обработку персональных данных, содержащихся в заявлении и представленных мною документах.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______________________ ______________   ___________________________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                 дата                            подпись                                   ФИО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br w:type="page"/>
      </w:r>
      <w:bookmarkStart w:id="11" w:name="P905"/>
      <w:bookmarkEnd w:id="11"/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3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center"/>
        <w:outlineLvl w:val="1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</w:t>
      </w:r>
    </w:p>
    <w:p w:rsidR="000A5F31" w:rsidRPr="000A5F31" w:rsidRDefault="000A5F31" w:rsidP="000A5F31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об отказе в установлении сервитута</w:t>
      </w:r>
    </w:p>
    <w:p w:rsidR="000A5F31" w:rsidRPr="000A5F31" w:rsidRDefault="000A5F31" w:rsidP="000A5F31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(публичного сервитута в отдельных целях)</w:t>
      </w:r>
    </w:p>
    <w:p w:rsidR="000A5F31" w:rsidRPr="000A5F31" w:rsidRDefault="000A5F31" w:rsidP="000A5F31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Рассмотрев представленное Вами заявление об установлении сервитута (ходатайство об установлении публичного сервитута ) в отношении земель и (или) земельного(ых) участка(ов) с кадастровым(ми) номером(ами) _____________________________________, расположенного(ых) по адресу: __________________________________________________________________, в целях ____________________________________________________, администрация ЗАТО Звёздный приняла решение об отказе в предоставлении муниципальной услуги «Установление сервитута (публичного сервитута) в отношении земельного участка, находящегося в государственной или муниципальной собственности».</w:t>
      </w:r>
    </w:p>
    <w:p w:rsidR="000A5F31" w:rsidRPr="000A5F31" w:rsidRDefault="000A5F31" w:rsidP="000A5F31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Причинами, послужившими основанием для отказа, явились следующие обстоятельства: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__________________________________________________________________.</w:t>
      </w:r>
    </w:p>
    <w:p w:rsidR="000A5F31" w:rsidRPr="000A5F31" w:rsidRDefault="000A5F31" w:rsidP="000A5F31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Приложение: __________________________________________________________________.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608"/>
        <w:gridCol w:w="3805"/>
      </w:tblGrid>
      <w:tr w:rsidR="000A5F31" w:rsidRPr="000A5F31" w:rsidTr="005D444D">
        <w:tc>
          <w:tcPr>
            <w:tcW w:w="3005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608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805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autoSpaceDE w:val="0"/>
        <w:autoSpaceDN w:val="0"/>
        <w:adjustRightInd w:val="0"/>
        <w:spacing w:line="216" w:lineRule="auto"/>
        <w:ind w:left="5387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br w:type="page"/>
      </w:r>
      <w:r w:rsidRPr="000A5F31">
        <w:rPr>
          <w:rFonts w:ascii="Times New Roman Cyr" w:hAnsi="Times New Roman Cyr"/>
          <w:sz w:val="28"/>
          <w:szCs w:val="28"/>
        </w:rPr>
        <w:lastRenderedPageBreak/>
        <w:t>Приложение 4</w:t>
      </w:r>
    </w:p>
    <w:p w:rsidR="000A5F31" w:rsidRPr="000A5F31" w:rsidRDefault="000A5F31" w:rsidP="000A5F31">
      <w:pPr>
        <w:spacing w:line="216" w:lineRule="auto"/>
        <w:ind w:left="5387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к административному регламенту предоставления муниципальной услуги «Установление сервитута (публичного сервитута) </w:t>
      </w:r>
    </w:p>
    <w:p w:rsidR="000A5F31" w:rsidRPr="000A5F31" w:rsidRDefault="000A5F31" w:rsidP="000A5F31">
      <w:pPr>
        <w:spacing w:line="216" w:lineRule="auto"/>
        <w:ind w:left="5387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отношении земельного участка, находящегося в государственной или муниципальной собственности»</w:t>
      </w:r>
    </w:p>
    <w:p w:rsidR="000A5F31" w:rsidRPr="000A5F31" w:rsidRDefault="000A5F31" w:rsidP="000A5F31">
      <w:pPr>
        <w:spacing w:line="21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БЛОК-СХЕМА</w:t>
      </w:r>
    </w:p>
    <w:p w:rsidR="000A5F31" w:rsidRPr="000A5F31" w:rsidRDefault="00AB4FC8" w:rsidP="000A5F31">
      <w:pPr>
        <w:spacing w:line="216" w:lineRule="auto"/>
        <w:jc w:val="center"/>
        <w:rPr>
          <w:rFonts w:ascii="Times New Roman Cyr" w:eastAsia="Calibri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314960</wp:posOffset>
                </wp:positionV>
                <wp:extent cx="6139180" cy="619125"/>
                <wp:effectExtent l="7620" t="14605" r="6350" b="1397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Приём, регистрация и проверка ходатайства, заявления и документов, необходимых для предоставления муниципальной услуги,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0.95pt;margin-top:24.8pt;width:483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" strokeweight="1pt">
                <v:textbox>
                  <w:txbxContent>
                    <w:p w:rsidR="000A5F31" w:rsidRPr="000A5F31" w:rsidRDefault="000A5F31" w:rsidP="000A5F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Приём, регистрация и проверка ходатайства, заявления и документов, необходимых для предоставления муниципальной услуги,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0A5F31" w:rsidRPr="000A5F31">
        <w:rPr>
          <w:rFonts w:ascii="Times New Roman Cyr" w:eastAsia="Calibri" w:hAnsi="Times New Roman Cyr"/>
          <w:b/>
          <w:sz w:val="28"/>
          <w:szCs w:val="28"/>
        </w:rPr>
        <w:t>предоставления муниципальной услуги</w:t>
      </w:r>
    </w:p>
    <w:p w:rsidR="000A5F31" w:rsidRPr="000A5F31" w:rsidRDefault="000A5F31" w:rsidP="000A5F31">
      <w:pPr>
        <w:suppressAutoHyphens/>
        <w:spacing w:after="240"/>
        <w:jc w:val="center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0A5F31" w:rsidP="000A5F31">
      <w:pPr>
        <w:suppressAutoHyphens/>
        <w:spacing w:after="0" w:line="21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52070</wp:posOffset>
                </wp:positionV>
                <wp:extent cx="9525" cy="218440"/>
                <wp:effectExtent l="53975" t="5080" r="50800" b="2413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5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5.95pt;margin-top:4.1pt;width:.75pt;height:1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264160</wp:posOffset>
                </wp:positionV>
                <wp:extent cx="6139180" cy="713740"/>
                <wp:effectExtent l="7620" t="7620" r="6350" b="1206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Формирование и направление межведомственных запросов о представлении документов (информации), необходимых для предоставления муниципальной услуги, – 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.95pt;margin-top:20.8pt;width:483.4pt;height:5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">
                <v:textbox>
                  <w:txbxContent>
                    <w:p w:rsidR="000A5F31" w:rsidRPr="000A5F31" w:rsidRDefault="000A5F31" w:rsidP="000A5F31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Формирование и направление межведомственных запросов о представлении документов (информации), необходимых для предоставления муниципальной услуги,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199390</wp:posOffset>
                </wp:positionV>
                <wp:extent cx="10160" cy="274955"/>
                <wp:effectExtent l="43815" t="13335" r="60325" b="1651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3452" id="AutoShape 7" o:spid="_x0000_s1026" type="#_x0000_t32" style="position:absolute;margin-left:225.9pt;margin-top:15.7pt;width:.8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CG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96520</wp:posOffset>
                </wp:positionV>
                <wp:extent cx="6184900" cy="714375"/>
                <wp:effectExtent l="9525" t="12065" r="6350" b="698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</w:rPr>
                              <w:t>Рассмотрение ходатайства, заявления и документов, принятие решения о предоставлении муниципальной услуги либо решения об отказе в предоставлении муниципальной услуги – 10 рабочих дней; 15 рабочих дней, если Ходатайство об установлении сервитута поступило            в целях, предусмотренных подпунктами 1, 2, 3, 4, 5 ст. 39.37 ЗК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4.55pt;margin-top:7.6pt;width:48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ryKw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">
                <v:textbox>
                  <w:txbxContent>
                    <w:p w:rsidR="000A5F31" w:rsidRPr="000A5F31" w:rsidRDefault="000A5F31" w:rsidP="000A5F31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</w:rPr>
                        <w:t>Рассмотрение ходатайства, заявления и документов, принятие решения о предоставлении муниципальной услуги либо решения об отказе в предоставлении муниципальной услуги – 10 рабочих дней; 15 рабочих дней, если Ходатайство об установлении сервитута поступило            в целях, предусмотренных подпунктами 1, 2, 3, 4, 5 ст. 39.37 ЗК РФ</w:t>
                      </w:r>
                    </w:p>
                  </w:txbxContent>
                </v:textbox>
              </v:rect>
            </w:pict>
          </mc:Fallback>
        </mc:AlternateContent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59055</wp:posOffset>
                </wp:positionV>
                <wp:extent cx="19050" cy="1171575"/>
                <wp:effectExtent l="57150" t="6985" r="38100" b="2159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E18E" id="AutoShape 14" o:spid="_x0000_s1026" type="#_x0000_t32" style="position:absolute;margin-left:10.2pt;margin-top:4.65pt;width:1.5pt;height:9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bBPw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30480</wp:posOffset>
                </wp:positionV>
                <wp:extent cx="19050" cy="1238250"/>
                <wp:effectExtent l="38100" t="6985" r="57150" b="2159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3976" id="AutoShape 19" o:spid="_x0000_s1026" type="#_x0000_t32" style="position:absolute;margin-left:393.45pt;margin-top:2.4pt;width:1.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30480</wp:posOffset>
                </wp:positionV>
                <wp:extent cx="19050" cy="1200150"/>
                <wp:effectExtent l="57150" t="6985" r="38100" b="2159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2E0D" id="AutoShape 15" o:spid="_x0000_s1026" type="#_x0000_t32" style="position:absolute;margin-left:109.2pt;margin-top:2.4pt;width:1.5pt;height:9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371475</wp:posOffset>
                </wp:positionV>
                <wp:extent cx="1823085" cy="593725"/>
                <wp:effectExtent l="12065" t="5080" r="12700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Уведомление о возможности</w:t>
                            </w:r>
                            <w:r w:rsidRPr="000A5F31">
                              <w:rPr>
                                <w:rFonts w:ascii="Times New Roman Cyr" w:hAnsi="Times New Roman Cyr"/>
                              </w:rPr>
                              <w:t xml:space="preserve"> </w:t>
                            </w: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заключения соглашения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</w:t>
                            </w:r>
                            <w:r w:rsidRPr="000A5F31">
                              <w:rPr>
                                <w:rFonts w:ascii="Times New Roman Cyr" w:hAnsi="Times New Roman Cyr"/>
                              </w:rPr>
                              <w:t xml:space="preserve"> </w:t>
                            </w: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91.9pt;margin-top:29.25pt;width:143.5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">
                <v:textbox>
                  <w:txbxContent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Уведомление о возможности</w:t>
                      </w:r>
                      <w:r w:rsidRPr="000A5F31">
                        <w:rPr>
                          <w:rFonts w:ascii="Times New Roman Cyr" w:hAnsi="Times New Roman Cyr"/>
                        </w:rPr>
                        <w:t xml:space="preserve"> </w:t>
                      </w: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заключения соглашения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</w:t>
                      </w:r>
                      <w:r w:rsidRPr="000A5F31">
                        <w:rPr>
                          <w:rFonts w:ascii="Times New Roman Cyr" w:hAnsi="Times New Roman Cyr"/>
                        </w:rPr>
                        <w:t xml:space="preserve"> </w:t>
                      </w: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41910</wp:posOffset>
                </wp:positionV>
                <wp:extent cx="9525" cy="333375"/>
                <wp:effectExtent l="47625" t="8890" r="57150" b="1968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109B" id="AutoShape 16" o:spid="_x0000_s1026" type="#_x0000_t32" style="position:absolute;margin-left:241.2pt;margin-top:3.3pt;width: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GuMw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</w:p>
    <w:p w:rsidR="000A5F31" w:rsidRPr="000A5F31" w:rsidRDefault="00AB4FC8" w:rsidP="000A5F31">
      <w:pPr>
        <w:tabs>
          <w:tab w:val="left" w:pos="5625"/>
        </w:tabs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185420</wp:posOffset>
                </wp:positionV>
                <wp:extent cx="9525" cy="329565"/>
                <wp:effectExtent l="47625" t="12700" r="5715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67F8" id="AutoShape 17" o:spid="_x0000_s1026" type="#_x0000_t32" style="position:absolute;margin-left:242.7pt;margin-top:14.6pt;width:.7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lFNA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469900</wp:posOffset>
                </wp:positionV>
                <wp:extent cx="1121410" cy="1624965"/>
                <wp:effectExtent l="13970" t="11430" r="762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Уведомление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 отказе в приёме ходатайства, заявления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5.2pt;margin-top:37pt;width:88.3pt;height:1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">
                <v:textbox>
                  <w:txbxContent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Уведомление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 отказе в приёме ходатайства, заявления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130175</wp:posOffset>
                </wp:positionV>
                <wp:extent cx="1772920" cy="608965"/>
                <wp:effectExtent l="9525" t="11430" r="8255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Предложение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 заключении соглашения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99.2pt;margin-top:10.25pt;width:139.6pt;height:4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USKQIAAFA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">
                <v:textbox>
                  <w:txbxContent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Предложение</w:t>
                      </w:r>
                    </w:p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 заключении соглашения</w:t>
                      </w:r>
                    </w:p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99060</wp:posOffset>
                </wp:positionV>
                <wp:extent cx="1489075" cy="1057275"/>
                <wp:effectExtent l="9525" t="8890" r="6350" b="1016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 xml:space="preserve">Решение об отказе 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в установлении  сервитута (публичного сервитута) в отдельных целях в отношении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55.2pt;margin-top:7.8pt;width:117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" strokeweight="1pt">
                <v:textbox>
                  <w:txbxContent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 xml:space="preserve">Решение об отказе </w:t>
                      </w:r>
                    </w:p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в установлении  сервитута (публичного сервитута) в отдельных целях в отношении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68580</wp:posOffset>
                </wp:positionV>
                <wp:extent cx="1457325" cy="670560"/>
                <wp:effectExtent l="9525" t="6985" r="952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Решение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 установлении сервитута в отдельных целях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2.7pt;margin-top:5.4pt;width:114.75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">
                <v:textbox>
                  <w:txbxContent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Решение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 установлении сервитута в отдельных целях</w:t>
                      </w:r>
                    </w:p>
                  </w:txbxContent>
                </v:textbox>
              </v:shape>
            </w:pict>
          </mc:Fallback>
        </mc:AlternateContent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351155</wp:posOffset>
                </wp:positionV>
                <wp:extent cx="1390650" cy="1440180"/>
                <wp:effectExtent l="9525" t="10795" r="47625" b="539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C631" id="AutoShape 20" o:spid="_x0000_s1026" type="#_x0000_t32" style="position:absolute;margin-left:109.2pt;margin-top:27.65pt;width:109.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POOwIAAGQ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343535</wp:posOffset>
                </wp:positionV>
                <wp:extent cx="0" cy="238125"/>
                <wp:effectExtent l="57150" t="12700" r="57150" b="158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859B" id="AutoShape 18" o:spid="_x0000_s1026" type="#_x0000_t32" style="position:absolute;margin-left:247.2pt;margin-top:27.05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/S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A5F31" w:rsidRPr="000A5F31" w:rsidRDefault="00AB4FC8" w:rsidP="000A5F31">
      <w:pPr>
        <w:tabs>
          <w:tab w:val="left" w:pos="5205"/>
        </w:tabs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381000</wp:posOffset>
                </wp:positionV>
                <wp:extent cx="1704975" cy="1022985"/>
                <wp:effectExtent l="38100" t="8890" r="9525" b="539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9281" id="AutoShape 21" o:spid="_x0000_s1026" type="#_x0000_t32" style="position:absolute;margin-left:304.95pt;margin-top:30pt;width:134.25pt;height:80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196850</wp:posOffset>
                </wp:positionV>
                <wp:extent cx="1772920" cy="735330"/>
                <wp:effectExtent l="9525" t="5715" r="825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line="216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Решение об установлении сервитута с приложением проекта соглашения об установлении</w:t>
                            </w:r>
                            <w:r w:rsidRPr="000A5F31">
                              <w:rPr>
                                <w:rFonts w:ascii="Times New Roman Cyr" w:hAnsi="Times New Roman Cyr"/>
                              </w:rPr>
                              <w:t xml:space="preserve">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199.2pt;margin-top:15.5pt;width:139.6pt;height:5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">
                <v:textbox>
                  <w:txbxContent>
                    <w:p w:rsidR="000A5F31" w:rsidRPr="000A5F31" w:rsidRDefault="000A5F31" w:rsidP="000A5F31">
                      <w:pPr>
                        <w:spacing w:line="216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Решение об установлении сервитута с приложением проекта соглашения об установлении</w:t>
                      </w:r>
                      <w:r w:rsidRPr="000A5F31">
                        <w:rPr>
                          <w:rFonts w:ascii="Times New Roman Cyr" w:hAnsi="Times New Roman Cyr"/>
                        </w:rPr>
                        <w:t xml:space="preserve"> сервитута</w:t>
                      </w:r>
                    </w:p>
                  </w:txbxContent>
                </v:textbox>
              </v:rect>
            </w:pict>
          </mc:Fallback>
        </mc:AlternateContent>
      </w:r>
      <w:r w:rsid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b/>
          <w:i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156845</wp:posOffset>
                </wp:positionV>
                <wp:extent cx="0" cy="471805"/>
                <wp:effectExtent l="57150" t="7620" r="57150" b="1587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80BC" id="AutoShape 22" o:spid="_x0000_s1026" type="#_x0000_t32" style="position:absolute;margin-left:257.7pt;margin-top:12.35pt;width:0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/7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jBTp&#10;oEXPB69jZjSZBH164wpwq9TWhgrpSb2aF02/OqR01RK159H77WwgOAsRyV1I2DgDWXb9R83Ah0CC&#10;KNapsV2ABBnQKfbkfOsJP3lEh0MKp/ljNk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A5F31" w:rsidRPr="000A5F31" w:rsidRDefault="00AB4FC8" w:rsidP="000A5F31">
      <w:pPr>
        <w:tabs>
          <w:tab w:val="left" w:pos="6210"/>
        </w:tabs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241300</wp:posOffset>
                </wp:positionV>
                <wp:extent cx="5454650" cy="775335"/>
                <wp:effectExtent l="11430" t="12700" r="10795" b="1206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CF7C0C" w:rsidRDefault="000A5F31" w:rsidP="00CF7C0C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CF7C0C">
                              <w:rPr>
                                <w:rFonts w:ascii="Times New Roman Cyr" w:hAnsi="Times New Roman Cyr"/>
                              </w:rPr>
                              <w:t>Выдача (направление) Заявителю решения об установлении сервитута с приложением проекта соглашения об установлении сервитута, решения об установлении сервитута в отдельных целях, решения об отказе в установлении сервитута (публичного сервитута) в отдельных целях в отношении земельного участка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23.1pt;margin-top:19pt;width:429.5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" strokeweight="1pt">
                <v:textbox>
                  <w:txbxContent>
                    <w:p w:rsidR="000A5F31" w:rsidRPr="00CF7C0C" w:rsidRDefault="000A5F31" w:rsidP="00CF7C0C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CF7C0C">
                        <w:rPr>
                          <w:rFonts w:ascii="Times New Roman Cyr" w:hAnsi="Times New Roman Cyr"/>
                        </w:rPr>
                        <w:t>Выдача (направление) Заявителю решения об установлении сервитута с приложением проекта соглашения об установлении сервитута, решения об установлении сервитута в отдельных целях, решения об отказе в установлении сервитута (публичного сервитута) в отдельных целях в отношении земельного участка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0A5F31" w:rsidRP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0A5F31" w:rsidP="000A5F31">
      <w:pPr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5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961"/>
      </w:tblGrid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8" w:type="dxa"/>
            <w:gridSpan w:val="2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4395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администрацию ЗАТО Звёздный</w:t>
            </w:r>
          </w:p>
        </w:tc>
      </w:tr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7" w:type="dxa"/>
            <w:shd w:val="clear" w:color="auto" w:fill="auto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(данные Заявителя/представителя)</w:t>
            </w:r>
          </w:p>
          <w:p w:rsidR="000A5F31" w:rsidRPr="000A5F31" w:rsidRDefault="000A5F31" w:rsidP="005D444D">
            <w:pPr>
              <w:widowControl w:val="0"/>
              <w:tabs>
                <w:tab w:val="center" w:pos="1922"/>
              </w:tabs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ab/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(контактные данные Заявителя/представителя)</w:t>
            </w:r>
          </w:p>
        </w:tc>
      </w:tr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8" w:type="dxa"/>
            <w:gridSpan w:val="2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12" w:name="P969"/>
            <w:bookmarkEnd w:id="12"/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УВЕДОМЛЕНИЕ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 возможности заключения соглашения об установлении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сервитута в предложенных заявителем границах</w:t>
            </w:r>
          </w:p>
        </w:tc>
      </w:tr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7" w:type="dxa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566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(дата решения)</w:t>
            </w:r>
          </w:p>
        </w:tc>
        <w:tc>
          <w:tcPr>
            <w:tcW w:w="4961" w:type="dxa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right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1698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(номер решения)</w:t>
            </w:r>
          </w:p>
        </w:tc>
      </w:tr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8" w:type="dxa"/>
            <w:gridSpan w:val="2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 результатам рассмотрения ходатайства, заявления № ____________ от ____________________ об установлении сервитута с целью __________________________________________________________________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земельном участке 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расположенном  __________________________________________________________________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(адрес (местоположение) земельного участка (части земельного участка)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части земельного участка _________________________________________________________________,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площадью ______________, уведомляем об установлении сервитута в предложенных Заявителем границах __________________________________________________________________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(границы территории, в отношении которой устанавливается сервитут)</w:t>
            </w:r>
          </w:p>
        </w:tc>
      </w:tr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8" w:type="dxa"/>
            <w:gridSpan w:val="2"/>
            <w:shd w:val="clear" w:color="auto" w:fill="auto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8" w:type="dxa"/>
            <w:gridSpan w:val="2"/>
            <w:shd w:val="clear" w:color="auto" w:fill="auto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должность                                 подпись                                  Ф.И.О.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br w:type="page"/>
      </w: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6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jc w:val="right"/>
        <w:outlineLvl w:val="1"/>
        <w:rPr>
          <w:rFonts w:ascii="Times New Roman Cyr" w:hAnsi="Times New Roman Cyr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69"/>
        <w:gridCol w:w="261"/>
      </w:tblGrid>
      <w:tr w:rsidR="000A5F31" w:rsidRPr="000A5F31" w:rsidTr="005D444D">
        <w:tc>
          <w:tcPr>
            <w:tcW w:w="9276" w:type="dxa"/>
            <w:gridSpan w:val="3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                                 В администрацию ЗАТО Звёздный</w:t>
            </w:r>
          </w:p>
        </w:tc>
      </w:tr>
      <w:tr w:rsidR="000A5F31" w:rsidRPr="000A5F31" w:rsidTr="005D444D">
        <w:tc>
          <w:tcPr>
            <w:tcW w:w="5046" w:type="dxa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4230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(данные Заявителя/представителя)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(контактные данные Заявителя/представителя)</w:t>
            </w:r>
          </w:p>
        </w:tc>
      </w:tr>
      <w:tr w:rsidR="000A5F31" w:rsidRPr="000A5F31" w:rsidTr="005D444D">
        <w:trPr>
          <w:gridAfter w:val="1"/>
          <w:wAfter w:w="261" w:type="dxa"/>
        </w:trPr>
        <w:tc>
          <w:tcPr>
            <w:tcW w:w="9015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13" w:name="P1018"/>
            <w:bookmarkEnd w:id="13"/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ПРЕДЛОЖЕНИЕ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 заключении соглашения об установлении сервитута</w:t>
            </w:r>
          </w:p>
        </w:tc>
      </w:tr>
      <w:tr w:rsidR="000A5F31" w:rsidRPr="000A5F31" w:rsidTr="005D444D">
        <w:trPr>
          <w:gridAfter w:val="1"/>
          <w:wAfter w:w="261" w:type="dxa"/>
        </w:trPr>
        <w:tc>
          <w:tcPr>
            <w:tcW w:w="5046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    (дата решения)</w:t>
            </w:r>
          </w:p>
        </w:tc>
        <w:tc>
          <w:tcPr>
            <w:tcW w:w="3969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(номер решения)</w:t>
            </w:r>
          </w:p>
        </w:tc>
      </w:tr>
      <w:tr w:rsidR="000A5F31" w:rsidRPr="000A5F31" w:rsidTr="005D444D">
        <w:trPr>
          <w:gridAfter w:val="1"/>
          <w:wAfter w:w="261" w:type="dxa"/>
        </w:trPr>
        <w:tc>
          <w:tcPr>
            <w:tcW w:w="9015" w:type="dxa"/>
            <w:gridSpan w:val="2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 результатам рассмотрения ходатайства, заявления № __________ от ____________ об установлении сервитута с целью 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земельном участке: _______________________________________________________________,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расположенном 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(местоположение) земельного участка (части земельного участка)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части земельного участка _______________________________________________________________,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расположенного 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(местоположение) земельного участка (части земельного участка)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площадью ____________, предлагаем заключить соглашение о сервитуте в следующих границах ______________________________________________________________________________________________________________________________.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(предлагаемые границы территории, в отношении которой устанавливается сервитут)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Приложение: схема границ сервитута на кадастровом плане территории.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___________________        ______________    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           должность                       подпись                                Ф.И.О. </w:t>
      </w:r>
    </w:p>
    <w:p w:rsidR="00A6510C" w:rsidRPr="000A5F31" w:rsidRDefault="00A6510C" w:rsidP="000A5F31">
      <w:pPr>
        <w:tabs>
          <w:tab w:val="left" w:pos="3195"/>
        </w:tabs>
        <w:rPr>
          <w:rFonts w:ascii="Times New Roman Cyr" w:hAnsi="Times New Roman Cyr" w:cs="Times New Roman"/>
          <w:sz w:val="28"/>
          <w:szCs w:val="28"/>
        </w:rPr>
      </w:pPr>
      <w:bookmarkStart w:id="14" w:name="_GoBack"/>
      <w:bookmarkEnd w:id="14"/>
    </w:p>
    <w:sectPr w:rsidR="00A6510C" w:rsidRPr="000A5F31" w:rsidSect="00A6510C">
      <w:head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3C" w:rsidRDefault="00C24C3C" w:rsidP="00A6510C">
      <w:pPr>
        <w:spacing w:after="0" w:line="240" w:lineRule="auto"/>
      </w:pPr>
      <w:r>
        <w:separator/>
      </w:r>
    </w:p>
  </w:endnote>
  <w:endnote w:type="continuationSeparator" w:id="0">
    <w:p w:rsidR="00C24C3C" w:rsidRDefault="00C24C3C" w:rsidP="00A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3C" w:rsidRDefault="00C24C3C" w:rsidP="00A6510C">
      <w:pPr>
        <w:spacing w:after="0" w:line="240" w:lineRule="auto"/>
      </w:pPr>
      <w:r>
        <w:separator/>
      </w:r>
    </w:p>
  </w:footnote>
  <w:footnote w:type="continuationSeparator" w:id="0">
    <w:p w:rsidR="00C24C3C" w:rsidRDefault="00C24C3C" w:rsidP="00A6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436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10C" w:rsidRPr="00A6510C" w:rsidRDefault="00A6510C">
        <w:pPr>
          <w:pStyle w:val="a6"/>
          <w:jc w:val="center"/>
          <w:rPr>
            <w:rFonts w:ascii="Times New Roman" w:hAnsi="Times New Roman" w:cs="Times New Roman"/>
          </w:rPr>
        </w:pPr>
        <w:r w:rsidRPr="00A6510C">
          <w:rPr>
            <w:rFonts w:ascii="Times New Roman" w:hAnsi="Times New Roman" w:cs="Times New Roman"/>
          </w:rPr>
          <w:fldChar w:fldCharType="begin"/>
        </w:r>
        <w:r w:rsidRPr="00A6510C">
          <w:rPr>
            <w:rFonts w:ascii="Times New Roman" w:hAnsi="Times New Roman" w:cs="Times New Roman"/>
          </w:rPr>
          <w:instrText>PAGE   \* MERGEFORMAT</w:instrText>
        </w:r>
        <w:r w:rsidRPr="00A6510C">
          <w:rPr>
            <w:rFonts w:ascii="Times New Roman" w:hAnsi="Times New Roman" w:cs="Times New Roman"/>
          </w:rPr>
          <w:fldChar w:fldCharType="separate"/>
        </w:r>
        <w:r w:rsidR="00AB4FC8">
          <w:rPr>
            <w:rFonts w:ascii="Times New Roman" w:hAnsi="Times New Roman" w:cs="Times New Roman"/>
            <w:noProof/>
          </w:rPr>
          <w:t>2</w:t>
        </w:r>
        <w:r w:rsidRPr="00A651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9A1"/>
    <w:multiLevelType w:val="hybridMultilevel"/>
    <w:tmpl w:val="4412E720"/>
    <w:lvl w:ilvl="0" w:tplc="0166EC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C5178"/>
    <w:multiLevelType w:val="multilevel"/>
    <w:tmpl w:val="2DDE0B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8A10746"/>
    <w:multiLevelType w:val="hybridMultilevel"/>
    <w:tmpl w:val="CF603FF2"/>
    <w:lvl w:ilvl="0" w:tplc="76F0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00B3"/>
    <w:multiLevelType w:val="multilevel"/>
    <w:tmpl w:val="28BAC896"/>
    <w:lvl w:ilvl="0">
      <w:start w:val="1"/>
      <w:numFmt w:val="upperRoman"/>
      <w:lvlText w:val="%1."/>
      <w:lvlJc w:val="left"/>
      <w:pPr>
        <w:ind w:left="35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59CD59EE"/>
    <w:multiLevelType w:val="hybridMultilevel"/>
    <w:tmpl w:val="CA3023B4"/>
    <w:lvl w:ilvl="0" w:tplc="B478F7D8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5" w:hanging="360"/>
      </w:pPr>
    </w:lvl>
    <w:lvl w:ilvl="2" w:tplc="0419001B" w:tentative="1">
      <w:start w:val="1"/>
      <w:numFmt w:val="lowerRoman"/>
      <w:lvlText w:val="%3."/>
      <w:lvlJc w:val="right"/>
      <w:pPr>
        <w:ind w:left="3845" w:hanging="180"/>
      </w:pPr>
    </w:lvl>
    <w:lvl w:ilvl="3" w:tplc="0419000F" w:tentative="1">
      <w:start w:val="1"/>
      <w:numFmt w:val="decimal"/>
      <w:lvlText w:val="%4."/>
      <w:lvlJc w:val="left"/>
      <w:pPr>
        <w:ind w:left="4565" w:hanging="360"/>
      </w:pPr>
    </w:lvl>
    <w:lvl w:ilvl="4" w:tplc="04190019" w:tentative="1">
      <w:start w:val="1"/>
      <w:numFmt w:val="lowerLetter"/>
      <w:lvlText w:val="%5."/>
      <w:lvlJc w:val="left"/>
      <w:pPr>
        <w:ind w:left="5285" w:hanging="360"/>
      </w:pPr>
    </w:lvl>
    <w:lvl w:ilvl="5" w:tplc="0419001B" w:tentative="1">
      <w:start w:val="1"/>
      <w:numFmt w:val="lowerRoman"/>
      <w:lvlText w:val="%6."/>
      <w:lvlJc w:val="right"/>
      <w:pPr>
        <w:ind w:left="6005" w:hanging="180"/>
      </w:pPr>
    </w:lvl>
    <w:lvl w:ilvl="6" w:tplc="0419000F" w:tentative="1">
      <w:start w:val="1"/>
      <w:numFmt w:val="decimal"/>
      <w:lvlText w:val="%7."/>
      <w:lvlJc w:val="left"/>
      <w:pPr>
        <w:ind w:left="6725" w:hanging="360"/>
      </w:pPr>
    </w:lvl>
    <w:lvl w:ilvl="7" w:tplc="04190019" w:tentative="1">
      <w:start w:val="1"/>
      <w:numFmt w:val="lowerLetter"/>
      <w:lvlText w:val="%8."/>
      <w:lvlJc w:val="left"/>
      <w:pPr>
        <w:ind w:left="7445" w:hanging="360"/>
      </w:pPr>
    </w:lvl>
    <w:lvl w:ilvl="8" w:tplc="0419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5" w15:restartNumberingAfterBreak="0">
    <w:nsid w:val="704547C8"/>
    <w:multiLevelType w:val="hybridMultilevel"/>
    <w:tmpl w:val="08AAD140"/>
    <w:lvl w:ilvl="0" w:tplc="301AAC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0284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4319E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40CE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05FE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6775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E9EAE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0B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190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A5F31"/>
    <w:rsid w:val="002522F5"/>
    <w:rsid w:val="00294E4C"/>
    <w:rsid w:val="0033282B"/>
    <w:rsid w:val="003B788F"/>
    <w:rsid w:val="004E2A02"/>
    <w:rsid w:val="00640D24"/>
    <w:rsid w:val="009B494F"/>
    <w:rsid w:val="00A6510C"/>
    <w:rsid w:val="00AA6CAE"/>
    <w:rsid w:val="00AB4FC8"/>
    <w:rsid w:val="00B2144E"/>
    <w:rsid w:val="00BB55F8"/>
    <w:rsid w:val="00C24C3C"/>
    <w:rsid w:val="00CF7C0C"/>
    <w:rsid w:val="00D04B54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B78"/>
  <w15:docId w15:val="{DD8571A1-18E9-4D91-A584-BBE4F1F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494F"/>
  </w:style>
  <w:style w:type="paragraph" w:styleId="10">
    <w:name w:val="heading 1"/>
    <w:basedOn w:val="a1"/>
    <w:link w:val="11"/>
    <w:uiPriority w:val="9"/>
    <w:qFormat/>
    <w:rsid w:val="000A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0">
    <w:name w:val="heading 3"/>
    <w:basedOn w:val="a1"/>
    <w:next w:val="a1"/>
    <w:link w:val="31"/>
    <w:semiHidden/>
    <w:unhideWhenUsed/>
    <w:qFormat/>
    <w:rsid w:val="000A5F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5">
    <w:name w:val="Table Grid"/>
    <w:basedOn w:val="a3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A6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6510C"/>
  </w:style>
  <w:style w:type="paragraph" w:styleId="a8">
    <w:name w:val="footer"/>
    <w:basedOn w:val="a1"/>
    <w:link w:val="a9"/>
    <w:unhideWhenUsed/>
    <w:rsid w:val="00A6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6510C"/>
  </w:style>
  <w:style w:type="character" w:customStyle="1" w:styleId="11">
    <w:name w:val="Заголовок 1 Знак"/>
    <w:basedOn w:val="a2"/>
    <w:link w:val="10"/>
    <w:uiPriority w:val="9"/>
    <w:rsid w:val="000A5F3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1">
    <w:name w:val="Заголовок 3 Знак"/>
    <w:basedOn w:val="a2"/>
    <w:link w:val="30"/>
    <w:semiHidden/>
    <w:rsid w:val="000A5F3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aa">
    <w:name w:val="Заголовок к тексту"/>
    <w:basedOn w:val="a1"/>
    <w:next w:val="ab"/>
    <w:rsid w:val="000A5F3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гистрационные поля"/>
    <w:basedOn w:val="a1"/>
    <w:rsid w:val="000A5F3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Исполнитель"/>
    <w:basedOn w:val="ab"/>
    <w:rsid w:val="000A5F31"/>
    <w:pPr>
      <w:suppressAutoHyphens/>
      <w:spacing w:line="240" w:lineRule="exact"/>
    </w:pPr>
    <w:rPr>
      <w:szCs w:val="20"/>
    </w:rPr>
  </w:style>
  <w:style w:type="paragraph" w:styleId="ab">
    <w:name w:val="Body Text"/>
    <w:basedOn w:val="a1"/>
    <w:link w:val="ae"/>
    <w:rsid w:val="000A5F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2"/>
    <w:link w:val="ab"/>
    <w:rsid w:val="000A5F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f0"/>
    <w:locked/>
    <w:rsid w:val="000A5F31"/>
    <w:rPr>
      <w:sz w:val="28"/>
      <w:lang w:val="x-none" w:eastAsia="x-none"/>
    </w:rPr>
  </w:style>
  <w:style w:type="paragraph" w:styleId="af0">
    <w:name w:val="List Paragraph"/>
    <w:basedOn w:val="a1"/>
    <w:link w:val="af"/>
    <w:qFormat/>
    <w:rsid w:val="000A5F31"/>
    <w:pPr>
      <w:spacing w:after="0" w:line="240" w:lineRule="auto"/>
      <w:ind w:left="708"/>
    </w:pPr>
    <w:rPr>
      <w:sz w:val="28"/>
      <w:lang w:val="x-none" w:eastAsia="x-none"/>
    </w:rPr>
  </w:style>
  <w:style w:type="character" w:styleId="af1">
    <w:name w:val="Hyperlink"/>
    <w:uiPriority w:val="99"/>
    <w:unhideWhenUsed/>
    <w:rsid w:val="000A5F31"/>
    <w:rPr>
      <w:color w:val="0000FF"/>
      <w:u w:val="single"/>
    </w:rPr>
  </w:style>
  <w:style w:type="paragraph" w:styleId="af2">
    <w:name w:val="No Spacing"/>
    <w:uiPriority w:val="1"/>
    <w:qFormat/>
    <w:rsid w:val="000A5F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0A5F31"/>
    <w:rPr>
      <w:rFonts w:ascii="Arial" w:hAnsi="Arial" w:cs="Arial"/>
    </w:rPr>
  </w:style>
  <w:style w:type="paragraph" w:customStyle="1" w:styleId="ConsPlusNormal0">
    <w:name w:val="ConsPlusNormal"/>
    <w:link w:val="ConsPlusNormal"/>
    <w:rsid w:val="000A5F3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Раздел"/>
    <w:basedOn w:val="af0"/>
    <w:rsid w:val="000A5F31"/>
    <w:pPr>
      <w:numPr>
        <w:numId w:val="1"/>
      </w:numPr>
      <w:jc w:val="center"/>
    </w:pPr>
    <w:rPr>
      <w:b/>
      <w:color w:val="000000"/>
      <w:szCs w:val="28"/>
    </w:rPr>
  </w:style>
  <w:style w:type="character" w:customStyle="1" w:styleId="af3">
    <w:name w:val="Подраздел Знак"/>
    <w:link w:val="a0"/>
    <w:locked/>
    <w:rsid w:val="000A5F31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3"/>
    <w:qFormat/>
    <w:rsid w:val="000A5F31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2">
    <w:name w:val="Подраздел_1 Знак"/>
    <w:link w:val="1"/>
    <w:locked/>
    <w:rsid w:val="000A5F31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2"/>
    <w:qFormat/>
    <w:rsid w:val="000A5F31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0A5F31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0A5F31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0A5F31"/>
    <w:pPr>
      <w:numPr>
        <w:ilvl w:val="4"/>
      </w:numPr>
      <w:tabs>
        <w:tab w:val="num" w:pos="360"/>
      </w:tabs>
      <w:ind w:left="0" w:firstLine="709"/>
    </w:pPr>
  </w:style>
  <w:style w:type="character" w:customStyle="1" w:styleId="af4">
    <w:name w:val="Утвержден Знак"/>
    <w:link w:val="af5"/>
    <w:locked/>
    <w:rsid w:val="000A5F31"/>
    <w:rPr>
      <w:color w:val="000000"/>
      <w:sz w:val="24"/>
      <w:szCs w:val="24"/>
      <w:lang w:val="x-none" w:eastAsia="x-none"/>
    </w:rPr>
  </w:style>
  <w:style w:type="paragraph" w:customStyle="1" w:styleId="af5">
    <w:name w:val="Утвержден"/>
    <w:basedOn w:val="ab"/>
    <w:link w:val="af4"/>
    <w:qFormat/>
    <w:rsid w:val="000A5F31"/>
    <w:pPr>
      <w:spacing w:after="0"/>
      <w:ind w:left="5245"/>
    </w:pPr>
    <w:rPr>
      <w:rFonts w:asciiTheme="minorHAnsi" w:eastAsiaTheme="minorEastAsia" w:hAnsiTheme="minorHAnsi" w:cstheme="minorBidi"/>
      <w:color w:val="000000"/>
    </w:rPr>
  </w:style>
  <w:style w:type="character" w:customStyle="1" w:styleId="af6">
    <w:name w:val="Наименование Знак"/>
    <w:link w:val="af7"/>
    <w:locked/>
    <w:rsid w:val="000A5F31"/>
    <w:rPr>
      <w:b/>
      <w:color w:val="000000"/>
      <w:sz w:val="28"/>
      <w:szCs w:val="28"/>
      <w:lang w:val="x-none" w:eastAsia="x-none"/>
    </w:rPr>
  </w:style>
  <w:style w:type="paragraph" w:customStyle="1" w:styleId="af7">
    <w:name w:val="Наименование"/>
    <w:basedOn w:val="ab"/>
    <w:link w:val="af6"/>
    <w:qFormat/>
    <w:rsid w:val="000A5F31"/>
    <w:pPr>
      <w:spacing w:after="0"/>
      <w:jc w:val="center"/>
    </w:pPr>
    <w:rPr>
      <w:rFonts w:asciiTheme="minorHAnsi" w:eastAsiaTheme="minorEastAsia" w:hAnsiTheme="minorHAnsi" w:cstheme="minorBidi"/>
      <w:b/>
      <w:color w:val="000000"/>
      <w:sz w:val="28"/>
      <w:szCs w:val="28"/>
    </w:rPr>
  </w:style>
  <w:style w:type="paragraph" w:customStyle="1" w:styleId="ConsPlusNonformat">
    <w:name w:val="ConsPlusNonformat"/>
    <w:rsid w:val="000A5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alloon Text"/>
    <w:basedOn w:val="a1"/>
    <w:link w:val="af9"/>
    <w:rsid w:val="000A5F3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9">
    <w:name w:val="Текст выноски Знак"/>
    <w:basedOn w:val="a2"/>
    <w:link w:val="af8"/>
    <w:rsid w:val="000A5F3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a">
    <w:name w:val="Normal (Web)"/>
    <w:basedOn w:val="a1"/>
    <w:uiPriority w:val="99"/>
    <w:unhideWhenUsed/>
    <w:rsid w:val="000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5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otnotedescription">
    <w:name w:val="footnote description"/>
    <w:next w:val="a1"/>
    <w:link w:val="footnotedescriptionChar"/>
    <w:hidden/>
    <w:rsid w:val="000A5F3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A5F3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A5F3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A5F3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footnote text"/>
    <w:basedOn w:val="a1"/>
    <w:link w:val="afc"/>
    <w:rsid w:val="000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2"/>
    <w:link w:val="afb"/>
    <w:rsid w:val="000A5F3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1"/>
    <w:link w:val="22"/>
    <w:rsid w:val="000A5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0A5F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6F4CC2A89B952E0BB1970C0AB1952B197E6EE98107B3283E1311CE9033159B14C597C2D1790BFB172E16F7B7E2FD6081FEF9C090Al4a9O" TargetMode="External"/><Relationship Id="rId13" Type="http://schemas.openxmlformats.org/officeDocument/2006/relationships/hyperlink" Target="consultantplus://offline/ref=14E6F4CC2A89B952E0BB1970C0AB1952B197E6EE98107B3283E1311CE9033159B14C597C2D1E9DBFB172E16F7B7E2FD6081FEF9C090Al4a9O" TargetMode="External"/><Relationship Id="rId18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38B10CEC5D81F70DD0F6070919140F2DD157D7EAD28F9BB8C70F6F2CE6E384BEC6CD9F0DF0463006AB93C164BC3B05E59183BE3C98OEfC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E6F4CC2A89B952E0BB1970C0AB1952B197E6EE98107B3283E1311CE9033159B14C597C2D1498BFB172E16F7B7E2FD6081FEF9C090Al4a9O" TargetMode="External"/><Relationship Id="rId17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5" Type="http://schemas.openxmlformats.org/officeDocument/2006/relationships/hyperlink" Target="consultantplus://offline/ref=3738B10CEC5D81F70DD0F6070919140F2DD157D7EAD28F9BB8C70F6F2CE6E384BEC6CD940CF5496F03BE829969B52C1AE68D9FBC3EO9f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23C3EF0391FE2B605542EFA2CB9F21EA50123D2BA06899306F243B9BAFB989548E64289B24F73xFAFL" TargetMode="External"/><Relationship Id="rId20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E6F4CC2A89B952E0BB1970C0AB1952B197E6EE98107B3283E1311CE9033159B14C597C2D1791BFB172E16F7B7E2FD6081FEF9C090Al4a9O" TargetMode="External"/><Relationship Id="rId24" Type="http://schemas.openxmlformats.org/officeDocument/2006/relationships/hyperlink" Target="consultantplus://offline/ref=3738B10CEC5D81F70DD0F6070919140F2DD157D7EAD28F9BB8C70F6F2CE6E384BEC6CD9F0DF5463006AB93C164BC3B05E59183BE3C98OEf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3738B10CEC5D81F70DD0F6070919140F2DD157D7EAD28F9BB8C70F6F2CE6E384BEC6CD9F0DF54B3006AB93C164BC3B05E59183BE3C98OEf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E6F4CC2A89B952E0BB1970C0AB1952B197E6EE98107B3283E1311CE9033159B14C597C2D179FBFB172E16F7B7E2FD6081FEF9C090Al4a9O" TargetMode="External"/><Relationship Id="rId19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6F4CC2A89B952E0BB1970C0AB1952B197E6EE98107B3283E1311CE9033159B14C597C2D179EBFB172E16F7B7E2FD6081FEF9C090Al4a9O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3738B10CEC5D81F70DD0F6070919140F2DD157D7EADC8F9BB8C70F6F2CE6E384BEC6CD9F0EF5496F03BE829969B52C1AE68D9FBC3EO9f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11575</Words>
  <Characters>65979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2023-08-02T10:41:00Z</dcterms:created>
  <dcterms:modified xsi:type="dcterms:W3CDTF">2023-08-02T10:41:00Z</dcterms:modified>
</cp:coreProperties>
</file>