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38" w:rsidRPr="0082112B" w:rsidRDefault="00454938" w:rsidP="008A4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2B">
        <w:rPr>
          <w:rFonts w:ascii="Times New Roman" w:hAnsi="Times New Roman" w:cs="Times New Roman"/>
          <w:b/>
          <w:sz w:val="28"/>
          <w:szCs w:val="28"/>
        </w:rPr>
        <w:t>Паспорт инвестиционной площадки</w:t>
      </w:r>
    </w:p>
    <w:p w:rsidR="008A4DF3" w:rsidRPr="008A4DF3" w:rsidRDefault="008A4DF3" w:rsidP="008A4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2"/>
        <w:gridCol w:w="10682"/>
      </w:tblGrid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полей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формату вносимых данных, пояснение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  <w:hideMark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Наименование площадки</w:t>
            </w:r>
          </w:p>
        </w:tc>
        <w:tc>
          <w:tcPr>
            <w:tcW w:w="3548" w:type="pct"/>
            <w:shd w:val="clear" w:color="auto" w:fill="auto"/>
            <w:hideMark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для делового и коммерческого назначения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3548" w:type="pct"/>
            <w:shd w:val="clear" w:color="auto" w:fill="auto"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Прочее 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ГО/МР (</w:t>
            </w:r>
            <w:proofErr w:type="spell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/Справочник)</w:t>
            </w:r>
          </w:p>
        </w:tc>
        <w:tc>
          <w:tcPr>
            <w:tcW w:w="3548" w:type="pct"/>
            <w:shd w:val="clear" w:color="auto" w:fill="auto"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Городской округ ЗАТО Звёздный, Пермский край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  <w:hideMark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3548" w:type="pct"/>
            <w:shd w:val="clear" w:color="auto" w:fill="auto"/>
            <w:hideMark/>
          </w:tcPr>
          <w:p w:rsidR="006A0B61" w:rsidRPr="002A566B" w:rsidRDefault="00454938" w:rsidP="002A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Пермский край, </w:t>
            </w:r>
            <w:r w:rsidR="006A0B61"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Звёздный, ул. Ленина, </w:t>
            </w:r>
          </w:p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военного госпиталя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>59:41:0010001:8823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культуры, здравоохранения, образования, спорта/ территориальная зона О-1 (зона делового, общественного и коммерческого назначения</w:t>
            </w:r>
            <w:proofErr w:type="gramEnd"/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площадки,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548" w:type="pct"/>
            <w:shd w:val="clear" w:color="auto" w:fill="auto"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площадь застройки,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548" w:type="pct"/>
            <w:shd w:val="clear" w:color="auto" w:fill="auto"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  <w:hideMark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548" w:type="pct"/>
            <w:shd w:val="clear" w:color="auto" w:fill="auto"/>
            <w:hideMark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Скорость вовлечения в оборот, месяцев</w:t>
            </w:r>
          </w:p>
        </w:tc>
        <w:tc>
          <w:tcPr>
            <w:tcW w:w="3548" w:type="pct"/>
            <w:shd w:val="clear" w:color="auto" w:fill="auto"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Наличие на площадке объектов недвижимости</w:t>
            </w:r>
          </w:p>
        </w:tc>
        <w:tc>
          <w:tcPr>
            <w:tcW w:w="3548" w:type="pct"/>
            <w:shd w:val="clear" w:color="auto" w:fill="auto"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правообладателе </w:t>
            </w:r>
          </w:p>
          <w:p w:rsid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объекта недвижимости </w:t>
            </w:r>
            <w:proofErr w:type="gramEnd"/>
          </w:p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на площадке)</w:t>
            </w:r>
          </w:p>
        </w:tc>
        <w:tc>
          <w:tcPr>
            <w:tcW w:w="3548" w:type="pct"/>
            <w:shd w:val="clear" w:color="auto" w:fill="auto"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>ООО «Стройинвест»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Основные параметры объектов недвижимости</w:t>
            </w:r>
          </w:p>
        </w:tc>
        <w:tc>
          <w:tcPr>
            <w:tcW w:w="3548" w:type="pct"/>
            <w:shd w:val="clear" w:color="auto" w:fill="auto"/>
          </w:tcPr>
          <w:p w:rsidR="00454938" w:rsidRPr="002A566B" w:rsidRDefault="00BC5874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Медпункт 4</w:t>
            </w:r>
            <w:r w:rsidR="00454938"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 здания </w:t>
            </w: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1-3 этажей, материал стен: кирпич </w:t>
            </w:r>
            <w:r w:rsidR="00454938" w:rsidRPr="002A56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>6514</w:t>
            </w: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 кв.м., </w:t>
            </w:r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 кв.м., </w:t>
            </w:r>
            <w:r w:rsidRPr="002A566B">
              <w:rPr>
                <w:rFonts w:ascii="Times New Roman" w:eastAsia="Calibri" w:hAnsi="Times New Roman" w:cs="Times New Roman"/>
                <w:sz w:val="24"/>
                <w:szCs w:val="24"/>
              </w:rPr>
              <w:t>464</w:t>
            </w: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 кв.м., 111 кв.м.)</w:t>
            </w:r>
            <w:r w:rsidR="003E4CA4" w:rsidRPr="002A566B">
              <w:rPr>
                <w:rFonts w:ascii="Times New Roman" w:hAnsi="Times New Roman" w:cs="Times New Roman"/>
                <w:sz w:val="24"/>
                <w:szCs w:val="24"/>
              </w:rPr>
              <w:t>, год постройки 1967</w:t>
            </w: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C5874" w:rsidRPr="002A566B" w:rsidRDefault="00BC5874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Пищеблок 1 этаж, материал стен: кирпич (311 кв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4CA4" w:rsidRPr="002A566B">
              <w:rPr>
                <w:rFonts w:ascii="Times New Roman" w:hAnsi="Times New Roman" w:cs="Times New Roman"/>
                <w:sz w:val="24"/>
                <w:szCs w:val="24"/>
              </w:rPr>
              <w:t>, год постройки 1967</w:t>
            </w: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874" w:rsidRPr="002A566B" w:rsidRDefault="00BC5874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Прачечная 1</w:t>
            </w:r>
            <w:r w:rsidR="002A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этаж, материал стен: кирпич (338 кв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4CA4" w:rsidRPr="002A566B">
              <w:rPr>
                <w:rFonts w:ascii="Times New Roman" w:hAnsi="Times New Roman" w:cs="Times New Roman"/>
                <w:sz w:val="24"/>
                <w:szCs w:val="24"/>
              </w:rPr>
              <w:t>, год постройки 1967</w:t>
            </w: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874" w:rsidRPr="002A566B" w:rsidRDefault="00BC5874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Овощехранилище 1этаж, материал стен: кирпич (46 кв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4CA4" w:rsidRPr="002A566B">
              <w:rPr>
                <w:rFonts w:ascii="Times New Roman" w:hAnsi="Times New Roman" w:cs="Times New Roman"/>
                <w:sz w:val="24"/>
                <w:szCs w:val="24"/>
              </w:rPr>
              <w:t>, год постройки 1967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присоединения к сетям</w:t>
            </w:r>
          </w:p>
        </w:tc>
        <w:tc>
          <w:tcPr>
            <w:tcW w:w="3548" w:type="pct"/>
            <w:shd w:val="clear" w:color="auto" w:fill="auto"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F3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8A4DF3" w:rsidRPr="002A566B" w:rsidRDefault="008A4DF3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Электроэнергия, кВт</w:t>
            </w:r>
          </w:p>
        </w:tc>
        <w:tc>
          <w:tcPr>
            <w:tcW w:w="3548" w:type="pct"/>
            <w:shd w:val="clear" w:color="auto" w:fill="auto"/>
          </w:tcPr>
          <w:p w:rsidR="008A4DF3" w:rsidRPr="002A566B" w:rsidRDefault="008A4DF3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4DF3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8A4DF3" w:rsidRPr="002A566B" w:rsidRDefault="008A4DF3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Газоснабжение, м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уб/час</w:t>
            </w:r>
          </w:p>
        </w:tc>
        <w:tc>
          <w:tcPr>
            <w:tcW w:w="3548" w:type="pct"/>
            <w:shd w:val="clear" w:color="auto" w:fill="auto"/>
          </w:tcPr>
          <w:p w:rsidR="008A4DF3" w:rsidRPr="002A566B" w:rsidRDefault="008A4DF3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4DF3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8A4DF3" w:rsidRPr="002A566B" w:rsidRDefault="008A4DF3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Водоснабжение, м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уб./час</w:t>
            </w:r>
          </w:p>
        </w:tc>
        <w:tc>
          <w:tcPr>
            <w:tcW w:w="3548" w:type="pct"/>
            <w:shd w:val="clear" w:color="auto" w:fill="auto"/>
          </w:tcPr>
          <w:p w:rsidR="008A4DF3" w:rsidRPr="002A566B" w:rsidRDefault="008A4DF3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4DF3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8A4DF3" w:rsidRPr="002A566B" w:rsidRDefault="008A4DF3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Водоотведение, м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уб./час</w:t>
            </w:r>
          </w:p>
        </w:tc>
        <w:tc>
          <w:tcPr>
            <w:tcW w:w="3548" w:type="pct"/>
            <w:shd w:val="clear" w:color="auto" w:fill="auto"/>
          </w:tcPr>
          <w:p w:rsidR="008A4DF3" w:rsidRPr="002A566B" w:rsidRDefault="008A4DF3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4DF3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8A4DF3" w:rsidRPr="002A566B" w:rsidRDefault="008A4DF3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Теплоснабжение, </w:t>
            </w:r>
            <w:proofErr w:type="spell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Гкалл</w:t>
            </w:r>
            <w:proofErr w:type="spell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548" w:type="pct"/>
            <w:shd w:val="clear" w:color="auto" w:fill="auto"/>
          </w:tcPr>
          <w:p w:rsidR="008A4DF3" w:rsidRPr="002A566B" w:rsidRDefault="008A4DF3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Удаленность площадки от </w:t>
            </w:r>
            <w:r w:rsidRPr="002A566B">
              <w:rPr>
                <w:rFonts w:ascii="Times New Roman" w:hAnsi="Times New Roman" w:cs="Times New Roman"/>
                <w:b/>
                <w:sz w:val="24"/>
                <w:szCs w:val="24"/>
              </w:rPr>
              <w:t>точки технологического присоединения</w:t>
            </w: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48" w:type="pct"/>
            <w:shd w:val="clear" w:color="auto" w:fill="auto"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454938" w:rsidRPr="002A566B" w:rsidRDefault="008A4DF3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454938" w:rsidRPr="002A566B" w:rsidRDefault="008A4DF3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454938" w:rsidRPr="002A566B" w:rsidRDefault="008A4DF3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454938" w:rsidRPr="002A566B" w:rsidRDefault="008A4DF3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3548" w:type="pct"/>
            <w:shd w:val="clear" w:color="auto" w:fill="auto"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Ближайшее шоссе Е-22 на расстоянии 4,1 км от участка. Имеются автомобильные подъездные пути к участку, тип покрытия: бетонные плиты, ж/д тупик и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подъезд ж</w:t>
            </w:r>
            <w:proofErr w:type="gram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/д транспорта к участку отсутствует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центра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. Пермь, км</w:t>
            </w:r>
          </w:p>
        </w:tc>
        <w:tc>
          <w:tcPr>
            <w:tcW w:w="3548" w:type="pct"/>
            <w:shd w:val="clear" w:color="auto" w:fill="auto"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аэропорта,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48" w:type="pct"/>
            <w:shd w:val="clear" w:color="auto" w:fill="auto"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510" w:rsidRPr="002A5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 «Большое Савино»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ж/д вокзала,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48" w:type="pct"/>
            <w:shd w:val="clear" w:color="auto" w:fill="auto"/>
          </w:tcPr>
          <w:p w:rsidR="00454938" w:rsidRPr="002A566B" w:rsidRDefault="00665510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4938"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 ж/</w:t>
            </w:r>
            <w:proofErr w:type="spellStart"/>
            <w:r w:rsidR="00454938" w:rsidRPr="002A56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454938"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 станция с. </w:t>
            </w:r>
            <w:proofErr w:type="spellStart"/>
            <w:r w:rsidR="00454938" w:rsidRPr="002A566B">
              <w:rPr>
                <w:rFonts w:ascii="Times New Roman" w:hAnsi="Times New Roman" w:cs="Times New Roman"/>
                <w:sz w:val="24"/>
                <w:szCs w:val="24"/>
              </w:rPr>
              <w:t>Бершеть</w:t>
            </w:r>
            <w:proofErr w:type="spellEnd"/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речного порта, </w:t>
            </w:r>
            <w:proofErr w:type="gramStart"/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548" w:type="pct"/>
            <w:shd w:val="clear" w:color="auto" w:fill="auto"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6BD" w:rsidRPr="002A5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 речной порт «Пермь I» г. Пермь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  <w:tc>
          <w:tcPr>
            <w:tcW w:w="3548" w:type="pct"/>
            <w:shd w:val="clear" w:color="auto" w:fill="auto"/>
          </w:tcPr>
          <w:p w:rsidR="00454938" w:rsidRPr="002A566B" w:rsidRDefault="0045198D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10990" cy="2266008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t="14159" b="7296"/>
                          <a:stretch/>
                        </pic:blipFill>
                        <pic:spPr bwMode="auto">
                          <a:xfrm>
                            <a:off x="0" y="0"/>
                            <a:ext cx="4113093" cy="22671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3548" w:type="pct"/>
            <w:shd w:val="clear" w:color="auto" w:fill="auto"/>
          </w:tcPr>
          <w:p w:rsidR="00454938" w:rsidRPr="002A566B" w:rsidRDefault="00841C24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54938" w:rsidRPr="002A566B" w:rsidTr="00F95C5E">
        <w:trPr>
          <w:trHeight w:val="170"/>
        </w:trPr>
        <w:tc>
          <w:tcPr>
            <w:tcW w:w="1452" w:type="pct"/>
            <w:shd w:val="clear" w:color="auto" w:fill="auto"/>
            <w:vAlign w:val="center"/>
          </w:tcPr>
          <w:p w:rsidR="00454938" w:rsidRPr="002A566B" w:rsidRDefault="00454938" w:rsidP="002A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Отображение на публичной кадастровой карте</w:t>
            </w:r>
          </w:p>
        </w:tc>
        <w:tc>
          <w:tcPr>
            <w:tcW w:w="3548" w:type="pct"/>
            <w:shd w:val="clear" w:color="auto" w:fill="auto"/>
          </w:tcPr>
          <w:p w:rsidR="00454938" w:rsidRPr="002A566B" w:rsidRDefault="00454938" w:rsidP="002A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6B">
              <w:rPr>
                <w:rFonts w:ascii="Times New Roman" w:hAnsi="Times New Roman" w:cs="Times New Roman"/>
                <w:sz w:val="24"/>
                <w:szCs w:val="24"/>
              </w:rPr>
              <w:t>Ссылка на публичную кадастровую карту</w:t>
            </w:r>
          </w:p>
        </w:tc>
      </w:tr>
    </w:tbl>
    <w:p w:rsidR="00665510" w:rsidRDefault="009F0740">
      <w:pPr>
        <w:rPr>
          <w:rFonts w:ascii="Times New Roman" w:hAnsi="Times New Roman" w:cs="Times New Roman"/>
          <w:sz w:val="24"/>
          <w:szCs w:val="24"/>
        </w:rPr>
      </w:pPr>
      <w:hyperlink r:id="rId6" w:anchor="/search/57.73607395380096,56.30883741857136/17/@2y1wy0501?text=59%3A41%3A0010001%3A8823&amp;type=1&amp;opened=59%3A41%3A10001%3A8823" w:history="1">
        <w:r w:rsidR="00841C24" w:rsidRPr="00854E01">
          <w:rPr>
            <w:rStyle w:val="a6"/>
            <w:rFonts w:ascii="Times New Roman" w:hAnsi="Times New Roman" w:cs="Times New Roman"/>
            <w:sz w:val="24"/>
            <w:szCs w:val="24"/>
          </w:rPr>
          <w:t>https://pkk.rosreestr.ru/#/search/57.73607395380096,56.30883741857136/17/@2y1wy0501?text=59%3A41%3A0010001%3A8823&amp;type=1&amp;opened=59%3A41%3A10001%3A8823</w:t>
        </w:r>
      </w:hyperlink>
      <w:r w:rsidR="00841C24" w:rsidRPr="00854E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5510" w:rsidSect="002A566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C0A"/>
    <w:multiLevelType w:val="hybridMultilevel"/>
    <w:tmpl w:val="522E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D4F10"/>
    <w:multiLevelType w:val="hybridMultilevel"/>
    <w:tmpl w:val="B5B8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D8C"/>
    <w:rsid w:val="00032B15"/>
    <w:rsid w:val="000777FB"/>
    <w:rsid w:val="000D39C9"/>
    <w:rsid w:val="000E7E03"/>
    <w:rsid w:val="001176BD"/>
    <w:rsid w:val="001579AC"/>
    <w:rsid w:val="00183566"/>
    <w:rsid w:val="001B0BE4"/>
    <w:rsid w:val="001C674A"/>
    <w:rsid w:val="001C6DF9"/>
    <w:rsid w:val="00220107"/>
    <w:rsid w:val="002440BB"/>
    <w:rsid w:val="00282E2B"/>
    <w:rsid w:val="002A566B"/>
    <w:rsid w:val="00303D90"/>
    <w:rsid w:val="00312701"/>
    <w:rsid w:val="0031509D"/>
    <w:rsid w:val="0032268F"/>
    <w:rsid w:val="0032299E"/>
    <w:rsid w:val="003550CF"/>
    <w:rsid w:val="00363FA3"/>
    <w:rsid w:val="00370487"/>
    <w:rsid w:val="0039026D"/>
    <w:rsid w:val="003B7B63"/>
    <w:rsid w:val="003E4CA4"/>
    <w:rsid w:val="00414F21"/>
    <w:rsid w:val="00425020"/>
    <w:rsid w:val="0043734D"/>
    <w:rsid w:val="00444872"/>
    <w:rsid w:val="0045198D"/>
    <w:rsid w:val="00454938"/>
    <w:rsid w:val="004B3459"/>
    <w:rsid w:val="005661B7"/>
    <w:rsid w:val="00583DBF"/>
    <w:rsid w:val="00650085"/>
    <w:rsid w:val="00665510"/>
    <w:rsid w:val="0067050A"/>
    <w:rsid w:val="00675EEE"/>
    <w:rsid w:val="00687E15"/>
    <w:rsid w:val="006A0B61"/>
    <w:rsid w:val="006C3E09"/>
    <w:rsid w:val="006E1BE3"/>
    <w:rsid w:val="007B2A60"/>
    <w:rsid w:val="0082112B"/>
    <w:rsid w:val="00833A39"/>
    <w:rsid w:val="008378AD"/>
    <w:rsid w:val="00840D8C"/>
    <w:rsid w:val="00841C24"/>
    <w:rsid w:val="00854E01"/>
    <w:rsid w:val="00882A19"/>
    <w:rsid w:val="008A4DF3"/>
    <w:rsid w:val="00904969"/>
    <w:rsid w:val="009051ED"/>
    <w:rsid w:val="00977764"/>
    <w:rsid w:val="009F0740"/>
    <w:rsid w:val="00B3106D"/>
    <w:rsid w:val="00B67945"/>
    <w:rsid w:val="00B74234"/>
    <w:rsid w:val="00B75F71"/>
    <w:rsid w:val="00B810CE"/>
    <w:rsid w:val="00B81746"/>
    <w:rsid w:val="00BC5874"/>
    <w:rsid w:val="00BE3514"/>
    <w:rsid w:val="00C11A25"/>
    <w:rsid w:val="00C3211D"/>
    <w:rsid w:val="00C36F50"/>
    <w:rsid w:val="00C65872"/>
    <w:rsid w:val="00C86EE8"/>
    <w:rsid w:val="00CC3243"/>
    <w:rsid w:val="00D236E7"/>
    <w:rsid w:val="00DA0E70"/>
    <w:rsid w:val="00DD5C0F"/>
    <w:rsid w:val="00DE5E44"/>
    <w:rsid w:val="00DF1E50"/>
    <w:rsid w:val="00DF6A98"/>
    <w:rsid w:val="00EB2585"/>
    <w:rsid w:val="00EE1BE1"/>
    <w:rsid w:val="00EE5BAC"/>
    <w:rsid w:val="00F11B5B"/>
    <w:rsid w:val="00F239F5"/>
    <w:rsid w:val="00F27688"/>
    <w:rsid w:val="00F5671A"/>
    <w:rsid w:val="00F9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40D8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840D8C"/>
  </w:style>
  <w:style w:type="character" w:styleId="a6">
    <w:name w:val="Hyperlink"/>
    <w:basedOn w:val="a0"/>
    <w:uiPriority w:val="99"/>
    <w:unhideWhenUsed/>
    <w:rsid w:val="0031509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378A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Шипулина</dc:creator>
  <cp:keywords/>
  <dc:description/>
  <cp:lastModifiedBy>Казанцева</cp:lastModifiedBy>
  <cp:revision>42</cp:revision>
  <cp:lastPrinted>2022-04-12T03:20:00Z</cp:lastPrinted>
  <dcterms:created xsi:type="dcterms:W3CDTF">2022-03-17T14:39:00Z</dcterms:created>
  <dcterms:modified xsi:type="dcterms:W3CDTF">2022-07-08T09:45:00Z</dcterms:modified>
</cp:coreProperties>
</file>