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DC4632" w:rsidRDefault="00193068" w:rsidP="00DC4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632">
        <w:rPr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DC4632" w:rsidRDefault="00193068" w:rsidP="00DC4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DC4632" w:rsidRDefault="00193068" w:rsidP="00DC4632">
      <w:pPr>
        <w:pStyle w:val="1"/>
        <w:rPr>
          <w:rFonts w:ascii="Times New Roman" w:hAnsi="Times New Roman"/>
          <w:sz w:val="28"/>
          <w:szCs w:val="28"/>
        </w:rPr>
      </w:pPr>
      <w:r w:rsidRPr="00DC4632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DC4632" w:rsidRDefault="00193068" w:rsidP="00DC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DC4632" w:rsidRDefault="00193068" w:rsidP="00DC46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4632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DC4632" w:rsidRDefault="00193068" w:rsidP="00DC46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DC4632" w:rsidRDefault="00DC4632" w:rsidP="00DC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3068" w:rsidRPr="00DC463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3068" w:rsidRPr="00DC4632">
        <w:rPr>
          <w:rFonts w:ascii="Times New Roman" w:hAnsi="Times New Roman" w:cs="Times New Roman"/>
          <w:sz w:val="28"/>
          <w:szCs w:val="28"/>
        </w:rPr>
        <w:t>.20</w:t>
      </w:r>
      <w:r w:rsidR="0080539C" w:rsidRPr="00DC4632">
        <w:rPr>
          <w:rFonts w:ascii="Times New Roman" w:hAnsi="Times New Roman" w:cs="Times New Roman"/>
          <w:sz w:val="28"/>
          <w:szCs w:val="28"/>
        </w:rPr>
        <w:t>2</w:t>
      </w:r>
      <w:r w:rsidR="002241C9" w:rsidRPr="00DC4632">
        <w:rPr>
          <w:rFonts w:ascii="Times New Roman" w:hAnsi="Times New Roman" w:cs="Times New Roman"/>
          <w:sz w:val="28"/>
          <w:szCs w:val="28"/>
        </w:rPr>
        <w:t>2</w:t>
      </w:r>
      <w:r w:rsidR="00D027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0270E">
        <w:rPr>
          <w:rFonts w:ascii="Times New Roman" w:hAnsi="Times New Roman" w:cs="Times New Roman"/>
          <w:sz w:val="28"/>
          <w:szCs w:val="28"/>
        </w:rPr>
        <w:t>№</w:t>
      </w:r>
      <w:r w:rsidR="00193068" w:rsidRPr="00DC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401</w:t>
      </w:r>
    </w:p>
    <w:p w:rsidR="00193068" w:rsidRPr="00DC4632" w:rsidRDefault="00193068" w:rsidP="00DC463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DC4632" w:rsidRDefault="00193068" w:rsidP="00DC4632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3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DC46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463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69169D" w:rsidRPr="00DC46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1B65" w:rsidRPr="00DC46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00EDE" w:rsidRPr="00DC4632">
        <w:rPr>
          <w:rFonts w:ascii="Times New Roman" w:hAnsi="Times New Roman" w:cs="Times New Roman"/>
          <w:color w:val="000000"/>
          <w:sz w:val="28"/>
          <w:szCs w:val="28"/>
        </w:rPr>
        <w:t>признании утратившим силу</w:t>
      </w:r>
      <w:r w:rsidR="00DC463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8D1B65" w:rsidRPr="00DC46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ЗАТО Звёздный от 22.06.2020 № 548</w:t>
      </w:r>
    </w:p>
    <w:p w:rsidR="00193068" w:rsidRPr="00DC4632" w:rsidRDefault="00193068" w:rsidP="00DC463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DC4632" w:rsidRDefault="0069169D" w:rsidP="00DC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DC4632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Градостроительным кодексом Российской Федерации, постановлением Правительства Пермского края от 03.02.2014 №</w:t>
      </w:r>
      <w:r w:rsidR="00DC4632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56-п «Об обеспечении предоставления государственных и муниципальных услуг (исполнения функций) в 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 w:rsidR="00DC4632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1349, администрация ЗАТО Звёздный постановляет:</w:t>
      </w:r>
    </w:p>
    <w:p w:rsidR="00DE5F43" w:rsidRPr="00DC4632" w:rsidRDefault="00EA665E" w:rsidP="00DC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1.</w:t>
      </w:r>
      <w:r w:rsidR="00DC4632">
        <w:rPr>
          <w:rFonts w:ascii="Times New Roman" w:hAnsi="Times New Roman" w:cs="Times New Roman"/>
          <w:sz w:val="28"/>
          <w:szCs w:val="28"/>
        </w:rPr>
        <w:t> </w:t>
      </w:r>
      <w:r w:rsidR="00DE5F43" w:rsidRPr="00DC463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капитального строительства в эксплуатацию»</w:t>
      </w:r>
      <w:r w:rsidR="008D1B65" w:rsidRPr="00DC4632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 10.06.2015 №</w:t>
      </w:r>
      <w:r w:rsidR="00DC4632">
        <w:rPr>
          <w:rFonts w:ascii="Times New Roman" w:hAnsi="Times New Roman" w:cs="Times New Roman"/>
          <w:sz w:val="28"/>
          <w:szCs w:val="28"/>
        </w:rPr>
        <w:t> </w:t>
      </w:r>
      <w:r w:rsidR="008D1B65" w:rsidRPr="00DC4632">
        <w:rPr>
          <w:rFonts w:ascii="Times New Roman" w:hAnsi="Times New Roman" w:cs="Times New Roman"/>
          <w:sz w:val="28"/>
          <w:szCs w:val="28"/>
        </w:rPr>
        <w:t>925</w:t>
      </w:r>
      <w:r w:rsidR="00500EDE" w:rsidRPr="00DC463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C4632" w:rsidRPr="00DC4632">
        <w:rPr>
          <w:rFonts w:ascii="Times New Roman" w:hAnsi="Times New Roman" w:cs="Times New Roman"/>
          <w:sz w:val="28"/>
          <w:szCs w:val="28"/>
        </w:rPr>
        <w:t>постановлени</w:t>
      </w:r>
      <w:r w:rsidR="00DC4632">
        <w:rPr>
          <w:rFonts w:ascii="Times New Roman" w:hAnsi="Times New Roman" w:cs="Times New Roman"/>
          <w:sz w:val="28"/>
          <w:szCs w:val="28"/>
        </w:rPr>
        <w:t>я</w:t>
      </w:r>
      <w:r w:rsidR="00DC4632" w:rsidRPr="00DC46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C4632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500EDE" w:rsidRPr="00DC4632">
        <w:rPr>
          <w:rFonts w:ascii="Times New Roman" w:hAnsi="Times New Roman" w:cs="Times New Roman"/>
          <w:sz w:val="28"/>
          <w:szCs w:val="28"/>
        </w:rPr>
        <w:t>от 13.08.2020 № 720)</w:t>
      </w:r>
      <w:r w:rsidR="00DC4632">
        <w:rPr>
          <w:rFonts w:ascii="Times New Roman" w:hAnsi="Times New Roman" w:cs="Times New Roman"/>
          <w:sz w:val="28"/>
          <w:szCs w:val="28"/>
        </w:rPr>
        <w:t xml:space="preserve"> </w:t>
      </w:r>
      <w:r w:rsidR="008D1B65" w:rsidRPr="00DC4632">
        <w:rPr>
          <w:rFonts w:ascii="Times New Roman" w:hAnsi="Times New Roman" w:cs="Times New Roman"/>
          <w:sz w:val="28"/>
          <w:szCs w:val="28"/>
        </w:rPr>
        <w:t xml:space="preserve">(далее – регламент), </w:t>
      </w:r>
      <w:r w:rsidR="00DE5F43" w:rsidRPr="00DC46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DC4632" w:rsidRDefault="00DE5F43" w:rsidP="00DC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пункт 2.</w:t>
      </w:r>
      <w:r w:rsidR="00CD5981" w:rsidRPr="00DC4632">
        <w:rPr>
          <w:rFonts w:ascii="Times New Roman" w:hAnsi="Times New Roman" w:cs="Times New Roman"/>
          <w:sz w:val="28"/>
          <w:szCs w:val="28"/>
        </w:rPr>
        <w:t>6</w:t>
      </w:r>
      <w:r w:rsidRPr="00DC46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DC4632">
        <w:rPr>
          <w:rFonts w:ascii="Times New Roman" w:hAnsi="Times New Roman" w:cs="Times New Roman"/>
          <w:sz w:val="28"/>
          <w:szCs w:val="28"/>
        </w:rPr>
        <w:t>следующей</w:t>
      </w:r>
      <w:r w:rsidRPr="00DC46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087"/>
      </w:tblGrid>
      <w:tr w:rsidR="00CD5981" w:rsidRPr="00DC4632" w:rsidTr="00DC4632">
        <w:trPr>
          <w:trHeight w:val="1690"/>
        </w:trPr>
        <w:tc>
          <w:tcPr>
            <w:tcW w:w="2302" w:type="dxa"/>
          </w:tcPr>
          <w:p w:rsidR="00DC4632" w:rsidRDefault="00383074" w:rsidP="00DC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w:pict>
                <v:rect id="_x0000_s1026" style="position:absolute;margin-left:-48.55pt;margin-top:-3.35pt;width:49.05pt;height:91.95pt;z-index:251658240" filled="f" stroked="f">
                  <v:textbox>
                    <w:txbxContent>
                      <w:p w:rsidR="00DC4632" w:rsidRPr="00DC4632" w:rsidRDefault="00DC463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Pr="00DC4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</w:pict>
            </w:r>
            <w:r w:rsidR="00CD5981" w:rsidRPr="00DC46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2.6. </w:t>
            </w:r>
            <w:r w:rsidR="00CD5981"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Исчерпыва</w:t>
            </w:r>
            <w:r w:rsid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CD5981"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ющий перечень документов, </w:t>
            </w:r>
            <w:r w:rsidR="00500EDE"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подлежащих представлению с Заявлением </w:t>
            </w:r>
          </w:p>
          <w:p w:rsid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выдаче разрешения </w:t>
            </w:r>
          </w:p>
          <w:p w:rsid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 ввод объекта в эксплуатацию по форме согласно приложению 1 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администра</w:t>
            </w:r>
            <w:r w:rsid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тивному регламенту,</w:t>
            </w:r>
            <w:r w:rsidR="00CD5981"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для предоставления муниципальной услуги</w:t>
            </w:r>
          </w:p>
        </w:tc>
        <w:tc>
          <w:tcPr>
            <w:tcW w:w="7087" w:type="dxa"/>
          </w:tcPr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1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2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участка, представленный для получения разрешения на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строительство, или в случае строительства, реконструкции линейного объекта проект планировки территории и проект межевания территории (за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3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 разрешение на строительство;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4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 акт при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мки объекта капитального строительства </w:t>
            </w:r>
            <w:r w:rsidR="00DC4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(в случае осуществления строительства, реконструкции на основании договора строительного подряда);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5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 (в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части соответствия проектной документации требованиям, указанным в пункте 1 части 5 статьи 49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 (далее – Градостроительн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ый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к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одекс)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, в том числе требованиям энергетической эффективности и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требованиям оснащ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нности объекта капитального строительства приборами уч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6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основании договора строительного подряда), за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исключением случаев строительства, реконструкции линейного объекта;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8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к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одекса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 о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соответствии построенного, реконструированного объекта капитального строительства указанным в пункте 1 части 5 статьи 49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к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одекса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требованиям проектной документации (в том числе с уч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том изменений, внес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нных в рабочую документацию и являющихся в соответствии с частью 1.3 статьи 52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к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одекса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 частью такой проектной документации), заключение уполномоченного на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осуществление федерального государственного экологического надзора федерального органа исполнительной власти (далее </w:t>
            </w:r>
            <w:r w:rsidR="00DC4632">
              <w:rPr>
                <w:rFonts w:ascii="Times New Roman" w:hAnsi="Times New Roman"/>
                <w:sz w:val="28"/>
                <w:szCs w:val="28"/>
              </w:rPr>
              <w:t>–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 орган федерального государственного экологического надзора), выдаваемое в случаях, предусмотренных частью 5 статьи 54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к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одекса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981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9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 документ, подтверждающий заключение договора обязательного страхования гражданской ответственности владельца опасного объекта за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причинение вреда в результате аварии на опасном объекте;</w:t>
            </w:r>
          </w:p>
          <w:p w:rsidR="00CD5981" w:rsidRPr="00DC4632" w:rsidRDefault="00CD5981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sz w:val="28"/>
                <w:szCs w:val="28"/>
              </w:rPr>
              <w:t>1</w:t>
            </w:r>
            <w:r w:rsidR="00500EDE" w:rsidRPr="00DC4632">
              <w:rPr>
                <w:rFonts w:ascii="Times New Roman" w:hAnsi="Times New Roman"/>
                <w:sz w:val="28"/>
                <w:szCs w:val="28"/>
              </w:rPr>
              <w:t>0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) акт при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мки выполненных работ по сохранению объекта культурного наследия, утвержд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нный соответствующим органом охраны объектов культурного наследия, определ</w:t>
            </w:r>
            <w:r w:rsidR="00DC4632">
              <w:rPr>
                <w:rFonts w:ascii="Times New Roman" w:hAnsi="Times New Roman"/>
                <w:sz w:val="28"/>
                <w:szCs w:val="28"/>
              </w:rPr>
              <w:t>ё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нным Федеральным законом от 25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.06.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 xml:space="preserve">2002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№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 xml:space="preserve">73-ФЗ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«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 xml:space="preserve">Об объектах культурного наследия (памятниках истории и культуры) </w:t>
            </w:r>
            <w:r w:rsidRPr="00DC4632">
              <w:rPr>
                <w:rFonts w:ascii="Times New Roman" w:hAnsi="Times New Roman"/>
                <w:sz w:val="28"/>
                <w:szCs w:val="28"/>
              </w:rPr>
              <w:lastRenderedPageBreak/>
              <w:t>народов Российской Федерации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»</w:t>
            </w:r>
            <w:r w:rsidRPr="00DC4632">
              <w:rPr>
                <w:rFonts w:ascii="Times New Roman" w:hAnsi="Times New Roman"/>
                <w:sz w:val="28"/>
                <w:szCs w:val="28"/>
              </w:rPr>
              <w:t>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CD5981" w:rsidRPr="00DC4632" w:rsidRDefault="00383074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7" style="position:absolute;left:0;text-align:left;margin-left:343.4pt;margin-top:-5.05pt;width:93.75pt;height:1in;z-index:251659264" filled="f" stroked="f">
                  <v:textbox>
                    <w:txbxContent>
                      <w:p w:rsidR="00DC4632" w:rsidRDefault="00DC4632" w:rsidP="00DC46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C4632" w:rsidRDefault="00DC4632" w:rsidP="00DC46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C4632" w:rsidRDefault="00DC4632" w:rsidP="00DC46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C4632" w:rsidRPr="00DC4632" w:rsidRDefault="00DC4632" w:rsidP="00DC463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C4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1</w:t>
            </w:r>
            <w:r w:rsidR="00500EDE" w:rsidRPr="00DC4632">
              <w:rPr>
                <w:rFonts w:ascii="Times New Roman" w:hAnsi="Times New Roman"/>
                <w:sz w:val="28"/>
                <w:szCs w:val="28"/>
              </w:rPr>
              <w:t>1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)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технический план объекта капитального строительства, подготовленный в соответствии с</w:t>
            </w:r>
            <w:r w:rsidR="00DC4632">
              <w:rPr>
                <w:rFonts w:ascii="Times New Roman" w:hAnsi="Times New Roman"/>
                <w:sz w:val="28"/>
                <w:szCs w:val="28"/>
              </w:rPr>
              <w:t> 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Федеральным законом от 13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.07.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8F19C7" w:rsidRPr="00DC4632">
              <w:rPr>
                <w:rFonts w:ascii="Times New Roman" w:hAnsi="Times New Roman"/>
                <w:sz w:val="28"/>
                <w:szCs w:val="28"/>
              </w:rPr>
              <w:t>№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 xml:space="preserve"> 218-ФЗ </w:t>
            </w:r>
            <w:r w:rsidR="00BC2550" w:rsidRPr="00DC4632">
              <w:rPr>
                <w:rFonts w:ascii="Times New Roman" w:hAnsi="Times New Roman"/>
                <w:sz w:val="28"/>
                <w:szCs w:val="28"/>
              </w:rPr>
              <w:t>«</w:t>
            </w:r>
            <w:r w:rsidR="00CD5981" w:rsidRPr="00DC4632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BC2550" w:rsidRPr="00DC46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E7155" w:rsidRPr="00DC4632" w:rsidRDefault="00383074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49.95pt;margin-top:13.55pt;width:62.3pt;height:90.75pt;z-index:251660288;mso-position-horizontal-relative:text;mso-position-vertical-relative:text" filled="f" stroked="f">
            <v:textbox>
              <w:txbxContent>
                <w:p w:rsidR="00D0270E" w:rsidRPr="00D0270E" w:rsidRDefault="00D027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D02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6E7155" w:rsidRPr="00DC463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DC4632">
        <w:rPr>
          <w:rFonts w:ascii="Times New Roman" w:hAnsi="Times New Roman" w:cs="Times New Roman"/>
          <w:sz w:val="28"/>
          <w:szCs w:val="28"/>
        </w:rPr>
        <w:t>2</w:t>
      </w:r>
      <w:r w:rsidR="006E7155" w:rsidRPr="00DC4632">
        <w:rPr>
          <w:rFonts w:ascii="Times New Roman" w:hAnsi="Times New Roman" w:cs="Times New Roman"/>
          <w:sz w:val="28"/>
          <w:szCs w:val="28"/>
        </w:rPr>
        <w:t>.</w:t>
      </w:r>
      <w:r w:rsidR="00BC2550" w:rsidRPr="00DC4632">
        <w:rPr>
          <w:rFonts w:ascii="Times New Roman" w:hAnsi="Times New Roman" w:cs="Times New Roman"/>
          <w:sz w:val="28"/>
          <w:szCs w:val="28"/>
        </w:rPr>
        <w:t xml:space="preserve">9 </w:t>
      </w:r>
      <w:r w:rsidR="006E7155" w:rsidRPr="00DC463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00EDE" w:rsidRPr="00DC4632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DC46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BC2550" w:rsidRPr="00DC4632" w:rsidTr="00D0270E">
        <w:tc>
          <w:tcPr>
            <w:tcW w:w="2410" w:type="dxa"/>
          </w:tcPr>
          <w:p w:rsidR="00BC2550" w:rsidRPr="00DC4632" w:rsidRDefault="00BC2550" w:rsidP="00DC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2.9. </w:t>
            </w:r>
            <w:r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Исчерпыва</w:t>
            </w:r>
            <w:r w:rsidR="00D027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C4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ющий перечень оснований для отказа в предоставлении муниципальной услуги</w:t>
            </w:r>
          </w:p>
        </w:tc>
        <w:tc>
          <w:tcPr>
            <w:tcW w:w="7087" w:type="dxa"/>
          </w:tcPr>
          <w:p w:rsidR="00BC2550" w:rsidRPr="00DC4632" w:rsidRDefault="00500EDE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Par0"/>
            <w:bookmarkEnd w:id="0"/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Основанием для отказа </w:t>
            </w:r>
            <w:r w:rsidR="00BC2550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выдаче разрешения на ввод объекта в эксплуатацию 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r w:rsidR="00BC2550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F19C7" w:rsidRPr="00DC4632" w:rsidRDefault="008F19C7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документов, указанных в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пункте 2.6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 регламента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F19C7" w:rsidRPr="00DC4632" w:rsidRDefault="008F19C7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на ввод в эксплуатацию линейного объекта, для размещения которого не требуется образование земельного участка;</w:t>
            </w:r>
          </w:p>
          <w:p w:rsidR="008F19C7" w:rsidRPr="00DC4632" w:rsidRDefault="008F19C7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объекта капитального строительства требованиям, установленным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разрешении на строительство, за исключением случаев изменения площади объекта капитального строительства в соответствии с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пунктом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2.9.2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 регламента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F19C7" w:rsidRPr="00DC4632" w:rsidRDefault="008F19C7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</w:t>
            </w:r>
            <w:r w:rsidR="004D7435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исключением случаев изменения площади объекта капитального строительства в соответствии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с пунктом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2.9.2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 регламента;</w:t>
            </w:r>
          </w:p>
          <w:p w:rsidR="00BC2550" w:rsidRPr="00DC4632" w:rsidRDefault="008F19C7" w:rsidP="00DC46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объекта капитального строительства разреш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нному использованию земельного участка и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(или) ограничениям, установленным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соответствии с земельным и иным законодательством 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случаях, предусмотренных пунктом 9 части 7 статьи 51 </w:t>
            </w:r>
            <w:r w:rsidR="00500EDE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Градостроительного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0EDE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 в эксплуатацию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780C" w:rsidRPr="00DC4632" w:rsidRDefault="00383074" w:rsidP="00D0270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344.6pt;margin-top:235.2pt;width:85.35pt;height:1in;z-index:251661312" filled="f" stroked="f">
                  <v:textbox>
                    <w:txbxContent>
                      <w:p w:rsidR="00D0270E" w:rsidRDefault="00D0270E" w:rsidP="00D027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0270E" w:rsidRDefault="00D0270E" w:rsidP="00D027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0270E" w:rsidRDefault="00D0270E" w:rsidP="00D027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0270E" w:rsidRPr="00D0270E" w:rsidRDefault="00D0270E" w:rsidP="00D027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027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проектной документации и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(или) разрешении на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не является основанием для отказа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выдаче разрешения на ввод объекта в эксплуатацию при условии соответствия указанных в техническом плане количества этажей, помещений (при наличии) и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машино-мест (при наличии) проектной документации и (или) разрешению на строительство. Различие данных об указанной в техническом плане протяж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нности линейного объекта не более чем на пять процентов по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отношению к данным о его протяж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нности, указанным в проектной документации и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(или) разрешении на строительство, не является основанием для отказа в выдаче разрешения на ввод объекта в</w:t>
            </w:r>
            <w:r w:rsidR="00D027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4780C" w:rsidRPr="00DC4632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эксплуатацию</w:t>
            </w:r>
          </w:p>
        </w:tc>
      </w:tr>
    </w:tbl>
    <w:p w:rsidR="00EA665E" w:rsidRPr="00DC4632" w:rsidRDefault="00EA665E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500EDE" w:rsidRPr="00DC4632">
        <w:rPr>
          <w:rFonts w:ascii="Times New Roman" w:hAnsi="Times New Roman" w:cs="Times New Roman"/>
          <w:sz w:val="28"/>
          <w:szCs w:val="28"/>
        </w:rPr>
        <w:t>е</w:t>
      </w:r>
      <w:r w:rsidRPr="00DC4632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 </w:t>
      </w:r>
      <w:r w:rsidR="0094780C" w:rsidRPr="00DC4632">
        <w:rPr>
          <w:rFonts w:ascii="Times New Roman" w:hAnsi="Times New Roman" w:cs="Times New Roman"/>
          <w:sz w:val="28"/>
          <w:szCs w:val="28"/>
        </w:rPr>
        <w:t>22</w:t>
      </w:r>
      <w:r w:rsidRPr="00DC4632">
        <w:rPr>
          <w:rFonts w:ascii="Times New Roman" w:hAnsi="Times New Roman" w:cs="Times New Roman"/>
          <w:sz w:val="28"/>
          <w:szCs w:val="28"/>
        </w:rPr>
        <w:t>.0</w:t>
      </w:r>
      <w:r w:rsidR="0094780C" w:rsidRPr="00DC4632">
        <w:rPr>
          <w:rFonts w:ascii="Times New Roman" w:hAnsi="Times New Roman" w:cs="Times New Roman"/>
          <w:sz w:val="28"/>
          <w:szCs w:val="28"/>
        </w:rPr>
        <w:t>6.2020</w:t>
      </w:r>
      <w:r w:rsidRPr="00DC4632">
        <w:rPr>
          <w:rFonts w:ascii="Times New Roman" w:hAnsi="Times New Roman" w:cs="Times New Roman"/>
          <w:sz w:val="28"/>
          <w:szCs w:val="28"/>
        </w:rPr>
        <w:t xml:space="preserve"> № </w:t>
      </w:r>
      <w:r w:rsidR="0094780C" w:rsidRPr="00DC4632">
        <w:rPr>
          <w:rFonts w:ascii="Times New Roman" w:hAnsi="Times New Roman" w:cs="Times New Roman"/>
          <w:sz w:val="28"/>
          <w:szCs w:val="28"/>
        </w:rPr>
        <w:t>548</w:t>
      </w:r>
      <w:r w:rsidRPr="00DC4632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«Выдача разрешения на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ввод объекта капитального строительства в эксплуатацию», утверждённый постановлением администрации ЗАТО Звёздный от 10.06.2015 № 925».</w:t>
      </w:r>
    </w:p>
    <w:p w:rsidR="0094780C" w:rsidRPr="00DC4632" w:rsidRDefault="0094780C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3.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8D1B65" w:rsidRPr="00DC4632">
        <w:rPr>
          <w:rFonts w:ascii="Times New Roman" w:hAnsi="Times New Roman" w:cs="Times New Roman"/>
          <w:sz w:val="28"/>
          <w:szCs w:val="28"/>
        </w:rPr>
        <w:t>изменений в регламент</w:t>
      </w:r>
      <w:r w:rsidRPr="00DC4632">
        <w:rPr>
          <w:rFonts w:ascii="Times New Roman" w:hAnsi="Times New Roman" w:cs="Times New Roman"/>
          <w:sz w:val="28"/>
          <w:szCs w:val="28"/>
        </w:rPr>
        <w:t xml:space="preserve"> в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94780C" w:rsidRPr="00DC4632" w:rsidRDefault="0094780C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 xml:space="preserve">4. Отделу архитектуры, градостроительства и коммунального хозяйства администрации ЗАТО Звёздный организовать размещение </w:t>
      </w:r>
      <w:r w:rsidR="008D1B65" w:rsidRPr="00DC4632">
        <w:rPr>
          <w:rFonts w:ascii="Times New Roman" w:hAnsi="Times New Roman" w:cs="Times New Roman"/>
          <w:sz w:val="28"/>
          <w:szCs w:val="28"/>
        </w:rPr>
        <w:t>изменений в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 xml:space="preserve">регламент в федеральной государственной информационной системе «Федеральный реестр государственных и муниципальных услуг (функций)» </w:t>
      </w:r>
      <w:r w:rsidRPr="00DC4632">
        <w:rPr>
          <w:rFonts w:ascii="Times New Roman" w:hAnsi="Times New Roman" w:cs="Times New Roman"/>
          <w:sz w:val="28"/>
          <w:szCs w:val="28"/>
        </w:rPr>
        <w:lastRenderedPageBreak/>
        <w:t>в течение 3 календарных дней со дня официального опубликования настоящего постановления.</w:t>
      </w:r>
    </w:p>
    <w:p w:rsidR="0094780C" w:rsidRPr="00DC4632" w:rsidRDefault="0094780C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5.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94780C" w:rsidRPr="00DC4632" w:rsidRDefault="0094780C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6.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4780C" w:rsidRPr="00DC4632" w:rsidRDefault="0094780C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7.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D0270E">
        <w:rPr>
          <w:rFonts w:ascii="Times New Roman" w:hAnsi="Times New Roman" w:cs="Times New Roman"/>
          <w:sz w:val="28"/>
          <w:szCs w:val="28"/>
        </w:rPr>
        <w:t> </w:t>
      </w:r>
      <w:r w:rsidRPr="00DC4632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94780C" w:rsidRPr="00DC4632" w:rsidRDefault="0094780C" w:rsidP="00D0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80C" w:rsidRPr="00DC4632" w:rsidRDefault="00D0270E" w:rsidP="00DC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780C" w:rsidRPr="00DC46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80C" w:rsidRPr="00DC4632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DC4632" w:rsidRDefault="0094780C" w:rsidP="00DC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t>глав</w:t>
      </w:r>
      <w:r w:rsidR="00D0270E">
        <w:rPr>
          <w:rFonts w:ascii="Times New Roman" w:hAnsi="Times New Roman" w:cs="Times New Roman"/>
          <w:sz w:val="28"/>
          <w:szCs w:val="28"/>
        </w:rPr>
        <w:t>а</w:t>
      </w:r>
      <w:r w:rsidRPr="00DC4632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 </w:t>
      </w:r>
      <w:r w:rsidR="00D0270E">
        <w:rPr>
          <w:rFonts w:ascii="Times New Roman" w:hAnsi="Times New Roman" w:cs="Times New Roman"/>
          <w:sz w:val="28"/>
          <w:szCs w:val="28"/>
        </w:rPr>
        <w:t xml:space="preserve">  </w:t>
      </w:r>
      <w:r w:rsidRPr="00DC4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70E">
        <w:rPr>
          <w:rFonts w:ascii="Times New Roman" w:hAnsi="Times New Roman" w:cs="Times New Roman"/>
          <w:sz w:val="28"/>
          <w:szCs w:val="28"/>
        </w:rPr>
        <w:t>А.М. Швецов</w:t>
      </w:r>
    </w:p>
    <w:p w:rsidR="00193068" w:rsidRPr="00193068" w:rsidRDefault="00193068" w:rsidP="003830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632"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left="2832" w:firstLine="2834"/>
        <w:rPr>
          <w:bCs/>
          <w:sz w:val="20"/>
          <w:szCs w:val="20"/>
        </w:rPr>
      </w:pPr>
    </w:p>
    <w:p w:rsidR="00B67A96" w:rsidRDefault="00B67A96"/>
    <w:sectPr w:rsidR="00B67A96" w:rsidSect="00DC463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6A" w:rsidRDefault="00D3366A" w:rsidP="00594673">
      <w:pPr>
        <w:spacing w:after="0" w:line="240" w:lineRule="auto"/>
      </w:pPr>
      <w:r>
        <w:separator/>
      </w:r>
    </w:p>
  </w:endnote>
  <w:endnote w:type="continuationSeparator" w:id="0">
    <w:p w:rsidR="00D3366A" w:rsidRDefault="00D3366A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6A" w:rsidRDefault="00D3366A" w:rsidP="00594673">
      <w:pPr>
        <w:spacing w:after="0" w:line="240" w:lineRule="auto"/>
      </w:pPr>
      <w:r>
        <w:separator/>
      </w:r>
    </w:p>
  </w:footnote>
  <w:footnote w:type="continuationSeparator" w:id="0">
    <w:p w:rsidR="00D3366A" w:rsidRDefault="00D3366A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4673" w:rsidRPr="00D0270E" w:rsidRDefault="00293646">
        <w:pPr>
          <w:pStyle w:val="a5"/>
          <w:jc w:val="center"/>
          <w:rPr>
            <w:rFonts w:ascii="Times New Roman" w:hAnsi="Times New Roman" w:cs="Times New Roman"/>
          </w:rPr>
        </w:pPr>
        <w:r w:rsidRPr="00D0270E">
          <w:rPr>
            <w:rFonts w:ascii="Times New Roman" w:hAnsi="Times New Roman" w:cs="Times New Roman"/>
          </w:rPr>
          <w:fldChar w:fldCharType="begin"/>
        </w:r>
        <w:r w:rsidR="00594673" w:rsidRPr="00D0270E">
          <w:rPr>
            <w:rFonts w:ascii="Times New Roman" w:hAnsi="Times New Roman" w:cs="Times New Roman"/>
          </w:rPr>
          <w:instrText xml:space="preserve"> PAGE   \* MERGEFORMAT </w:instrText>
        </w:r>
        <w:r w:rsidRPr="00D0270E">
          <w:rPr>
            <w:rFonts w:ascii="Times New Roman" w:hAnsi="Times New Roman" w:cs="Times New Roman"/>
          </w:rPr>
          <w:fldChar w:fldCharType="separate"/>
        </w:r>
        <w:r w:rsidR="00383074">
          <w:rPr>
            <w:rFonts w:ascii="Times New Roman" w:hAnsi="Times New Roman" w:cs="Times New Roman"/>
            <w:noProof/>
          </w:rPr>
          <w:t>6</w:t>
        </w:r>
        <w:r w:rsidRPr="00D027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D7ABF"/>
    <w:rsid w:val="00117857"/>
    <w:rsid w:val="00193068"/>
    <w:rsid w:val="002241C9"/>
    <w:rsid w:val="00241E6B"/>
    <w:rsid w:val="00293646"/>
    <w:rsid w:val="00383074"/>
    <w:rsid w:val="004400B4"/>
    <w:rsid w:val="004D7435"/>
    <w:rsid w:val="00500EDE"/>
    <w:rsid w:val="00543E06"/>
    <w:rsid w:val="00554F42"/>
    <w:rsid w:val="00594673"/>
    <w:rsid w:val="00630B43"/>
    <w:rsid w:val="0069169D"/>
    <w:rsid w:val="006E7155"/>
    <w:rsid w:val="00724AFC"/>
    <w:rsid w:val="007A6206"/>
    <w:rsid w:val="0080539C"/>
    <w:rsid w:val="008D1B65"/>
    <w:rsid w:val="008F19C7"/>
    <w:rsid w:val="009029A4"/>
    <w:rsid w:val="00940F26"/>
    <w:rsid w:val="0094780C"/>
    <w:rsid w:val="00B41E9E"/>
    <w:rsid w:val="00B67A96"/>
    <w:rsid w:val="00BC2550"/>
    <w:rsid w:val="00C63A43"/>
    <w:rsid w:val="00CD5981"/>
    <w:rsid w:val="00D0270E"/>
    <w:rsid w:val="00D3076B"/>
    <w:rsid w:val="00D3366A"/>
    <w:rsid w:val="00D6367B"/>
    <w:rsid w:val="00DC4632"/>
    <w:rsid w:val="00DE5F43"/>
    <w:rsid w:val="00EA665E"/>
    <w:rsid w:val="00E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63A8F92"/>
  <w15:docId w15:val="{1937C991-730C-4055-B970-506A985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9</cp:revision>
  <cp:lastPrinted>2022-03-14T05:54:00Z</cp:lastPrinted>
  <dcterms:created xsi:type="dcterms:W3CDTF">2022-03-14T05:53:00Z</dcterms:created>
  <dcterms:modified xsi:type="dcterms:W3CDTF">2022-04-15T06:17:00Z</dcterms:modified>
</cp:coreProperties>
</file>