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E" w:rsidRDefault="00723ECE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rFonts w:eastAsia="Arial Unicode MS"/>
          <w:b w:val="0"/>
          <w:sz w:val="28"/>
          <w:szCs w:val="28"/>
        </w:rPr>
        <w:t>Приложение</w:t>
      </w:r>
    </w:p>
    <w:p w:rsidR="00723ECE" w:rsidRDefault="00723ECE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к постановлению администрации</w:t>
      </w:r>
    </w:p>
    <w:p w:rsidR="00723ECE" w:rsidRDefault="00723ECE" w:rsidP="00723ECE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 xml:space="preserve">ЗАТО Звёздный </w:t>
      </w:r>
    </w:p>
    <w:p w:rsidR="00723ECE" w:rsidRDefault="00723ECE" w:rsidP="00723ECE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от 0</w:t>
      </w:r>
      <w:r w:rsidR="004B3403">
        <w:rPr>
          <w:rStyle w:val="a4"/>
          <w:rFonts w:eastAsia="Arial Unicode MS"/>
          <w:b w:val="0"/>
          <w:sz w:val="28"/>
          <w:szCs w:val="28"/>
        </w:rPr>
        <w:t>6</w:t>
      </w:r>
      <w:r>
        <w:rPr>
          <w:rStyle w:val="a4"/>
          <w:rFonts w:eastAsia="Arial Unicode MS"/>
          <w:b w:val="0"/>
          <w:sz w:val="28"/>
          <w:szCs w:val="28"/>
        </w:rPr>
        <w:t>.0</w:t>
      </w:r>
      <w:r w:rsidR="004B3403">
        <w:rPr>
          <w:rStyle w:val="a4"/>
          <w:rFonts w:eastAsia="Arial Unicode MS"/>
          <w:b w:val="0"/>
          <w:sz w:val="28"/>
          <w:szCs w:val="28"/>
        </w:rPr>
        <w:t>2</w:t>
      </w:r>
      <w:r>
        <w:rPr>
          <w:rStyle w:val="a4"/>
          <w:rFonts w:eastAsia="Arial Unicode MS"/>
          <w:b w:val="0"/>
          <w:sz w:val="28"/>
          <w:szCs w:val="28"/>
        </w:rPr>
        <w:t xml:space="preserve">.2019 № </w:t>
      </w:r>
      <w:r w:rsidR="004B3403">
        <w:rPr>
          <w:rStyle w:val="a4"/>
          <w:rFonts w:eastAsia="Arial Unicode MS"/>
          <w:b w:val="0"/>
          <w:sz w:val="28"/>
          <w:szCs w:val="28"/>
        </w:rPr>
        <w:t>106</w:t>
      </w:r>
    </w:p>
    <w:p w:rsidR="00723ECE" w:rsidRDefault="00723ECE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</w:p>
    <w:p w:rsidR="00A127F5" w:rsidRDefault="00723ECE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«</w:t>
      </w:r>
      <w:r w:rsidR="00847E24">
        <w:rPr>
          <w:rStyle w:val="a4"/>
          <w:rFonts w:eastAsia="Arial Unicode MS"/>
          <w:b w:val="0"/>
          <w:sz w:val="28"/>
          <w:szCs w:val="28"/>
        </w:rPr>
        <w:t>УТВЕРЖДЕНА</w:t>
      </w:r>
    </w:p>
    <w:p w:rsidR="00847E24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постановлением администрации</w:t>
      </w:r>
    </w:p>
    <w:p w:rsidR="00847E24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 xml:space="preserve">ЗАТО Звёздный </w:t>
      </w:r>
    </w:p>
    <w:p w:rsidR="00847E24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от 06.09.2018 № 817</w:t>
      </w:r>
    </w:p>
    <w:p w:rsidR="00847E24" w:rsidRPr="00251AFD" w:rsidRDefault="00847E24" w:rsidP="00A127F5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p w:rsidR="00A127F5" w:rsidRPr="00251AFD" w:rsidRDefault="00A127F5" w:rsidP="00A127F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ПАСПОРТ</w:t>
      </w:r>
    </w:p>
    <w:p w:rsidR="00A127F5" w:rsidRPr="00251AFD" w:rsidRDefault="00A127F5" w:rsidP="00A127F5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муниципальной программы</w:t>
      </w:r>
      <w:r w:rsidR="00847E24">
        <w:rPr>
          <w:rStyle w:val="a4"/>
          <w:rFonts w:eastAsia="Arial Unicode MS"/>
          <w:sz w:val="28"/>
          <w:szCs w:val="28"/>
        </w:rPr>
        <w:t xml:space="preserve"> «Семья и дети ЗАТО Звёздный»</w:t>
      </w:r>
    </w:p>
    <w:p w:rsidR="00A127F5" w:rsidRPr="00251AFD" w:rsidRDefault="00A127F5" w:rsidP="00A127F5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567"/>
        <w:gridCol w:w="1843"/>
        <w:gridCol w:w="850"/>
        <w:gridCol w:w="2552"/>
        <w:gridCol w:w="2268"/>
        <w:gridCol w:w="2126"/>
        <w:gridCol w:w="2126"/>
      </w:tblGrid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847E24">
              <w:rPr>
                <w:sz w:val="28"/>
                <w:szCs w:val="28"/>
              </w:rPr>
              <w:t xml:space="preserve">Семья и дети ЗАТО Звёздный 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Муниципальные учреждения дошкольного, общего и дополнительного образования ЗАТО Звёздный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spacing w:after="0"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Проблемой Пермского края, в том числе и ЗАТО Звёздный, является недостаточное развитие социальной инфраструктуры для семей с детьми: объектов для семейных занятий физкультурой и спортом, учреждений культуры и досуга, организаций, предоставляющих различные социальные, психолого-педагогические, образовательные услуги семье. В ЗАТО Звёздный отмечается 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 Остаётся низкой степень участия негосударственных некоммерческих организаций в оказании социальных услуг.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Удельный вес детского населения, находящегося в трудной жизненной ситуации, от общего количества детей в возрасте от 0 до 17 лет: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дети, находящиеся в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772">
              <w:rPr>
                <w:rFonts w:ascii="Times New Roman" w:hAnsi="Times New Roman" w:cs="Times New Roman"/>
                <w:sz w:val="28"/>
                <w:szCs w:val="28"/>
              </w:rPr>
              <w:t>опасном положении</w:t>
            </w:r>
            <w:r w:rsidR="004B3403">
              <w:rPr>
                <w:rFonts w:ascii="Times New Roman" w:hAnsi="Times New Roman" w:cs="Times New Roman"/>
                <w:sz w:val="28"/>
                <w:szCs w:val="28"/>
              </w:rPr>
              <w:t xml:space="preserve"> – 2,3%;</w:t>
            </w:r>
          </w:p>
          <w:p w:rsidR="00723ECE" w:rsidRPr="00847E24" w:rsidRDefault="004B3403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дети-инвалиды – 1,05%;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 и дети, оставшиеся без попечения </w:t>
            </w:r>
            <w:r w:rsidR="0094077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 xml:space="preserve"> 1,2%;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дети, занимающиеся по программам специального (коррекционного) образовательного учреждения, – 7,8% от общего количества детей, обучающихся в школах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847E24">
              <w:rPr>
                <w:sz w:val="28"/>
                <w:szCs w:val="28"/>
              </w:rPr>
              <w:t xml:space="preserve">Создание защищённой, </w:t>
            </w:r>
            <w:r w:rsidRPr="00847E24">
              <w:rPr>
                <w:rFonts w:eastAsia="Calibri"/>
                <w:sz w:val="28"/>
                <w:szCs w:val="28"/>
                <w:lang w:eastAsia="en-US"/>
              </w:rPr>
              <w:t xml:space="preserve">комфортной и доброжелательной среды для жизни, </w:t>
            </w:r>
            <w:r w:rsidRPr="00847E24">
              <w:rPr>
                <w:sz w:val="28"/>
                <w:szCs w:val="28"/>
              </w:rPr>
              <w:t>развития и благополучия детей и семей с детьми в ЗАТО Звёздный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ConsPlusNormal"/>
              <w:spacing w:line="228" w:lineRule="auto"/>
              <w:rPr>
                <w:sz w:val="28"/>
                <w:szCs w:val="28"/>
              </w:rPr>
            </w:pPr>
            <w:r w:rsidRPr="00847E24">
              <w:rPr>
                <w:sz w:val="28"/>
                <w:szCs w:val="28"/>
              </w:rPr>
              <w:t xml:space="preserve">Перечень подпрограмм </w:t>
            </w:r>
          </w:p>
          <w:p w:rsidR="00723ECE" w:rsidRPr="00847E24" w:rsidRDefault="00723ECE" w:rsidP="00847E24">
            <w:pPr>
              <w:pStyle w:val="ConsPlusNormal"/>
              <w:spacing w:line="228" w:lineRule="auto"/>
              <w:rPr>
                <w:sz w:val="28"/>
                <w:szCs w:val="28"/>
              </w:rPr>
            </w:pPr>
            <w:r w:rsidRPr="00847E24">
              <w:rPr>
                <w:sz w:val="28"/>
                <w:szCs w:val="28"/>
              </w:rPr>
              <w:t>и задач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Отдых, оздоровление и занятость детей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профилактики детского и семейного неблагополучия, основанной 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помощи семьям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Обеспечение доступа всех категорий детей к качественным услугам 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в учреждениях отдыха и оздоровления.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детей, и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ECE" w:rsidRDefault="00723ECE" w:rsidP="00847E2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 детей, нуждающихся в особой заботе гос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ударства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332" w:type="dxa"/>
            <w:gridSpan w:val="7"/>
          </w:tcPr>
          <w:p w:rsidR="00723ECE" w:rsidRPr="00847E24" w:rsidRDefault="00723ECE" w:rsidP="00847E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Конституция Российской Федерации;</w:t>
            </w:r>
          </w:p>
          <w:p w:rsidR="00723ECE" w:rsidRPr="00847E24" w:rsidRDefault="00723ECE" w:rsidP="00847E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«Семья и дети Пермского края», утверждённая постановлением Правительства Пермского края от 03.10.2013 № 1322-п;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723ECE" w:rsidRPr="00847E24" w:rsidRDefault="00723ECE" w:rsidP="00847E2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социально-экономического развития закрытого административно-территориального образования Звёздный Пермского края на 2015-2020 годы, утверждённая решением Думы ЗАТО Звёздный Пермского края от 25.11.2014 № 117;</w:t>
            </w:r>
          </w:p>
          <w:p w:rsidR="00875165" w:rsidRDefault="00875165" w:rsidP="0087516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88">
              <w:rPr>
                <w:rStyle w:val="FontStyle20"/>
                <w:sz w:val="28"/>
                <w:szCs w:val="28"/>
              </w:rPr>
              <w:t xml:space="preserve">постановление администрации ЗАТО Звёздный 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муниципальных программ ЗАТО Звёздный и признании утратившими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>постановлений администрации ЗАТО Звёздный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DB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ECE" w:rsidRPr="00847E24" w:rsidRDefault="00875165" w:rsidP="00875165">
            <w:pPr>
              <w:pStyle w:val="ConsPlusTitle"/>
              <w:spacing w:line="228" w:lineRule="auto"/>
              <w:jc w:val="both"/>
              <w:rPr>
                <w:bCs w:val="0"/>
                <w:sz w:val="28"/>
                <w:szCs w:val="28"/>
              </w:rPr>
            </w:pPr>
            <w:r w:rsidRPr="00847E24">
              <w:rPr>
                <w:b w:val="0"/>
                <w:bCs w:val="0"/>
                <w:sz w:val="28"/>
                <w:szCs w:val="28"/>
              </w:rPr>
              <w:t>постановление администрации ЗАТО Звёздный от 02.08.2018 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47E24">
              <w:rPr>
                <w:b w:val="0"/>
                <w:bCs w:val="0"/>
                <w:sz w:val="28"/>
                <w:szCs w:val="28"/>
              </w:rPr>
              <w:t xml:space="preserve">713 «Об утверждении </w:t>
            </w:r>
            <w:r w:rsidRPr="00847E24">
              <w:rPr>
                <w:b w:val="0"/>
                <w:sz w:val="28"/>
                <w:szCs w:val="28"/>
              </w:rPr>
              <w:t>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</w:t>
            </w:r>
            <w:r>
              <w:rPr>
                <w:b w:val="0"/>
                <w:sz w:val="28"/>
                <w:szCs w:val="28"/>
              </w:rPr>
              <w:t>».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332" w:type="dxa"/>
            <w:gridSpan w:val="7"/>
            <w:vAlign w:val="center"/>
          </w:tcPr>
          <w:p w:rsidR="00723ECE" w:rsidRPr="00847E24" w:rsidRDefault="00723ECE" w:rsidP="00723ECE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847E24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1</w:t>
            </w:r>
            <w:r w:rsidRPr="00847E24">
              <w:rPr>
                <w:sz w:val="28"/>
                <w:szCs w:val="28"/>
              </w:rPr>
              <w:t xml:space="preserve"> годы</w:t>
            </w:r>
          </w:p>
        </w:tc>
      </w:tr>
      <w:tr w:rsidR="00723ECE" w:rsidRPr="00847E24" w:rsidTr="00723ECE">
        <w:tc>
          <w:tcPr>
            <w:tcW w:w="2835" w:type="dxa"/>
            <w:vMerge w:val="restart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Объёмы </w:t>
            </w:r>
          </w:p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332" w:type="dxa"/>
            <w:gridSpan w:val="7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Расходы (тыс. руб.)</w:t>
            </w:r>
          </w:p>
        </w:tc>
      </w:tr>
      <w:tr w:rsidR="00723ECE" w:rsidRPr="00847E24" w:rsidTr="00723ECE">
        <w:tc>
          <w:tcPr>
            <w:tcW w:w="2835" w:type="dxa"/>
            <w:vMerge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552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2020 год </w:t>
            </w:r>
          </w:p>
        </w:tc>
        <w:tc>
          <w:tcPr>
            <w:tcW w:w="2126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2021 год</w:t>
            </w:r>
          </w:p>
        </w:tc>
        <w:tc>
          <w:tcPr>
            <w:tcW w:w="2126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Итого</w:t>
            </w:r>
          </w:p>
        </w:tc>
      </w:tr>
      <w:tr w:rsidR="00937682" w:rsidRPr="00847E24" w:rsidTr="00723ECE">
        <w:tc>
          <w:tcPr>
            <w:tcW w:w="2835" w:type="dxa"/>
          </w:tcPr>
          <w:p w:rsidR="00937682" w:rsidRPr="00847E24" w:rsidRDefault="00937682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всего, </w:t>
            </w:r>
          </w:p>
          <w:p w:rsidR="00937682" w:rsidRPr="00847E24" w:rsidRDefault="00937682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gridSpan w:val="3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9 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191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,4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10 673,525</w:t>
            </w:r>
          </w:p>
        </w:tc>
        <w:tc>
          <w:tcPr>
            <w:tcW w:w="2268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10 391,625</w:t>
            </w:r>
          </w:p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10 108,325</w:t>
            </w:r>
          </w:p>
        </w:tc>
        <w:tc>
          <w:tcPr>
            <w:tcW w:w="2126" w:type="dxa"/>
          </w:tcPr>
          <w:p w:rsidR="00937682" w:rsidRPr="00847E24" w:rsidRDefault="00937682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40 364,9</w:t>
            </w:r>
          </w:p>
        </w:tc>
      </w:tr>
      <w:tr w:rsidR="00937682" w:rsidRPr="00847E24" w:rsidTr="00723ECE">
        <w:tc>
          <w:tcPr>
            <w:tcW w:w="2835" w:type="dxa"/>
          </w:tcPr>
          <w:p w:rsidR="00937682" w:rsidRPr="00847E24" w:rsidRDefault="00937682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937682" w:rsidRPr="00847E24" w:rsidRDefault="00937682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260" w:type="dxa"/>
            <w:gridSpan w:val="3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2 807,625</w:t>
            </w:r>
          </w:p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2 928,625</w:t>
            </w:r>
          </w:p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2 928,625</w:t>
            </w:r>
          </w:p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2 928,625</w:t>
            </w:r>
          </w:p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682" w:rsidRPr="00847E24" w:rsidRDefault="0068161D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11 593,5</w:t>
            </w:r>
          </w:p>
        </w:tc>
      </w:tr>
      <w:tr w:rsidR="00937682" w:rsidRPr="00847E24" w:rsidTr="00723ECE">
        <w:tc>
          <w:tcPr>
            <w:tcW w:w="2835" w:type="dxa"/>
          </w:tcPr>
          <w:p w:rsidR="00937682" w:rsidRPr="00847E24" w:rsidRDefault="00937682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3260" w:type="dxa"/>
            <w:gridSpan w:val="3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6 383,80000</w:t>
            </w:r>
          </w:p>
        </w:tc>
        <w:tc>
          <w:tcPr>
            <w:tcW w:w="2552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7 744,9</w:t>
            </w:r>
          </w:p>
        </w:tc>
        <w:tc>
          <w:tcPr>
            <w:tcW w:w="2268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7 463,00</w:t>
            </w:r>
          </w:p>
        </w:tc>
        <w:tc>
          <w:tcPr>
            <w:tcW w:w="2126" w:type="dxa"/>
          </w:tcPr>
          <w:p w:rsidR="00937682" w:rsidRPr="005E75D8" w:rsidRDefault="00937682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7 179,7</w:t>
            </w:r>
          </w:p>
        </w:tc>
        <w:tc>
          <w:tcPr>
            <w:tcW w:w="2126" w:type="dxa"/>
          </w:tcPr>
          <w:p w:rsidR="00937682" w:rsidRPr="00847E24" w:rsidRDefault="0068161D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28 771,4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3260" w:type="dxa"/>
            <w:gridSpan w:val="3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23ECE" w:rsidRPr="00847E24" w:rsidRDefault="0068161D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60" w:type="dxa"/>
            <w:gridSpan w:val="3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23ECE" w:rsidRPr="00847E24" w:rsidRDefault="0068161D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723ECE" w:rsidRPr="00847E24" w:rsidTr="00723ECE">
        <w:tc>
          <w:tcPr>
            <w:tcW w:w="2835" w:type="dxa"/>
            <w:vMerge w:val="restart"/>
          </w:tcPr>
          <w:p w:rsidR="00723ECE" w:rsidRPr="00847E24" w:rsidRDefault="00723ECE" w:rsidP="00847E24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Показатели конечного результата</w:t>
            </w:r>
          </w:p>
        </w:tc>
        <w:tc>
          <w:tcPr>
            <w:tcW w:w="567" w:type="dxa"/>
            <w:vMerge w:val="restart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№</w:t>
            </w:r>
          </w:p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пп</w:t>
            </w:r>
          </w:p>
        </w:tc>
        <w:tc>
          <w:tcPr>
            <w:tcW w:w="1843" w:type="dxa"/>
            <w:vMerge w:val="restart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-</w:t>
            </w: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6946" w:type="dxa"/>
            <w:gridSpan w:val="3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2126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723ECE" w:rsidRPr="00847E24" w:rsidTr="00723ECE">
        <w:tc>
          <w:tcPr>
            <w:tcW w:w="2835" w:type="dxa"/>
            <w:vMerge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2020 год </w:t>
            </w:r>
          </w:p>
        </w:tc>
        <w:tc>
          <w:tcPr>
            <w:tcW w:w="2126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2021 год</w:t>
            </w:r>
          </w:p>
        </w:tc>
      </w:tr>
      <w:tr w:rsidR="00723ECE" w:rsidRPr="00847E24" w:rsidTr="00723ECE">
        <w:tc>
          <w:tcPr>
            <w:tcW w:w="2835" w:type="dxa"/>
            <w:vMerge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3ECE" w:rsidRPr="00847E24" w:rsidRDefault="00723ECE" w:rsidP="00847E24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Доля детей, находящихся в социально опасном положении</w:t>
            </w:r>
          </w:p>
        </w:tc>
        <w:tc>
          <w:tcPr>
            <w:tcW w:w="850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%</w:t>
            </w:r>
          </w:p>
        </w:tc>
        <w:tc>
          <w:tcPr>
            <w:tcW w:w="2552" w:type="dxa"/>
            <w:vAlign w:val="center"/>
          </w:tcPr>
          <w:p w:rsidR="00723ECE" w:rsidRPr="00847E24" w:rsidRDefault="00723ECE" w:rsidP="00847E24">
            <w:pPr>
              <w:keepNext/>
              <w:keepLines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68" w:type="dxa"/>
            <w:vAlign w:val="center"/>
          </w:tcPr>
          <w:p w:rsidR="00723ECE" w:rsidRPr="00847E24" w:rsidRDefault="00723ECE" w:rsidP="00847E24">
            <w:pPr>
              <w:keepNext/>
              <w:keepLines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26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2,2</w:t>
            </w:r>
          </w:p>
        </w:tc>
        <w:tc>
          <w:tcPr>
            <w:tcW w:w="2126" w:type="dxa"/>
          </w:tcPr>
          <w:p w:rsidR="00723ECE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2.2</w:t>
            </w:r>
          </w:p>
        </w:tc>
      </w:tr>
      <w:tr w:rsidR="00723ECE" w:rsidRPr="00847E24" w:rsidTr="00723ECE">
        <w:tc>
          <w:tcPr>
            <w:tcW w:w="2835" w:type="dxa"/>
          </w:tcPr>
          <w:p w:rsidR="00723ECE" w:rsidRPr="00847E24" w:rsidRDefault="00723ECE" w:rsidP="00847E24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3ECE" w:rsidRDefault="00723ECE" w:rsidP="005E75D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Доля детей от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23ECE" w:rsidRDefault="00723ECE" w:rsidP="005E75D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лет, охваченных различными формами оздоровле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>ния, отдыха и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ECE" w:rsidRDefault="00723ECE" w:rsidP="005E75D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каникуляр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7E24">
              <w:rPr>
                <w:rFonts w:ascii="Times New Roman" w:hAnsi="Times New Roman" w:cs="Times New Roman"/>
                <w:sz w:val="28"/>
                <w:szCs w:val="28"/>
              </w:rPr>
              <w:t xml:space="preserve">ное время </w:t>
            </w:r>
          </w:p>
          <w:p w:rsidR="00723ECE" w:rsidRPr="00847E24" w:rsidRDefault="00723ECE" w:rsidP="005E75D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24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общей численности детей данного возраста</w:t>
            </w:r>
          </w:p>
        </w:tc>
        <w:tc>
          <w:tcPr>
            <w:tcW w:w="850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2552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85</w:t>
            </w:r>
          </w:p>
        </w:tc>
        <w:tc>
          <w:tcPr>
            <w:tcW w:w="2126" w:type="dxa"/>
            <w:vAlign w:val="center"/>
          </w:tcPr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847E24">
              <w:rPr>
                <w:rStyle w:val="a4"/>
                <w:rFonts w:eastAsia="Arial Unicode MS"/>
                <w:b w:val="0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723ECE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Pr="00847E24" w:rsidRDefault="00723ECE" w:rsidP="00847E24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85</w:t>
            </w:r>
          </w:p>
        </w:tc>
      </w:tr>
    </w:tbl>
    <w:p w:rsidR="00433B4A" w:rsidRDefault="00433B4A" w:rsidP="005E75D8">
      <w:pPr>
        <w:spacing w:after="0" w:line="228" w:lineRule="auto"/>
        <w:jc w:val="center"/>
      </w:pPr>
    </w:p>
    <w:p w:rsidR="00D67560" w:rsidRPr="00251AFD" w:rsidRDefault="00D67560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Финансирование муниципальной программы</w:t>
      </w:r>
    </w:p>
    <w:p w:rsidR="00D67560" w:rsidRPr="00251AFD" w:rsidRDefault="00D67560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6"/>
        <w:gridCol w:w="3221"/>
        <w:gridCol w:w="2693"/>
        <w:gridCol w:w="2268"/>
        <w:gridCol w:w="2268"/>
        <w:gridCol w:w="2268"/>
        <w:gridCol w:w="2268"/>
      </w:tblGrid>
      <w:tr w:rsidR="00723ECE" w:rsidRPr="005E75D8" w:rsidTr="00723ECE">
        <w:trPr>
          <w:gridBefore w:val="1"/>
          <w:wBefore w:w="6" w:type="dxa"/>
        </w:trPr>
        <w:tc>
          <w:tcPr>
            <w:tcW w:w="3221" w:type="dxa"/>
            <w:vMerge w:val="restart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Наименование </w:t>
            </w: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693" w:type="dxa"/>
            <w:vMerge w:val="restart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072" w:type="dxa"/>
            <w:gridSpan w:val="4"/>
            <w:vAlign w:val="center"/>
          </w:tcPr>
          <w:p w:rsidR="00723ECE" w:rsidRPr="005E75D8" w:rsidRDefault="00723ECE" w:rsidP="00AD00DE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>Объём финансирования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,</w:t>
            </w:r>
            <w:r w:rsidRPr="005E75D8">
              <w:rPr>
                <w:sz w:val="28"/>
                <w:szCs w:val="28"/>
              </w:rPr>
              <w:t xml:space="preserve"> тыс. руб.</w:t>
            </w:r>
          </w:p>
        </w:tc>
      </w:tr>
      <w:tr w:rsidR="00723ECE" w:rsidRPr="005E75D8" w:rsidTr="00723ECE">
        <w:trPr>
          <w:gridBefore w:val="1"/>
          <w:wBefore w:w="6" w:type="dxa"/>
        </w:trPr>
        <w:tc>
          <w:tcPr>
            <w:tcW w:w="3221" w:type="dxa"/>
            <w:vMerge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2020 год </w:t>
            </w:r>
          </w:p>
        </w:tc>
        <w:tc>
          <w:tcPr>
            <w:tcW w:w="2268" w:type="dxa"/>
          </w:tcPr>
          <w:p w:rsidR="00723ECE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2021 год</w:t>
            </w:r>
          </w:p>
        </w:tc>
      </w:tr>
      <w:tr w:rsidR="00723ECE" w:rsidRPr="005E75D8" w:rsidTr="00723ECE">
        <w:trPr>
          <w:gridBefore w:val="1"/>
          <w:wBefore w:w="6" w:type="dxa"/>
          <w:trHeight w:val="303"/>
        </w:trPr>
        <w:tc>
          <w:tcPr>
            <w:tcW w:w="3221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723ECE" w:rsidRPr="005E75D8" w:rsidTr="00723ECE">
        <w:trPr>
          <w:gridBefore w:val="1"/>
          <w:wBefore w:w="6" w:type="dxa"/>
        </w:trPr>
        <w:tc>
          <w:tcPr>
            <w:tcW w:w="14986" w:type="dxa"/>
            <w:gridSpan w:val="6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Программа: </w:t>
            </w:r>
            <w:r w:rsidRPr="005E75D8">
              <w:rPr>
                <w:sz w:val="28"/>
                <w:szCs w:val="28"/>
              </w:rPr>
              <w:t>Семья и дети ЗАТО Звёздный</w:t>
            </w:r>
          </w:p>
        </w:tc>
      </w:tr>
      <w:tr w:rsidR="00723ECE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 w:val="restart"/>
            <w:vAlign w:val="center"/>
          </w:tcPr>
          <w:p w:rsidR="00723ECE" w:rsidRDefault="00723ECE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 xml:space="preserve">Всего по программе, </w:t>
            </w:r>
          </w:p>
          <w:p w:rsidR="00723ECE" w:rsidRPr="005E75D8" w:rsidRDefault="00723ECE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 xml:space="preserve">в том числе </w:t>
            </w:r>
          </w:p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 xml:space="preserve">по источникам финансирования </w:t>
            </w: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3ECE" w:rsidRPr="005E75D8" w:rsidRDefault="00723ECE" w:rsidP="000A17D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9 </w:t>
            </w:r>
            <w:r w:rsidR="000A17DB">
              <w:rPr>
                <w:rStyle w:val="a4"/>
                <w:rFonts w:eastAsia="Arial Unicode MS"/>
                <w:b w:val="0"/>
                <w:sz w:val="28"/>
                <w:szCs w:val="28"/>
              </w:rPr>
              <w:t>191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,4</w:t>
            </w:r>
            <w:r w:rsidR="000A17DB">
              <w:rPr>
                <w:rStyle w:val="a4"/>
                <w:rFonts w:eastAsia="Arial Unicode MS"/>
                <w:b w:val="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23ECE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10 673,525</w:t>
            </w:r>
          </w:p>
        </w:tc>
        <w:tc>
          <w:tcPr>
            <w:tcW w:w="2268" w:type="dxa"/>
          </w:tcPr>
          <w:p w:rsidR="00723ECE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10 391,625</w:t>
            </w: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3ECE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10 108,325</w:t>
            </w:r>
          </w:p>
        </w:tc>
      </w:tr>
      <w:tr w:rsidR="00723ECE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</w:tcPr>
          <w:p w:rsidR="00723ECE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2 807,625</w:t>
            </w: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3ECE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2 928,625</w:t>
            </w: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885A1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2 928,625</w:t>
            </w: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885A1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2 928,625</w:t>
            </w:r>
          </w:p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723ECE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6 383,80000</w:t>
            </w:r>
          </w:p>
        </w:tc>
        <w:tc>
          <w:tcPr>
            <w:tcW w:w="2268" w:type="dxa"/>
          </w:tcPr>
          <w:p w:rsidR="00723ECE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7 744,9</w:t>
            </w:r>
          </w:p>
        </w:tc>
        <w:tc>
          <w:tcPr>
            <w:tcW w:w="2268" w:type="dxa"/>
          </w:tcPr>
          <w:p w:rsidR="00723ECE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7 463,00</w:t>
            </w:r>
          </w:p>
        </w:tc>
        <w:tc>
          <w:tcPr>
            <w:tcW w:w="2268" w:type="dxa"/>
          </w:tcPr>
          <w:p w:rsidR="00723ECE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7 179,7</w:t>
            </w:r>
          </w:p>
        </w:tc>
      </w:tr>
      <w:tr w:rsidR="00723ECE" w:rsidRPr="005E75D8" w:rsidTr="00723ECE">
        <w:trPr>
          <w:gridBefore w:val="1"/>
          <w:wBefore w:w="6" w:type="dxa"/>
        </w:trPr>
        <w:tc>
          <w:tcPr>
            <w:tcW w:w="14986" w:type="dxa"/>
            <w:gridSpan w:val="6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1:</w:t>
            </w:r>
            <w:r w:rsidRPr="005E75D8">
              <w:rPr>
                <w:sz w:val="28"/>
                <w:szCs w:val="28"/>
              </w:rPr>
              <w:t xml:space="preserve"> Отдых, оздоровление и занятость детей в каникулярное время</w:t>
            </w:r>
          </w:p>
        </w:tc>
      </w:tr>
      <w:tr w:rsidR="00885A11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 w:val="restart"/>
            <w:vAlign w:val="center"/>
          </w:tcPr>
          <w:p w:rsidR="00885A11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Итого по подпрограмме, в том числе </w:t>
            </w:r>
          </w:p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3908,325</w:t>
            </w:r>
          </w:p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4 457,225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4 457,225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4 457,225</w:t>
            </w:r>
          </w:p>
        </w:tc>
      </w:tr>
      <w:tr w:rsidR="00885A11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</w:tr>
      <w:tr w:rsidR="00885A11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1 778,70000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</w:tr>
      <w:tr w:rsidR="00885A11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 w:val="restart"/>
            <w:vAlign w:val="center"/>
          </w:tcPr>
          <w:p w:rsidR="00885A11" w:rsidRDefault="00885A11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О</w:t>
            </w:r>
            <w:r w:rsidRPr="005E75D8">
              <w:rPr>
                <w:sz w:val="28"/>
                <w:szCs w:val="28"/>
              </w:rPr>
              <w:t xml:space="preserve">тдых, оздоровление </w:t>
            </w:r>
          </w:p>
          <w:p w:rsidR="00885A11" w:rsidRDefault="00885A11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lastRenderedPageBreak/>
              <w:t xml:space="preserve">и занятость детей </w:t>
            </w:r>
          </w:p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>в каникулярное время</w:t>
            </w: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3908,325</w:t>
            </w:r>
          </w:p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4 457,225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4 457,225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4 457,225</w:t>
            </w:r>
          </w:p>
        </w:tc>
      </w:tr>
      <w:tr w:rsidR="00885A11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2 129,625</w:t>
            </w:r>
          </w:p>
        </w:tc>
      </w:tr>
      <w:tr w:rsidR="00885A11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1 778,70000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</w:tr>
      <w:tr w:rsidR="00723ECE" w:rsidRPr="005E75D8" w:rsidTr="00723ECE">
        <w:trPr>
          <w:gridBefore w:val="1"/>
          <w:wBefore w:w="6" w:type="dxa"/>
        </w:trPr>
        <w:tc>
          <w:tcPr>
            <w:tcW w:w="3221" w:type="dxa"/>
            <w:vAlign w:val="center"/>
          </w:tcPr>
          <w:p w:rsidR="00723ECE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1.1: 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ероприятия </w:t>
            </w:r>
          </w:p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по организации оздоровления и отдыха детей</w:t>
            </w: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1 778,70000</w:t>
            </w:r>
          </w:p>
        </w:tc>
        <w:tc>
          <w:tcPr>
            <w:tcW w:w="2268" w:type="dxa"/>
            <w:vAlign w:val="center"/>
          </w:tcPr>
          <w:p w:rsidR="00723ECE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  <w:tc>
          <w:tcPr>
            <w:tcW w:w="2268" w:type="dxa"/>
            <w:vAlign w:val="center"/>
          </w:tcPr>
          <w:p w:rsidR="00723ECE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  <w:tc>
          <w:tcPr>
            <w:tcW w:w="2268" w:type="dxa"/>
          </w:tcPr>
          <w:p w:rsidR="00723ECE" w:rsidRDefault="00723ECE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885A11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2 327,6</w:t>
            </w:r>
          </w:p>
        </w:tc>
      </w:tr>
      <w:tr w:rsidR="00723ECE" w:rsidRPr="005E75D8" w:rsidTr="00723ECE">
        <w:trPr>
          <w:gridBefore w:val="1"/>
          <w:wBefore w:w="6" w:type="dxa"/>
        </w:trPr>
        <w:tc>
          <w:tcPr>
            <w:tcW w:w="3221" w:type="dxa"/>
            <w:vAlign w:val="center"/>
          </w:tcPr>
          <w:p w:rsidR="00723ECE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М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ероприятия </w:t>
            </w:r>
          </w:p>
          <w:p w:rsidR="00723ECE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по организации отдыха и занятости детей </w:t>
            </w:r>
          </w:p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в каникулярное время</w:t>
            </w: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723ECE" w:rsidRPr="005E75D8" w:rsidRDefault="000A17DB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  <w:vAlign w:val="center"/>
          </w:tcPr>
          <w:p w:rsidR="00723ECE" w:rsidRPr="005E75D8" w:rsidRDefault="000A17DB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  <w:vAlign w:val="center"/>
          </w:tcPr>
          <w:p w:rsidR="00723ECE" w:rsidRPr="005E75D8" w:rsidRDefault="00885A11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2 129,625</w:t>
            </w:r>
          </w:p>
        </w:tc>
        <w:tc>
          <w:tcPr>
            <w:tcW w:w="2268" w:type="dxa"/>
          </w:tcPr>
          <w:p w:rsidR="00723ECE" w:rsidRDefault="00723ECE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Pr="005E75D8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2 129,625</w:t>
            </w:r>
          </w:p>
        </w:tc>
      </w:tr>
      <w:tr w:rsidR="00723ECE" w:rsidRPr="005E75D8" w:rsidTr="00723ECE">
        <w:trPr>
          <w:gridBefore w:val="1"/>
          <w:wBefore w:w="6" w:type="dxa"/>
        </w:trPr>
        <w:tc>
          <w:tcPr>
            <w:tcW w:w="14986" w:type="dxa"/>
            <w:gridSpan w:val="6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2: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5E75D8">
              <w:rPr>
                <w:sz w:val="28"/>
                <w:szCs w:val="28"/>
              </w:rPr>
              <w:t>Поддержка семей, имеющих детей, и детей, находящихся в трудной жизненной ситуации</w:t>
            </w:r>
          </w:p>
        </w:tc>
      </w:tr>
      <w:tr w:rsidR="000A17DB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 w:val="restart"/>
            <w:vAlign w:val="center"/>
          </w:tcPr>
          <w:p w:rsidR="000A17DB" w:rsidRPr="005E75D8" w:rsidRDefault="000A17DB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 xml:space="preserve">Итого по подпрограмме, в том числе </w:t>
            </w:r>
          </w:p>
          <w:p w:rsidR="000A17DB" w:rsidRPr="005E75D8" w:rsidRDefault="000A17DB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693" w:type="dxa"/>
            <w:vAlign w:val="center"/>
          </w:tcPr>
          <w:p w:rsidR="000A17DB" w:rsidRPr="005E75D8" w:rsidRDefault="000A17DB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0A17DB" w:rsidRPr="005E75D8" w:rsidRDefault="000A17DB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7DB" w:rsidRPr="005E75D8" w:rsidRDefault="000A17DB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5 283,1</w:t>
            </w: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6 216,3</w:t>
            </w: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5 934,4</w:t>
            </w: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5 651,1</w:t>
            </w:r>
          </w:p>
        </w:tc>
      </w:tr>
      <w:tr w:rsidR="000A17DB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  <w:vAlign w:val="center"/>
          </w:tcPr>
          <w:p w:rsidR="000A17DB" w:rsidRPr="005E75D8" w:rsidRDefault="000A17DB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17DB" w:rsidRPr="005E75D8" w:rsidRDefault="000A17DB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</w:tcPr>
          <w:p w:rsidR="000A17DB" w:rsidRPr="005E75D8" w:rsidRDefault="000A17DB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678,00</w:t>
            </w:r>
          </w:p>
          <w:p w:rsidR="000A17DB" w:rsidRPr="005E75D8" w:rsidRDefault="000A17DB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7DB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799,00000</w:t>
            </w:r>
          </w:p>
          <w:p w:rsidR="000A17DB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7DB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799,00000</w:t>
            </w:r>
          </w:p>
          <w:p w:rsidR="000A17DB" w:rsidRPr="005E75D8" w:rsidRDefault="000A17DB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799,0</w:t>
            </w:r>
          </w:p>
        </w:tc>
      </w:tr>
      <w:tr w:rsidR="000A17DB" w:rsidRPr="005E75D8" w:rsidTr="00723ECE">
        <w:trPr>
          <w:gridBefore w:val="1"/>
          <w:wBefore w:w="6" w:type="dxa"/>
          <w:trHeight w:val="610"/>
        </w:trPr>
        <w:tc>
          <w:tcPr>
            <w:tcW w:w="3221" w:type="dxa"/>
            <w:vMerge/>
            <w:vAlign w:val="center"/>
          </w:tcPr>
          <w:p w:rsidR="000A17DB" w:rsidRPr="005E75D8" w:rsidRDefault="000A17DB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17DB" w:rsidRPr="005E75D8" w:rsidRDefault="000A17DB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</w:tcPr>
          <w:p w:rsidR="000A17DB" w:rsidRPr="005E75D8" w:rsidRDefault="000A17DB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4 605,100000</w:t>
            </w: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5 417,3</w:t>
            </w: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5 135,4</w:t>
            </w:r>
          </w:p>
        </w:tc>
        <w:tc>
          <w:tcPr>
            <w:tcW w:w="2268" w:type="dxa"/>
          </w:tcPr>
          <w:p w:rsidR="000A17DB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4 852,1</w:t>
            </w:r>
          </w:p>
        </w:tc>
      </w:tr>
      <w:tr w:rsidR="00885A11" w:rsidRPr="005E75D8" w:rsidTr="00723ECE">
        <w:trPr>
          <w:trHeight w:val="610"/>
        </w:trPr>
        <w:tc>
          <w:tcPr>
            <w:tcW w:w="3227" w:type="dxa"/>
            <w:gridSpan w:val="2"/>
            <w:vMerge w:val="restart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  <w:r>
              <w:t>П</w:t>
            </w:r>
            <w:r w:rsidRPr="005E75D8">
              <w:rPr>
                <w:sz w:val="28"/>
                <w:szCs w:val="28"/>
              </w:rPr>
              <w:t>оддержка семей, имеющих детей, и детей, находящихся в трудной жизненной ситуации</w:t>
            </w: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5 283,1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6 216,3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5 934,4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5 651,1</w:t>
            </w:r>
          </w:p>
        </w:tc>
      </w:tr>
      <w:tr w:rsidR="00885A11" w:rsidRPr="005E75D8" w:rsidTr="00723ECE">
        <w:trPr>
          <w:trHeight w:val="610"/>
        </w:trPr>
        <w:tc>
          <w:tcPr>
            <w:tcW w:w="3227" w:type="dxa"/>
            <w:gridSpan w:val="2"/>
            <w:vMerge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678,00</w:t>
            </w:r>
          </w:p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799,00000</w:t>
            </w:r>
          </w:p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799,00000</w:t>
            </w:r>
          </w:p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799,0</w:t>
            </w:r>
          </w:p>
        </w:tc>
      </w:tr>
      <w:tr w:rsidR="00885A11" w:rsidRPr="005E75D8" w:rsidTr="00723ECE">
        <w:trPr>
          <w:trHeight w:val="610"/>
        </w:trPr>
        <w:tc>
          <w:tcPr>
            <w:tcW w:w="3227" w:type="dxa"/>
            <w:gridSpan w:val="2"/>
            <w:vMerge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85A11" w:rsidRPr="005E75D8" w:rsidRDefault="00885A11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4 605,100000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5 417,3</w:t>
            </w:r>
          </w:p>
        </w:tc>
        <w:tc>
          <w:tcPr>
            <w:tcW w:w="2268" w:type="dxa"/>
          </w:tcPr>
          <w:p w:rsidR="00885A11" w:rsidRPr="005E75D8" w:rsidRDefault="00885A11" w:rsidP="006816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5 135,4</w:t>
            </w:r>
          </w:p>
        </w:tc>
        <w:tc>
          <w:tcPr>
            <w:tcW w:w="2268" w:type="dxa"/>
          </w:tcPr>
          <w:p w:rsidR="00885A11" w:rsidRPr="005E75D8" w:rsidRDefault="00885A11" w:rsidP="005E75D8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4 852,1</w:t>
            </w:r>
          </w:p>
        </w:tc>
      </w:tr>
      <w:tr w:rsidR="00723ECE" w:rsidRPr="005E75D8" w:rsidTr="00723ECE">
        <w:tc>
          <w:tcPr>
            <w:tcW w:w="3227" w:type="dxa"/>
            <w:gridSpan w:val="2"/>
            <w:vAlign w:val="center"/>
          </w:tcPr>
          <w:p w:rsidR="00723ECE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1.1: 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В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ыполнение отдельных государственных полномочий в сфере 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образования</w:t>
            </w:r>
          </w:p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5D8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4 605,100000</w:t>
            </w:r>
          </w:p>
        </w:tc>
        <w:tc>
          <w:tcPr>
            <w:tcW w:w="2268" w:type="dxa"/>
            <w:vAlign w:val="center"/>
          </w:tcPr>
          <w:p w:rsidR="00723ECE" w:rsidRPr="00885A11" w:rsidRDefault="00885A11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11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5 417,3</w:t>
            </w:r>
          </w:p>
        </w:tc>
        <w:tc>
          <w:tcPr>
            <w:tcW w:w="2268" w:type="dxa"/>
            <w:vAlign w:val="center"/>
          </w:tcPr>
          <w:p w:rsidR="00723ECE" w:rsidRPr="00885A11" w:rsidRDefault="00885A11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11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5 135,4</w:t>
            </w:r>
          </w:p>
        </w:tc>
        <w:tc>
          <w:tcPr>
            <w:tcW w:w="2268" w:type="dxa"/>
          </w:tcPr>
          <w:p w:rsidR="00723ECE" w:rsidRDefault="00723ECE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Pr="005E75D8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4 852,1</w:t>
            </w:r>
          </w:p>
        </w:tc>
      </w:tr>
      <w:tr w:rsidR="00723ECE" w:rsidRPr="005E75D8" w:rsidTr="00723ECE">
        <w:tc>
          <w:tcPr>
            <w:tcW w:w="3227" w:type="dxa"/>
            <w:gridSpan w:val="2"/>
            <w:vAlign w:val="center"/>
          </w:tcPr>
          <w:p w:rsidR="00723ECE" w:rsidRDefault="00723ECE" w:rsidP="005E75D8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1.2: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>
              <w:t>П</w:t>
            </w:r>
            <w:r w:rsidRPr="005E75D8">
              <w:rPr>
                <w:sz w:val="28"/>
                <w:szCs w:val="28"/>
              </w:rPr>
              <w:t xml:space="preserve">оддержка семей, воспитывающих детей </w:t>
            </w:r>
          </w:p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sz w:val="28"/>
                <w:szCs w:val="28"/>
              </w:rPr>
              <w:t>с ограниченными возможностями здоровья и детей</w:t>
            </w:r>
            <w:r>
              <w:rPr>
                <w:sz w:val="28"/>
                <w:szCs w:val="28"/>
              </w:rPr>
              <w:t>-</w:t>
            </w:r>
            <w:r w:rsidRPr="005E75D8">
              <w:rPr>
                <w:sz w:val="28"/>
                <w:szCs w:val="28"/>
              </w:rPr>
              <w:t>инвалидов</w:t>
            </w:r>
          </w:p>
        </w:tc>
        <w:tc>
          <w:tcPr>
            <w:tcW w:w="2693" w:type="dxa"/>
            <w:vAlign w:val="center"/>
          </w:tcPr>
          <w:p w:rsidR="00723ECE" w:rsidRPr="005E75D8" w:rsidRDefault="00723ECE" w:rsidP="005E75D8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5E75D8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723ECE" w:rsidRPr="005E75D8" w:rsidRDefault="000A17DB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678,00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5D8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799,00000</w:t>
            </w:r>
          </w:p>
        </w:tc>
        <w:tc>
          <w:tcPr>
            <w:tcW w:w="2268" w:type="dxa"/>
            <w:vAlign w:val="center"/>
          </w:tcPr>
          <w:p w:rsidR="00723ECE" w:rsidRPr="005E75D8" w:rsidRDefault="00723ECE" w:rsidP="005E75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5D8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799,00000</w:t>
            </w:r>
          </w:p>
        </w:tc>
        <w:tc>
          <w:tcPr>
            <w:tcW w:w="2268" w:type="dxa"/>
          </w:tcPr>
          <w:p w:rsidR="00723ECE" w:rsidRDefault="00723ECE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</w:p>
          <w:p w:rsidR="00885A11" w:rsidRPr="005E75D8" w:rsidRDefault="00885A11" w:rsidP="005E75D8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799,0</w:t>
            </w:r>
          </w:p>
        </w:tc>
      </w:tr>
    </w:tbl>
    <w:p w:rsidR="00D67560" w:rsidRPr="005E75D8" w:rsidRDefault="00D67560" w:rsidP="005E75D8">
      <w:pPr>
        <w:spacing w:after="0" w:line="228" w:lineRule="auto"/>
        <w:jc w:val="center"/>
        <w:rPr>
          <w:sz w:val="28"/>
          <w:szCs w:val="28"/>
        </w:rPr>
      </w:pPr>
    </w:p>
    <w:p w:rsidR="00386C67" w:rsidRPr="005E75D8" w:rsidRDefault="00386C67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5E75D8">
        <w:rPr>
          <w:rStyle w:val="a4"/>
          <w:rFonts w:eastAsia="Arial Unicode MS"/>
          <w:sz w:val="28"/>
          <w:szCs w:val="28"/>
        </w:rPr>
        <w:t>Перечень мероприятий муниципальной программы</w:t>
      </w:r>
    </w:p>
    <w:p w:rsidR="00386C67" w:rsidRPr="005E75D8" w:rsidRDefault="00386C67" w:rsidP="005E75D8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Style w:val="a9"/>
        <w:tblW w:w="15134" w:type="dxa"/>
        <w:tblLook w:val="04A0"/>
      </w:tblPr>
      <w:tblGrid>
        <w:gridCol w:w="3774"/>
        <w:gridCol w:w="3135"/>
        <w:gridCol w:w="2190"/>
        <w:gridCol w:w="81"/>
        <w:gridCol w:w="1888"/>
        <w:gridCol w:w="4066"/>
      </w:tblGrid>
      <w:tr w:rsidR="00BB58EC" w:rsidRPr="009976F1" w:rsidTr="009976F1">
        <w:tc>
          <w:tcPr>
            <w:tcW w:w="3774" w:type="dxa"/>
            <w:vMerge w:val="restart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135" w:type="dxa"/>
            <w:vMerge w:val="restart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4159" w:type="dxa"/>
            <w:gridSpan w:val="3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Срок</w:t>
            </w:r>
          </w:p>
        </w:tc>
        <w:tc>
          <w:tcPr>
            <w:tcW w:w="4066" w:type="dxa"/>
            <w:vMerge w:val="restart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Ожидаемый непосредственный результат </w:t>
            </w:r>
          </w:p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BB58EC" w:rsidRPr="009976F1" w:rsidTr="009976F1">
        <w:tc>
          <w:tcPr>
            <w:tcW w:w="3774" w:type="dxa"/>
            <w:vMerge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90" w:type="dxa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969" w:type="dxa"/>
            <w:gridSpan w:val="2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4066" w:type="dxa"/>
            <w:vMerge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BB58EC" w:rsidRPr="009976F1" w:rsidTr="009976F1">
        <w:tc>
          <w:tcPr>
            <w:tcW w:w="3774" w:type="dxa"/>
            <w:vAlign w:val="center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4066" w:type="dxa"/>
            <w:vAlign w:val="center"/>
          </w:tcPr>
          <w:p w:rsidR="00386C67" w:rsidRPr="009976F1" w:rsidRDefault="00386C67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</w:tr>
      <w:tr w:rsidR="00386C67" w:rsidRPr="009976F1" w:rsidTr="009976F1">
        <w:tc>
          <w:tcPr>
            <w:tcW w:w="15134" w:type="dxa"/>
            <w:gridSpan w:val="6"/>
            <w:vAlign w:val="center"/>
          </w:tcPr>
          <w:p w:rsidR="00386C67" w:rsidRPr="009976F1" w:rsidRDefault="00386C67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Программа</w:t>
            </w:r>
            <w:r w:rsidR="009A479B"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: </w:t>
            </w:r>
            <w:r w:rsidR="00D13193" w:rsidRPr="009976F1">
              <w:rPr>
                <w:sz w:val="28"/>
                <w:szCs w:val="28"/>
              </w:rPr>
              <w:t>Семья и дети ЗАТО Звёздный</w:t>
            </w:r>
          </w:p>
        </w:tc>
      </w:tr>
      <w:tr w:rsidR="00386C67" w:rsidRPr="009976F1" w:rsidTr="009976F1">
        <w:tc>
          <w:tcPr>
            <w:tcW w:w="15134" w:type="dxa"/>
            <w:gridSpan w:val="6"/>
            <w:vAlign w:val="center"/>
          </w:tcPr>
          <w:p w:rsidR="00386C67" w:rsidRPr="009976F1" w:rsidRDefault="009A479B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1:</w:t>
            </w:r>
            <w:r w:rsid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="00D13193" w:rsidRPr="009976F1">
              <w:rPr>
                <w:sz w:val="28"/>
                <w:szCs w:val="28"/>
              </w:rPr>
              <w:t>Отдых, оздоровление и занятость детей в каникулярное время</w:t>
            </w:r>
          </w:p>
        </w:tc>
      </w:tr>
      <w:tr w:rsidR="00BB58EC" w:rsidRPr="009976F1" w:rsidTr="009976F1">
        <w:tc>
          <w:tcPr>
            <w:tcW w:w="3774" w:type="dxa"/>
          </w:tcPr>
          <w:p w:rsidR="00D13193" w:rsidRPr="009976F1" w:rsidRDefault="009A479B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</w:p>
          <w:p w:rsidR="009976F1" w:rsidRDefault="006343D1" w:rsidP="009976F1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485D">
              <w:rPr>
                <w:sz w:val="28"/>
                <w:szCs w:val="28"/>
              </w:rPr>
              <w:t>т</w:t>
            </w:r>
            <w:r w:rsidR="00D13193" w:rsidRPr="009976F1">
              <w:rPr>
                <w:sz w:val="28"/>
                <w:szCs w:val="28"/>
              </w:rPr>
              <w:t xml:space="preserve">дых, оздоровление </w:t>
            </w:r>
          </w:p>
          <w:p w:rsidR="009976F1" w:rsidRDefault="00D13193" w:rsidP="009976F1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 xml:space="preserve">и занятость детей </w:t>
            </w:r>
          </w:p>
          <w:p w:rsidR="009A479B" w:rsidRPr="009976F1" w:rsidRDefault="00D13193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в каникулярное время</w:t>
            </w:r>
          </w:p>
        </w:tc>
        <w:tc>
          <w:tcPr>
            <w:tcW w:w="3135" w:type="dxa"/>
          </w:tcPr>
          <w:p w:rsidR="009A479B" w:rsidRPr="009976F1" w:rsidRDefault="009A479B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479B" w:rsidRPr="009976F1" w:rsidRDefault="006D133F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</w:tcPr>
          <w:p w:rsidR="009A479B" w:rsidRPr="009976F1" w:rsidRDefault="006D133F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</w:t>
            </w:r>
            <w:r w:rsidR="00723ECE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9A479B" w:rsidRPr="009976F1" w:rsidRDefault="00E171C4" w:rsidP="009976F1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Охват детей различными видами отдыха, оздоровления и занятости в каникулярное время не менее 85%</w:t>
            </w:r>
          </w:p>
        </w:tc>
      </w:tr>
      <w:tr w:rsidR="00D13193" w:rsidRPr="009976F1" w:rsidTr="009976F1">
        <w:tc>
          <w:tcPr>
            <w:tcW w:w="3774" w:type="dxa"/>
          </w:tcPr>
          <w:p w:rsidR="00D13193" w:rsidRPr="009976F1" w:rsidRDefault="00D13193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1.1: </w:t>
            </w:r>
          </w:p>
          <w:p w:rsidR="00D13193" w:rsidRPr="009976F1" w:rsidRDefault="00CF485D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="00D13193"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ероприятия по организации оздоровления и отдыха детей</w:t>
            </w:r>
          </w:p>
        </w:tc>
        <w:tc>
          <w:tcPr>
            <w:tcW w:w="3135" w:type="dxa"/>
          </w:tcPr>
          <w:p w:rsidR="009976F1" w:rsidRDefault="009976F1" w:rsidP="009976F1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13193" w:rsidRPr="009976F1">
              <w:rPr>
                <w:sz w:val="28"/>
                <w:szCs w:val="28"/>
              </w:rPr>
              <w:t xml:space="preserve">униципальные бюджетные образовательные учреждения, подведомственные администрации </w:t>
            </w:r>
          </w:p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</w:tcPr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</w:tcPr>
          <w:p w:rsidR="00D13193" w:rsidRPr="009976F1" w:rsidRDefault="00D13193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</w:t>
            </w:r>
            <w:r w:rsidR="00723ECE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D13193" w:rsidRPr="009976F1" w:rsidRDefault="00E171C4" w:rsidP="009976F1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различными видами оздоровления и </w:t>
            </w:r>
            <w:r w:rsidR="008B7E22" w:rsidRPr="009976F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85%</w:t>
            </w:r>
          </w:p>
        </w:tc>
      </w:tr>
      <w:tr w:rsidR="00D13193" w:rsidRPr="009976F1" w:rsidTr="009976F1">
        <w:tc>
          <w:tcPr>
            <w:tcW w:w="3774" w:type="dxa"/>
          </w:tcPr>
          <w:p w:rsidR="00D13193" w:rsidRPr="009976F1" w:rsidRDefault="00D13193" w:rsidP="009976F1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Мероприятия 1.2:</w:t>
            </w:r>
          </w:p>
          <w:p w:rsidR="009976F1" w:rsidRDefault="00CF485D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="00D13193"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ероприятия по организации </w:t>
            </w:r>
            <w:r w:rsidR="00D13193"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отдыха и занятости детей </w:t>
            </w:r>
          </w:p>
          <w:p w:rsidR="00D13193" w:rsidRPr="009976F1" w:rsidRDefault="00D13193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в каникулярное время</w:t>
            </w:r>
          </w:p>
        </w:tc>
        <w:tc>
          <w:tcPr>
            <w:tcW w:w="3135" w:type="dxa"/>
          </w:tcPr>
          <w:p w:rsidR="009976F1" w:rsidRDefault="009976F1" w:rsidP="009976F1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13193" w:rsidRPr="009976F1">
              <w:rPr>
                <w:sz w:val="28"/>
                <w:szCs w:val="28"/>
              </w:rPr>
              <w:t xml:space="preserve">униципальные бюджетные </w:t>
            </w:r>
            <w:r w:rsidR="00D13193" w:rsidRPr="009976F1">
              <w:rPr>
                <w:sz w:val="28"/>
                <w:szCs w:val="28"/>
              </w:rPr>
              <w:lastRenderedPageBreak/>
              <w:t xml:space="preserve">образовательные учреждения, подведомственные администрации </w:t>
            </w:r>
          </w:p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</w:tcPr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969" w:type="dxa"/>
            <w:gridSpan w:val="2"/>
          </w:tcPr>
          <w:p w:rsidR="00D13193" w:rsidRPr="009976F1" w:rsidRDefault="00D13193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</w:t>
            </w:r>
            <w:r w:rsidR="00723ECE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CD2BE4" w:rsidRPr="009976F1" w:rsidRDefault="00CD2BE4" w:rsidP="009976F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Удовлетворённост</w:t>
            </w:r>
            <w:r w:rsidR="001E5EF8" w:rsidRPr="009976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 семей с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детьми доступностью 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качеством услуг по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организации отдыха, оздоровления и занятости детей в каникулярное время на уровне не ниже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 xml:space="preserve"> 70%.</w:t>
            </w:r>
          </w:p>
          <w:p w:rsidR="00D13193" w:rsidRPr="009976F1" w:rsidRDefault="00E40EA6" w:rsidP="009976F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2BE4" w:rsidRPr="009976F1">
              <w:rPr>
                <w:rFonts w:ascii="Times New Roman" w:hAnsi="Times New Roman" w:cs="Times New Roman"/>
                <w:sz w:val="28"/>
                <w:szCs w:val="28"/>
              </w:rPr>
              <w:t>окращение доли детей, находящихся в социально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BE4" w:rsidRPr="009976F1">
              <w:rPr>
                <w:rFonts w:ascii="Times New Roman" w:hAnsi="Times New Roman" w:cs="Times New Roman"/>
                <w:sz w:val="28"/>
                <w:szCs w:val="28"/>
              </w:rPr>
              <w:t>опасном положении, от общего числа детей, проживающих в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BE4" w:rsidRPr="009976F1">
              <w:rPr>
                <w:rFonts w:ascii="Times New Roman" w:hAnsi="Times New Roman" w:cs="Times New Roman"/>
                <w:sz w:val="28"/>
                <w:szCs w:val="28"/>
              </w:rPr>
              <w:t>ЗАТО Звёздный, до 2,2%</w:t>
            </w:r>
          </w:p>
        </w:tc>
      </w:tr>
      <w:tr w:rsidR="006D133F" w:rsidRPr="009976F1" w:rsidTr="009976F1">
        <w:tc>
          <w:tcPr>
            <w:tcW w:w="15134" w:type="dxa"/>
            <w:gridSpan w:val="6"/>
            <w:vAlign w:val="center"/>
          </w:tcPr>
          <w:p w:rsidR="006D133F" w:rsidRPr="009976F1" w:rsidRDefault="006D133F" w:rsidP="009976F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Подпрограмма 2:</w:t>
            </w:r>
            <w:r w:rsidR="009976F1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</w:t>
            </w:r>
            <w:r w:rsidR="00D13193" w:rsidRPr="009976F1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детей, и детей, находящихся в трудной жизненной ситуации</w:t>
            </w:r>
          </w:p>
        </w:tc>
      </w:tr>
      <w:tr w:rsidR="00BB58EC" w:rsidRPr="009976F1" w:rsidTr="009976F1">
        <w:tc>
          <w:tcPr>
            <w:tcW w:w="3774" w:type="dxa"/>
          </w:tcPr>
          <w:p w:rsidR="00D13193" w:rsidRPr="009976F1" w:rsidRDefault="00BB58EC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1: </w:t>
            </w:r>
          </w:p>
          <w:p w:rsidR="00BB58EC" w:rsidRPr="009976F1" w:rsidRDefault="00CF485D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3193" w:rsidRPr="009976F1">
              <w:rPr>
                <w:sz w:val="28"/>
                <w:szCs w:val="28"/>
              </w:rPr>
              <w:t>оддержка семей, имеющих детей, и детей, находящихся в трудной жизненной ситуации</w:t>
            </w:r>
          </w:p>
        </w:tc>
        <w:tc>
          <w:tcPr>
            <w:tcW w:w="3135" w:type="dxa"/>
          </w:tcPr>
          <w:p w:rsidR="00BB58EC" w:rsidRPr="009976F1" w:rsidRDefault="00BB58EC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BB58EC" w:rsidRPr="009976F1" w:rsidRDefault="00BB58EC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</w:tcPr>
          <w:p w:rsidR="00BB58EC" w:rsidRPr="009976F1" w:rsidRDefault="00BB58EC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</w:t>
            </w:r>
            <w:r w:rsidR="00723ECE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BB58EC" w:rsidRPr="009976F1" w:rsidRDefault="00CD2BE4" w:rsidP="009976F1">
            <w:pPr>
              <w:spacing w:line="228" w:lineRule="auto"/>
              <w:jc w:val="both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100% обративши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D13193" w:rsidRPr="009976F1" w:rsidTr="009976F1">
        <w:tc>
          <w:tcPr>
            <w:tcW w:w="3774" w:type="dxa"/>
          </w:tcPr>
          <w:p w:rsidR="00D13193" w:rsidRPr="009976F1" w:rsidRDefault="00D13193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1.1: </w:t>
            </w:r>
          </w:p>
          <w:p w:rsidR="00D13193" w:rsidRPr="009976F1" w:rsidRDefault="00CF485D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В</w:t>
            </w:r>
            <w:r w:rsidR="00D13193"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ыполнение отдельных государственных полномочий в сфере образования</w:t>
            </w:r>
          </w:p>
        </w:tc>
        <w:tc>
          <w:tcPr>
            <w:tcW w:w="3135" w:type="dxa"/>
          </w:tcPr>
          <w:p w:rsidR="009976F1" w:rsidRDefault="009976F1" w:rsidP="009976F1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13193" w:rsidRPr="009976F1">
              <w:rPr>
                <w:sz w:val="28"/>
                <w:szCs w:val="28"/>
              </w:rPr>
              <w:t xml:space="preserve">униципальные бюджетные общеобразовательные учреждения, реализующие образовательные программы начального общего, основного общего и среднего общего образования, подведомственные администрации </w:t>
            </w:r>
          </w:p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</w:tcPr>
          <w:p w:rsidR="00D13193" w:rsidRPr="009976F1" w:rsidRDefault="00D13193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</w:t>
            </w:r>
            <w:r w:rsidR="00723ECE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D13193" w:rsidRPr="009976F1" w:rsidRDefault="00E171C4" w:rsidP="009976F1">
            <w:pPr>
              <w:spacing w:line="228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100% обративши</w:t>
            </w:r>
            <w:r w:rsidR="009976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D13193" w:rsidRPr="009976F1" w:rsidTr="009976F1">
        <w:tc>
          <w:tcPr>
            <w:tcW w:w="3774" w:type="dxa"/>
          </w:tcPr>
          <w:p w:rsidR="00D13193" w:rsidRPr="009976F1" w:rsidRDefault="00D13193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Мероприятия 1.2:</w:t>
            </w:r>
          </w:p>
          <w:p w:rsidR="009976F1" w:rsidRDefault="00CF485D" w:rsidP="009976F1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3193" w:rsidRPr="009976F1">
              <w:rPr>
                <w:sz w:val="28"/>
                <w:szCs w:val="28"/>
              </w:rPr>
              <w:t xml:space="preserve">оддержка семей, </w:t>
            </w:r>
            <w:r w:rsidR="00D13193" w:rsidRPr="009976F1">
              <w:rPr>
                <w:sz w:val="28"/>
                <w:szCs w:val="28"/>
              </w:rPr>
              <w:lastRenderedPageBreak/>
              <w:t xml:space="preserve">воспитывающих детей </w:t>
            </w:r>
          </w:p>
          <w:p w:rsidR="009976F1" w:rsidRDefault="00D13193" w:rsidP="009976F1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D13193" w:rsidRPr="009976F1" w:rsidRDefault="00D13193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и детей</w:t>
            </w:r>
            <w:r w:rsidR="009976F1">
              <w:rPr>
                <w:sz w:val="28"/>
                <w:szCs w:val="28"/>
              </w:rPr>
              <w:t>-</w:t>
            </w:r>
            <w:r w:rsidRPr="009976F1">
              <w:rPr>
                <w:sz w:val="28"/>
                <w:szCs w:val="28"/>
              </w:rPr>
              <w:t>инвалидов</w:t>
            </w:r>
          </w:p>
        </w:tc>
        <w:tc>
          <w:tcPr>
            <w:tcW w:w="3135" w:type="dxa"/>
          </w:tcPr>
          <w:p w:rsidR="009976F1" w:rsidRDefault="009976F1" w:rsidP="009976F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13193"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бюджетные </w:t>
            </w:r>
            <w:r w:rsidR="00D13193" w:rsidRPr="00997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учреждения, реализующие образовательные программы начального общего, основного общего и среднего общего образования, подведомственные администрации </w:t>
            </w:r>
          </w:p>
          <w:p w:rsidR="00D13193" w:rsidRPr="009976F1" w:rsidRDefault="00D13193" w:rsidP="009976F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D13193" w:rsidRPr="009976F1" w:rsidRDefault="00D13193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88" w:type="dxa"/>
          </w:tcPr>
          <w:p w:rsidR="00D13193" w:rsidRPr="009976F1" w:rsidRDefault="00D13193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</w:t>
            </w:r>
            <w:r w:rsidR="00723ECE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D13193" w:rsidRPr="009976F1" w:rsidRDefault="00E171C4" w:rsidP="009976F1">
            <w:pPr>
              <w:pStyle w:val="a3"/>
              <w:spacing w:line="228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 xml:space="preserve">Обеспечение горячим питанием 100% детей с ограниченными </w:t>
            </w:r>
            <w:r w:rsidRPr="009976F1">
              <w:rPr>
                <w:sz w:val="28"/>
                <w:szCs w:val="28"/>
              </w:rPr>
              <w:lastRenderedPageBreak/>
              <w:t>возможностями здоровья и детей-инвалидов, обучающихся</w:t>
            </w:r>
            <w:r w:rsidRPr="009976F1">
              <w:rPr>
                <w:color w:val="000000"/>
                <w:sz w:val="28"/>
                <w:szCs w:val="28"/>
              </w:rPr>
              <w:t xml:space="preserve"> в муниципальных общеобразовательных организациях</w:t>
            </w:r>
          </w:p>
        </w:tc>
      </w:tr>
    </w:tbl>
    <w:p w:rsidR="00386C67" w:rsidRPr="00BF72B9" w:rsidRDefault="00386C67" w:rsidP="009976F1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p w:rsidR="00386C67" w:rsidRPr="000412B8" w:rsidRDefault="00386C67" w:rsidP="009976F1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0412B8">
        <w:rPr>
          <w:rStyle w:val="a4"/>
          <w:rFonts w:eastAsia="Arial Unicode MS"/>
          <w:sz w:val="28"/>
          <w:szCs w:val="28"/>
        </w:rPr>
        <w:t>Перечень целевых показателей муниципальной программы</w:t>
      </w:r>
    </w:p>
    <w:p w:rsidR="00386C67" w:rsidRPr="000412B8" w:rsidRDefault="00386C67" w:rsidP="009976F1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3085"/>
        <w:gridCol w:w="1276"/>
        <w:gridCol w:w="1559"/>
        <w:gridCol w:w="1559"/>
        <w:gridCol w:w="1985"/>
        <w:gridCol w:w="1984"/>
        <w:gridCol w:w="3686"/>
      </w:tblGrid>
      <w:tr w:rsidR="00723ECE" w:rsidRPr="009976F1" w:rsidTr="00723ECE">
        <w:tc>
          <w:tcPr>
            <w:tcW w:w="3085" w:type="dxa"/>
            <w:vMerge w:val="restart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0773" w:type="dxa"/>
            <w:gridSpan w:val="5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Значение показателей</w:t>
            </w:r>
          </w:p>
        </w:tc>
      </w:tr>
      <w:tr w:rsidR="00723ECE" w:rsidRPr="009976F1" w:rsidTr="00723ECE">
        <w:tc>
          <w:tcPr>
            <w:tcW w:w="3085" w:type="dxa"/>
            <w:vMerge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2021 год</w:t>
            </w:r>
          </w:p>
        </w:tc>
        <w:tc>
          <w:tcPr>
            <w:tcW w:w="3686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723ECE" w:rsidRPr="009976F1" w:rsidTr="00723ECE">
        <w:tc>
          <w:tcPr>
            <w:tcW w:w="3085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7</w:t>
            </w:r>
          </w:p>
        </w:tc>
      </w:tr>
      <w:tr w:rsidR="00723ECE" w:rsidRPr="009976F1" w:rsidTr="00723ECE">
        <w:tc>
          <w:tcPr>
            <w:tcW w:w="15134" w:type="dxa"/>
            <w:gridSpan w:val="7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Программа</w:t>
            </w:r>
            <w:r w:rsidRPr="009976F1">
              <w:rPr>
                <w:sz w:val="28"/>
                <w:szCs w:val="28"/>
              </w:rPr>
              <w:t>: Семья и дети ЗАТО Звёздный</w:t>
            </w:r>
          </w:p>
        </w:tc>
      </w:tr>
      <w:tr w:rsidR="00723ECE" w:rsidRPr="009976F1" w:rsidTr="00723ECE">
        <w:tc>
          <w:tcPr>
            <w:tcW w:w="15134" w:type="dxa"/>
            <w:gridSpan w:val="7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Подпрограмма 1:</w:t>
            </w: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976F1">
              <w:rPr>
                <w:sz w:val="28"/>
                <w:szCs w:val="28"/>
              </w:rPr>
              <w:t>Отдых, оздоровление и занятость детей в каникулярное время</w:t>
            </w:r>
          </w:p>
        </w:tc>
      </w:tr>
      <w:tr w:rsidR="00723ECE" w:rsidRPr="009976F1" w:rsidTr="00723ECE">
        <w:tc>
          <w:tcPr>
            <w:tcW w:w="3085" w:type="dxa"/>
          </w:tcPr>
          <w:p w:rsidR="00723ECE" w:rsidRDefault="00723ECE" w:rsidP="009976F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хват детей различными видами оздоровления </w:t>
            </w:r>
          </w:p>
          <w:p w:rsidR="00723ECE" w:rsidRPr="009976F1" w:rsidRDefault="00723ECE" w:rsidP="009976F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и отдыха не менее 85%</w:t>
            </w:r>
          </w:p>
        </w:tc>
        <w:tc>
          <w:tcPr>
            <w:tcW w:w="1276" w:type="dxa"/>
          </w:tcPr>
          <w:p w:rsidR="00723ECE" w:rsidRPr="009976F1" w:rsidRDefault="00723ECE" w:rsidP="009976F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ероприятия по организации оздоровления и отдыха детей</w:t>
            </w:r>
          </w:p>
        </w:tc>
      </w:tr>
      <w:tr w:rsidR="00723ECE" w:rsidRPr="009976F1" w:rsidTr="00723ECE">
        <w:tc>
          <w:tcPr>
            <w:tcW w:w="3085" w:type="dxa"/>
          </w:tcPr>
          <w:p w:rsidR="00723ECE" w:rsidRDefault="00723ECE" w:rsidP="009976F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довлетворённость семей с детьми доступностью </w:t>
            </w:r>
          </w:p>
          <w:p w:rsidR="00723ECE" w:rsidRDefault="00723ECE" w:rsidP="009976F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качеством услуг </w:t>
            </w:r>
          </w:p>
          <w:p w:rsidR="00723ECE" w:rsidRDefault="00723ECE" w:rsidP="009976F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отдыха, оздоровления </w:t>
            </w:r>
          </w:p>
          <w:p w:rsidR="00723ECE" w:rsidRDefault="00723ECE" w:rsidP="009976F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и занятости детей </w:t>
            </w:r>
          </w:p>
          <w:p w:rsidR="00723ECE" w:rsidRDefault="00723ECE" w:rsidP="009976F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каникулярное время </w:t>
            </w:r>
          </w:p>
          <w:p w:rsidR="00723ECE" w:rsidRPr="009976F1" w:rsidRDefault="00723ECE" w:rsidP="009976F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3ECE" w:rsidRPr="009976F1" w:rsidRDefault="00723ECE" w:rsidP="009976F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723ECE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ероприятия по организации отдыха и занятости детей </w:t>
            </w:r>
          </w:p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в каникулярное время</w:t>
            </w:r>
          </w:p>
        </w:tc>
      </w:tr>
      <w:tr w:rsidR="00723ECE" w:rsidRPr="009976F1" w:rsidTr="00723ECE">
        <w:tc>
          <w:tcPr>
            <w:tcW w:w="3085" w:type="dxa"/>
          </w:tcPr>
          <w:p w:rsidR="00723ECE" w:rsidRDefault="00723ECE" w:rsidP="009976F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находящихся </w:t>
            </w:r>
          </w:p>
          <w:p w:rsidR="00723ECE" w:rsidRDefault="00723ECE" w:rsidP="009976F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в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опасном положении, от общего числа детей, проживающих </w:t>
            </w:r>
          </w:p>
          <w:p w:rsidR="00723ECE" w:rsidRPr="009976F1" w:rsidRDefault="00723ECE" w:rsidP="009976F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в ЗАТО Звёздный</w:t>
            </w:r>
          </w:p>
        </w:tc>
        <w:tc>
          <w:tcPr>
            <w:tcW w:w="1276" w:type="dxa"/>
          </w:tcPr>
          <w:p w:rsidR="00723ECE" w:rsidRPr="009976F1" w:rsidRDefault="00723ECE" w:rsidP="009976F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2,3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2,2</w:t>
            </w:r>
          </w:p>
        </w:tc>
        <w:tc>
          <w:tcPr>
            <w:tcW w:w="1985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2,2</w:t>
            </w:r>
          </w:p>
        </w:tc>
        <w:tc>
          <w:tcPr>
            <w:tcW w:w="1984" w:type="dxa"/>
          </w:tcPr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2,2</w:t>
            </w:r>
          </w:p>
        </w:tc>
        <w:tc>
          <w:tcPr>
            <w:tcW w:w="3686" w:type="dxa"/>
          </w:tcPr>
          <w:p w:rsidR="00723ECE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</w:t>
            </w: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ероприятия по организации отдыха и занятости детей </w:t>
            </w:r>
          </w:p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в каникулярное время</w:t>
            </w:r>
          </w:p>
        </w:tc>
      </w:tr>
      <w:tr w:rsidR="00723ECE" w:rsidRPr="009976F1" w:rsidTr="00723ECE">
        <w:tc>
          <w:tcPr>
            <w:tcW w:w="15134" w:type="dxa"/>
            <w:gridSpan w:val="7"/>
            <w:vAlign w:val="center"/>
          </w:tcPr>
          <w:p w:rsidR="00723ECE" w:rsidRPr="009976F1" w:rsidRDefault="00723ECE" w:rsidP="009976F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Подпрограмма 2: </w:t>
            </w:r>
            <w:r w:rsidRPr="009976F1">
              <w:rPr>
                <w:sz w:val="28"/>
                <w:szCs w:val="28"/>
              </w:rPr>
              <w:t>Поддержка семей, имеющих детей, и детей, находящихся в трудной жизненной ситуации</w:t>
            </w:r>
          </w:p>
        </w:tc>
      </w:tr>
      <w:tr w:rsidR="00723ECE" w:rsidRPr="009976F1" w:rsidTr="00723ECE">
        <w:tc>
          <w:tcPr>
            <w:tcW w:w="3085" w:type="dxa"/>
          </w:tcPr>
          <w:p w:rsidR="00723ECE" w:rsidRDefault="00723ECE" w:rsidP="009976F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 xml:space="preserve">овлетворение потребности от числа обратившихся </w:t>
            </w:r>
          </w:p>
          <w:p w:rsidR="00723ECE" w:rsidRPr="009976F1" w:rsidRDefault="00723ECE" w:rsidP="009976F1">
            <w:pPr>
              <w:spacing w:line="228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за поддержкой</w:t>
            </w:r>
          </w:p>
        </w:tc>
        <w:tc>
          <w:tcPr>
            <w:tcW w:w="1276" w:type="dxa"/>
          </w:tcPr>
          <w:p w:rsidR="00723ECE" w:rsidRPr="009976F1" w:rsidRDefault="00723ECE" w:rsidP="009976F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723ECE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Выполнение отдельных государственных полномочий </w:t>
            </w:r>
          </w:p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в сфере образования</w:t>
            </w:r>
          </w:p>
        </w:tc>
      </w:tr>
      <w:tr w:rsidR="00723ECE" w:rsidRPr="009976F1" w:rsidTr="00723ECE">
        <w:tc>
          <w:tcPr>
            <w:tcW w:w="3085" w:type="dxa"/>
          </w:tcPr>
          <w:p w:rsidR="00723ECE" w:rsidRDefault="00723ECE" w:rsidP="009976F1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76F1">
              <w:rPr>
                <w:sz w:val="28"/>
                <w:szCs w:val="28"/>
              </w:rPr>
              <w:t xml:space="preserve">беспечение горячим питанием детей </w:t>
            </w:r>
          </w:p>
          <w:p w:rsidR="00723ECE" w:rsidRDefault="00723ECE" w:rsidP="009976F1">
            <w:pPr>
              <w:pStyle w:val="a3"/>
              <w:spacing w:line="228" w:lineRule="auto"/>
              <w:rPr>
                <w:color w:val="00000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с ограниченными возможностями здоровья и детей-инвалидов, обучающихся</w:t>
            </w:r>
            <w:r w:rsidRPr="009976F1">
              <w:rPr>
                <w:color w:val="000000"/>
                <w:sz w:val="28"/>
                <w:szCs w:val="28"/>
              </w:rPr>
              <w:t xml:space="preserve"> </w:t>
            </w:r>
          </w:p>
          <w:p w:rsidR="00723ECE" w:rsidRPr="009976F1" w:rsidRDefault="00723ECE" w:rsidP="009976F1">
            <w:pPr>
              <w:pStyle w:val="a3"/>
              <w:spacing w:line="228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9976F1">
              <w:rPr>
                <w:color w:val="000000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276" w:type="dxa"/>
          </w:tcPr>
          <w:p w:rsidR="00723ECE" w:rsidRPr="009976F1" w:rsidRDefault="00723ECE" w:rsidP="009976F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23ECE" w:rsidRPr="009976F1" w:rsidRDefault="00723ECE" w:rsidP="009976F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rStyle w:val="a4"/>
                <w:rFonts w:eastAsia="Arial Unicode MS"/>
                <w:b w:val="0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723ECE" w:rsidRDefault="00723ECE" w:rsidP="00723ECE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 xml:space="preserve">Поддержка семей, воспитывающих детей </w:t>
            </w:r>
          </w:p>
          <w:p w:rsidR="00723ECE" w:rsidRDefault="00723ECE" w:rsidP="00723ECE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 xml:space="preserve">с ограниченными возможностями здоровья </w:t>
            </w:r>
          </w:p>
          <w:p w:rsidR="00723ECE" w:rsidRPr="009976F1" w:rsidRDefault="00723ECE" w:rsidP="00723EC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9976F1">
              <w:rPr>
                <w:sz w:val="28"/>
                <w:szCs w:val="28"/>
              </w:rPr>
              <w:t>и детей</w:t>
            </w:r>
            <w:r>
              <w:rPr>
                <w:sz w:val="28"/>
                <w:szCs w:val="28"/>
              </w:rPr>
              <w:t>-</w:t>
            </w:r>
            <w:r w:rsidRPr="009976F1">
              <w:rPr>
                <w:sz w:val="28"/>
                <w:szCs w:val="28"/>
              </w:rPr>
              <w:t>инвалидов</w:t>
            </w:r>
          </w:p>
        </w:tc>
      </w:tr>
    </w:tbl>
    <w:p w:rsidR="00386C67" w:rsidRPr="00BF72B9" w:rsidRDefault="00386C67" w:rsidP="00504FD9">
      <w:pPr>
        <w:pStyle w:val="a3"/>
        <w:spacing w:line="228" w:lineRule="auto"/>
        <w:rPr>
          <w:rStyle w:val="a4"/>
          <w:rFonts w:eastAsia="Arial Unicode MS"/>
          <w:b w:val="0"/>
          <w:sz w:val="26"/>
          <w:szCs w:val="26"/>
        </w:rPr>
      </w:pPr>
    </w:p>
    <w:p w:rsidR="00386C67" w:rsidRDefault="00386C67" w:rsidP="003D2B18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6"/>
          <w:szCs w:val="26"/>
        </w:rPr>
        <w:sectPr w:rsidR="00386C67" w:rsidSect="00847E24">
          <w:headerReference w:type="even" r:id="rId7"/>
          <w:headerReference w:type="default" r:id="rId8"/>
          <w:pgSz w:w="16840" w:h="11907" w:orient="landscape" w:code="9"/>
          <w:pgMar w:top="1588" w:right="851" w:bottom="567" w:left="964" w:header="720" w:footer="720" w:gutter="0"/>
          <w:cols w:space="720"/>
          <w:noEndnote/>
          <w:titlePg/>
          <w:docGrid w:linePitch="326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701"/>
        <w:gridCol w:w="1559"/>
        <w:gridCol w:w="1559"/>
        <w:gridCol w:w="1701"/>
        <w:gridCol w:w="1701"/>
        <w:gridCol w:w="1843"/>
        <w:gridCol w:w="1276"/>
        <w:gridCol w:w="1275"/>
      </w:tblGrid>
      <w:tr w:rsidR="00541E62" w:rsidRPr="006343D1" w:rsidTr="006343D1">
        <w:tc>
          <w:tcPr>
            <w:tcW w:w="3261" w:type="dxa"/>
          </w:tcPr>
          <w:p w:rsidR="006343D1" w:rsidRDefault="006343D1" w:rsidP="006343D1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1.1: У</w:t>
            </w:r>
            <w:r w:rsidR="00541E62" w:rsidRPr="006343D1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довлетворение потребности от числа обратившихся </w:t>
            </w:r>
          </w:p>
          <w:p w:rsidR="00541E62" w:rsidRPr="006343D1" w:rsidRDefault="00541E62" w:rsidP="006343D1">
            <w:pPr>
              <w:spacing w:after="0" w:line="228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за поддержкой</w:t>
            </w:r>
          </w:p>
        </w:tc>
        <w:tc>
          <w:tcPr>
            <w:tcW w:w="1701" w:type="dxa"/>
            <w:vMerge w:val="restart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541E62" w:rsidRPr="006343D1" w:rsidTr="006343D1">
        <w:tc>
          <w:tcPr>
            <w:tcW w:w="3261" w:type="dxa"/>
          </w:tcPr>
          <w:p w:rsidR="006343D1" w:rsidRDefault="006343D1" w:rsidP="006343D1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1.2: О</w:t>
            </w:r>
            <w:r w:rsidR="00541E62" w:rsidRPr="006343D1">
              <w:rPr>
                <w:sz w:val="28"/>
                <w:szCs w:val="28"/>
              </w:rPr>
              <w:t xml:space="preserve">беспечение горячим питанием детей </w:t>
            </w:r>
          </w:p>
          <w:p w:rsidR="006343D1" w:rsidRDefault="00541E62" w:rsidP="006343D1">
            <w:pPr>
              <w:pStyle w:val="a3"/>
              <w:spacing w:line="228" w:lineRule="auto"/>
              <w:rPr>
                <w:color w:val="000000"/>
                <w:sz w:val="28"/>
                <w:szCs w:val="28"/>
              </w:rPr>
            </w:pPr>
            <w:r w:rsidRPr="006343D1">
              <w:rPr>
                <w:sz w:val="28"/>
                <w:szCs w:val="28"/>
              </w:rPr>
              <w:t>с ограниченными возможностями здоровья и детей-инвалидов, обучающихся</w:t>
            </w:r>
            <w:r w:rsidRPr="006343D1">
              <w:rPr>
                <w:color w:val="000000"/>
                <w:sz w:val="28"/>
                <w:szCs w:val="28"/>
              </w:rPr>
              <w:t xml:space="preserve"> </w:t>
            </w:r>
          </w:p>
          <w:p w:rsidR="00541E62" w:rsidRPr="006343D1" w:rsidRDefault="00541E62" w:rsidP="006343D1">
            <w:pPr>
              <w:pStyle w:val="a3"/>
              <w:spacing w:line="228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343D1">
              <w:rPr>
                <w:color w:val="000000"/>
                <w:sz w:val="28"/>
                <w:szCs w:val="28"/>
              </w:rPr>
              <w:t>в муниципальных общеобразовательных организациях</w:t>
            </w:r>
          </w:p>
        </w:tc>
        <w:tc>
          <w:tcPr>
            <w:tcW w:w="1701" w:type="dxa"/>
            <w:vMerge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E62" w:rsidRPr="006343D1" w:rsidRDefault="00541E62" w:rsidP="006343D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1E62" w:rsidRPr="006343D1" w:rsidRDefault="00541E62" w:rsidP="006343D1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</w:tbl>
    <w:p w:rsidR="00386C67" w:rsidRPr="00CF485D" w:rsidRDefault="00386C67" w:rsidP="00CF485D">
      <w:pPr>
        <w:spacing w:after="0" w:line="240" w:lineRule="auto"/>
        <w:jc w:val="center"/>
        <w:rPr>
          <w:sz w:val="28"/>
          <w:szCs w:val="28"/>
        </w:rPr>
      </w:pPr>
    </w:p>
    <w:p w:rsidR="00860602" w:rsidRPr="00CF485D" w:rsidRDefault="00860602" w:rsidP="00CF48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>Риски и меры по управлению рисками с целью минимизации</w:t>
      </w:r>
    </w:p>
    <w:p w:rsidR="00860602" w:rsidRPr="00CF485D" w:rsidRDefault="00860602" w:rsidP="00CF48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их влияния на достижение целей </w:t>
      </w:r>
      <w:r w:rsid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r w:rsidRP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>рограммы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 риски могут быть разделены на следующие виды.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дефицитом квалифицированных кадров.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 возможно принятие следующих общих мер: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- мониторинг реализации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рограммы, позволяющий отслеживать выполнение запланированных мероприятий и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достижени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- оперативное реагирование на изменения факторов внешней и внутренней среды и внесение соответствующих корректировок в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рограмму.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реагирования на выявленные недостатки в процедурах управления, усиления контроля хода реализации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рограммы, улучшения координации деятельности исполнителей мероприятий.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2. Административные риски, связанные с возможным неэффективным управлением реализацией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рограммы, могут повлечь за собой потерю управляемости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рограммой, нарушение планируемых сроков реализации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эффективной системы управления реализацией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CF485D" w:rsidRDefault="00CF485D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602"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систематического мониторинга результативности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CF485D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CF485D" w:rsidRDefault="00CF485D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602"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взаимодействия участников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602" w:rsidRPr="00CF485D">
        <w:rPr>
          <w:rFonts w:ascii="Times New Roman" w:hAnsi="Times New Roman" w:cs="Times New Roman"/>
          <w:color w:val="000000"/>
          <w:sz w:val="28"/>
          <w:szCs w:val="28"/>
        </w:rPr>
        <w:t>рограммы;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своевременная корректировка мероприятий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>Способами ограничения финансовых рисков выступают: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ежегодное уточнение объёмов финансовых средств, предусмотренных на реализацию мероприятий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рограммы, в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зависимости от достигнутых результатов;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>- определение приоритетов для первоочередного финансирования;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>- привлечение внебюджетного финансирования.</w:t>
      </w:r>
    </w:p>
    <w:p w:rsidR="00860602" w:rsidRPr="00CF485D" w:rsidRDefault="00860602" w:rsidP="00CF4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общих мер по управлению рисками осуществляется ответственным исполнителем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 процессе мониторинга реализации 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рограммы и оценки её эффективности.</w:t>
      </w:r>
    </w:p>
    <w:p w:rsidR="00860602" w:rsidRPr="00CF485D" w:rsidRDefault="00860602" w:rsidP="00CF4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0602" w:rsidRPr="00CF485D" w:rsidRDefault="00860602" w:rsidP="00CF4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оценки эффективности </w:t>
      </w:r>
      <w:r w:rsidR="00CF485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860602" w:rsidRPr="00CF485D" w:rsidRDefault="00860602" w:rsidP="00CF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 w:rsidR="00CF485D" w:rsidRPr="00CF48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проводится </w:t>
      </w:r>
      <w:bookmarkStart w:id="1" w:name="OLE_LINK43"/>
      <w:r w:rsidR="00CF485D"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Порядком разработки, реализации и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муниципальных программ ЗАТО Звёздный, утверждённым постановлением администрации ЗАТО Звёздный от 02.08.2018 </w:t>
      </w:r>
      <w:r w:rsidR="00291901"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№ 710 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bookmarkStart w:id="2" w:name="OLE_LINK41"/>
      <w:bookmarkStart w:id="3" w:name="OLE_LINK42"/>
      <w:r w:rsidRPr="00CF485D">
        <w:rPr>
          <w:rFonts w:ascii="Times New Roman" w:hAnsi="Times New Roman" w:cs="Times New Roman"/>
          <w:color w:val="000000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2"/>
      <w:bookmarkEnd w:id="3"/>
      <w:r w:rsidRPr="00CF485D">
        <w:rPr>
          <w:rFonts w:ascii="Times New Roman" w:hAnsi="Times New Roman" w:cs="Times New Roman"/>
          <w:color w:val="000000"/>
          <w:sz w:val="28"/>
          <w:szCs w:val="28"/>
        </w:rPr>
        <w:t>и признании утратившим силу постановления администрации ЗАТО Звёздный от 24.11.2016 №</w:t>
      </w:r>
      <w:r w:rsidR="00CF48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485D">
        <w:rPr>
          <w:rFonts w:ascii="Times New Roman" w:hAnsi="Times New Roman" w:cs="Times New Roman"/>
          <w:color w:val="000000"/>
          <w:sz w:val="28"/>
          <w:szCs w:val="28"/>
        </w:rPr>
        <w:t>1708»</w:t>
      </w:r>
      <w:bookmarkEnd w:id="1"/>
      <w:r w:rsidRPr="00CF48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7BD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60602" w:rsidRPr="00860602" w:rsidRDefault="00860602">
      <w:pPr>
        <w:rPr>
          <w:rFonts w:ascii="Times New Roman" w:hAnsi="Times New Roman" w:cs="Times New Roman"/>
        </w:rPr>
      </w:pPr>
    </w:p>
    <w:sectPr w:rsidR="00860602" w:rsidRPr="00860602" w:rsidSect="006343D1">
      <w:pgSz w:w="16838" w:h="11906" w:orient="landscape"/>
      <w:pgMar w:top="1588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20" w:rsidRDefault="00B56220" w:rsidP="000D68CC">
      <w:pPr>
        <w:spacing w:after="0" w:line="240" w:lineRule="auto"/>
      </w:pPr>
      <w:r>
        <w:separator/>
      </w:r>
    </w:p>
  </w:endnote>
  <w:endnote w:type="continuationSeparator" w:id="1">
    <w:p w:rsidR="00B56220" w:rsidRDefault="00B56220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20" w:rsidRDefault="00B56220" w:rsidP="000D68CC">
      <w:pPr>
        <w:spacing w:after="0" w:line="240" w:lineRule="auto"/>
      </w:pPr>
      <w:r>
        <w:separator/>
      </w:r>
    </w:p>
  </w:footnote>
  <w:footnote w:type="continuationSeparator" w:id="1">
    <w:p w:rsidR="00B56220" w:rsidRDefault="00B56220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1D" w:rsidRDefault="008976E4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 w:rsidR="0068161D">
      <w:rPr>
        <w:rStyle w:val="FontStyle54"/>
      </w:rPr>
      <w:instrText>PAGE</w:instrText>
    </w:r>
    <w:r>
      <w:rPr>
        <w:rStyle w:val="FontStyle54"/>
      </w:rPr>
      <w:fldChar w:fldCharType="separate"/>
    </w:r>
    <w:r w:rsidR="0068161D"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161D" w:rsidRPr="00847E24" w:rsidRDefault="008976E4">
        <w:pPr>
          <w:pStyle w:val="a7"/>
          <w:jc w:val="center"/>
          <w:rPr>
            <w:sz w:val="20"/>
            <w:szCs w:val="20"/>
          </w:rPr>
        </w:pPr>
        <w:r w:rsidRPr="00847E24">
          <w:rPr>
            <w:sz w:val="20"/>
            <w:szCs w:val="20"/>
          </w:rPr>
          <w:fldChar w:fldCharType="begin"/>
        </w:r>
        <w:r w:rsidR="0068161D" w:rsidRPr="00847E24">
          <w:rPr>
            <w:sz w:val="20"/>
            <w:szCs w:val="20"/>
          </w:rPr>
          <w:instrText xml:space="preserve"> PAGE   \* MERGEFORMAT </w:instrText>
        </w:r>
        <w:r w:rsidRPr="00847E24">
          <w:rPr>
            <w:sz w:val="20"/>
            <w:szCs w:val="20"/>
          </w:rPr>
          <w:fldChar w:fldCharType="separate"/>
        </w:r>
        <w:r w:rsidR="007E7BD7">
          <w:rPr>
            <w:noProof/>
            <w:sz w:val="20"/>
            <w:szCs w:val="20"/>
          </w:rPr>
          <w:t>11</w:t>
        </w:r>
        <w:r w:rsidRPr="00847E2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7F5"/>
    <w:rsid w:val="0001289C"/>
    <w:rsid w:val="00013822"/>
    <w:rsid w:val="0001485B"/>
    <w:rsid w:val="000344E8"/>
    <w:rsid w:val="00037781"/>
    <w:rsid w:val="00056C1A"/>
    <w:rsid w:val="000847DB"/>
    <w:rsid w:val="00097240"/>
    <w:rsid w:val="000A06B9"/>
    <w:rsid w:val="000A17DB"/>
    <w:rsid w:val="000B01F4"/>
    <w:rsid w:val="000D68CC"/>
    <w:rsid w:val="000F384B"/>
    <w:rsid w:val="00123811"/>
    <w:rsid w:val="0017299A"/>
    <w:rsid w:val="00181E6C"/>
    <w:rsid w:val="00196414"/>
    <w:rsid w:val="001E2655"/>
    <w:rsid w:val="001E5EF8"/>
    <w:rsid w:val="0020321A"/>
    <w:rsid w:val="00265913"/>
    <w:rsid w:val="0028047E"/>
    <w:rsid w:val="00291901"/>
    <w:rsid w:val="00295036"/>
    <w:rsid w:val="002A7E8F"/>
    <w:rsid w:val="00314C1B"/>
    <w:rsid w:val="00334FC0"/>
    <w:rsid w:val="00363025"/>
    <w:rsid w:val="00386C67"/>
    <w:rsid w:val="003A64ED"/>
    <w:rsid w:val="003B7630"/>
    <w:rsid w:val="003D2B18"/>
    <w:rsid w:val="00433B4A"/>
    <w:rsid w:val="004A28E7"/>
    <w:rsid w:val="004B1A96"/>
    <w:rsid w:val="004B3403"/>
    <w:rsid w:val="004B46C9"/>
    <w:rsid w:val="00504FD9"/>
    <w:rsid w:val="00541E62"/>
    <w:rsid w:val="00542C73"/>
    <w:rsid w:val="00546756"/>
    <w:rsid w:val="00575501"/>
    <w:rsid w:val="00575599"/>
    <w:rsid w:val="00577705"/>
    <w:rsid w:val="005B7C93"/>
    <w:rsid w:val="005D57AF"/>
    <w:rsid w:val="005E75D8"/>
    <w:rsid w:val="005F703F"/>
    <w:rsid w:val="006143CD"/>
    <w:rsid w:val="00632423"/>
    <w:rsid w:val="006343D1"/>
    <w:rsid w:val="006378BB"/>
    <w:rsid w:val="006745CC"/>
    <w:rsid w:val="0068161D"/>
    <w:rsid w:val="00682808"/>
    <w:rsid w:val="006C05DF"/>
    <w:rsid w:val="006C1F76"/>
    <w:rsid w:val="006C333E"/>
    <w:rsid w:val="006D133F"/>
    <w:rsid w:val="006E0C52"/>
    <w:rsid w:val="0070052B"/>
    <w:rsid w:val="007202E1"/>
    <w:rsid w:val="00723ECE"/>
    <w:rsid w:val="00724D5B"/>
    <w:rsid w:val="00764A3D"/>
    <w:rsid w:val="00766993"/>
    <w:rsid w:val="00784114"/>
    <w:rsid w:val="00790BEF"/>
    <w:rsid w:val="007A7B89"/>
    <w:rsid w:val="007D0C81"/>
    <w:rsid w:val="007E13A0"/>
    <w:rsid w:val="007E7BD7"/>
    <w:rsid w:val="008305E0"/>
    <w:rsid w:val="00847E24"/>
    <w:rsid w:val="00857309"/>
    <w:rsid w:val="00860602"/>
    <w:rsid w:val="00875165"/>
    <w:rsid w:val="00885A11"/>
    <w:rsid w:val="008976E4"/>
    <w:rsid w:val="008A0CE3"/>
    <w:rsid w:val="008B7E22"/>
    <w:rsid w:val="008D4C76"/>
    <w:rsid w:val="008E5AE6"/>
    <w:rsid w:val="008F155B"/>
    <w:rsid w:val="00937682"/>
    <w:rsid w:val="0093775C"/>
    <w:rsid w:val="00940772"/>
    <w:rsid w:val="00954BF5"/>
    <w:rsid w:val="0096183A"/>
    <w:rsid w:val="00962CB3"/>
    <w:rsid w:val="00971130"/>
    <w:rsid w:val="009976F1"/>
    <w:rsid w:val="009A479B"/>
    <w:rsid w:val="009B6BD8"/>
    <w:rsid w:val="009C75AE"/>
    <w:rsid w:val="009C7C0B"/>
    <w:rsid w:val="009E12A8"/>
    <w:rsid w:val="009E7393"/>
    <w:rsid w:val="009F6EF0"/>
    <w:rsid w:val="00A127F5"/>
    <w:rsid w:val="00A22635"/>
    <w:rsid w:val="00A25DEC"/>
    <w:rsid w:val="00A443FA"/>
    <w:rsid w:val="00A5384B"/>
    <w:rsid w:val="00A727C0"/>
    <w:rsid w:val="00A83F90"/>
    <w:rsid w:val="00AA50A5"/>
    <w:rsid w:val="00AA5696"/>
    <w:rsid w:val="00AA7781"/>
    <w:rsid w:val="00AB32D7"/>
    <w:rsid w:val="00AB368D"/>
    <w:rsid w:val="00AD00DE"/>
    <w:rsid w:val="00B017BD"/>
    <w:rsid w:val="00B212E0"/>
    <w:rsid w:val="00B3099C"/>
    <w:rsid w:val="00B331E8"/>
    <w:rsid w:val="00B50C06"/>
    <w:rsid w:val="00B56220"/>
    <w:rsid w:val="00B63A71"/>
    <w:rsid w:val="00B95DF7"/>
    <w:rsid w:val="00BA3183"/>
    <w:rsid w:val="00BB58EC"/>
    <w:rsid w:val="00BD47FD"/>
    <w:rsid w:val="00BD784A"/>
    <w:rsid w:val="00BE425F"/>
    <w:rsid w:val="00C042FF"/>
    <w:rsid w:val="00C16936"/>
    <w:rsid w:val="00C95563"/>
    <w:rsid w:val="00CD2BE4"/>
    <w:rsid w:val="00CE6210"/>
    <w:rsid w:val="00CE6CBF"/>
    <w:rsid w:val="00CF485D"/>
    <w:rsid w:val="00D13193"/>
    <w:rsid w:val="00D2029B"/>
    <w:rsid w:val="00D31D01"/>
    <w:rsid w:val="00D51FCC"/>
    <w:rsid w:val="00D54FC0"/>
    <w:rsid w:val="00D601DF"/>
    <w:rsid w:val="00D61D72"/>
    <w:rsid w:val="00D67560"/>
    <w:rsid w:val="00D96F6E"/>
    <w:rsid w:val="00DA2191"/>
    <w:rsid w:val="00E171C4"/>
    <w:rsid w:val="00E24C12"/>
    <w:rsid w:val="00E40EA6"/>
    <w:rsid w:val="00E62EBA"/>
    <w:rsid w:val="00E70BA2"/>
    <w:rsid w:val="00E7658A"/>
    <w:rsid w:val="00EA648B"/>
    <w:rsid w:val="00EB0699"/>
    <w:rsid w:val="00ED3CCE"/>
    <w:rsid w:val="00ED7B9B"/>
    <w:rsid w:val="00EF553E"/>
    <w:rsid w:val="00F12352"/>
    <w:rsid w:val="00F13533"/>
    <w:rsid w:val="00F317D6"/>
    <w:rsid w:val="00F54050"/>
    <w:rsid w:val="00F66B88"/>
    <w:rsid w:val="00F84E3B"/>
    <w:rsid w:val="00F92947"/>
    <w:rsid w:val="00FA1481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4">
    <w:name w:val="Strong"/>
    <w:uiPriority w:val="22"/>
    <w:qFormat/>
    <w:rsid w:val="00A127F5"/>
    <w:rPr>
      <w:b/>
      <w:bCs/>
    </w:rPr>
  </w:style>
  <w:style w:type="paragraph" w:customStyle="1" w:styleId="ConsPlusCell">
    <w:name w:val="ConsPlusCell"/>
    <w:uiPriority w:val="99"/>
    <w:rsid w:val="00CE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link w:val="a6"/>
    <w:rsid w:val="001E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6">
    <w:name w:val="Нижний колонтитул Знак"/>
    <w:basedOn w:val="a0"/>
    <w:link w:val="a5"/>
    <w:rsid w:val="001E2655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4">
    <w:name w:val="Style4"/>
    <w:basedOn w:val="a"/>
    <w:uiPriority w:val="99"/>
    <w:rsid w:val="00F92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9294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386C6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6C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C6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D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2C49-E8A2-46A8-AD25-3BA3BBC7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Администрация ЗАТО Звёздный</cp:lastModifiedBy>
  <cp:revision>47</cp:revision>
  <cp:lastPrinted>2019-02-06T11:06:00Z</cp:lastPrinted>
  <dcterms:created xsi:type="dcterms:W3CDTF">2018-08-07T03:36:00Z</dcterms:created>
  <dcterms:modified xsi:type="dcterms:W3CDTF">2019-02-11T04:38:00Z</dcterms:modified>
</cp:coreProperties>
</file>