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9D51FD" w:rsidRDefault="009D51FD" w:rsidP="009D51FD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9D51FD" w:rsidRPr="00C87CF5" w:rsidRDefault="009D51FD" w:rsidP="009D51F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 xml:space="preserve">извещает о подготовки проекта нормативного правового акта и </w:t>
      </w:r>
      <w:r w:rsidR="000A0598"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="000A0598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C87CF5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r w:rsidR="002E3D11" w:rsidRPr="00DF122E">
          <w:rPr>
            <w:rStyle w:val="ab"/>
            <w:bCs/>
            <w:szCs w:val="26"/>
            <w:lang w:val="en-US"/>
          </w:rPr>
          <w:t>permkray</w:t>
        </w:r>
        <w:r w:rsidR="002E3D11" w:rsidRPr="00DF122E">
          <w:rPr>
            <w:rStyle w:val="ab"/>
            <w:bCs/>
            <w:szCs w:val="26"/>
          </w:rPr>
          <w:t>.</w:t>
        </w:r>
        <w:r w:rsidR="002E3D11" w:rsidRPr="00DF122E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305A0">
        <w:rPr>
          <w:sz w:val="26"/>
          <w:szCs w:val="26"/>
        </w:rPr>
        <w:t>10</w:t>
      </w:r>
      <w:r w:rsidR="006A5ABF">
        <w:rPr>
          <w:sz w:val="26"/>
          <w:szCs w:val="26"/>
        </w:rPr>
        <w:t xml:space="preserve"> рабочих д</w:t>
      </w:r>
      <w:r w:rsidR="00E724C7">
        <w:rPr>
          <w:sz w:val="26"/>
          <w:szCs w:val="26"/>
        </w:rPr>
        <w:t>ней</w:t>
      </w:r>
      <w:r w:rsidR="00654BD9" w:rsidRPr="00E724C7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BD1074">
        <w:rPr>
          <w:sz w:val="26"/>
          <w:szCs w:val="26"/>
        </w:rPr>
        <w:t>:</w:t>
      </w:r>
      <w:r w:rsidR="00C67DEA">
        <w:rPr>
          <w:sz w:val="26"/>
          <w:szCs w:val="26"/>
        </w:rPr>
        <w:t xml:space="preserve"> </w:t>
      </w:r>
      <w:r w:rsidR="006574D1">
        <w:rPr>
          <w:sz w:val="26"/>
          <w:szCs w:val="26"/>
        </w:rPr>
        <w:t>09</w:t>
      </w:r>
      <w:r w:rsidR="00BB537C" w:rsidRPr="00BD1074">
        <w:rPr>
          <w:sz w:val="26"/>
          <w:szCs w:val="26"/>
        </w:rPr>
        <w:t>.0</w:t>
      </w:r>
      <w:r w:rsidR="00783304">
        <w:rPr>
          <w:sz w:val="26"/>
          <w:szCs w:val="26"/>
        </w:rPr>
        <w:t>8</w:t>
      </w:r>
      <w:r w:rsidR="00BD1074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</w:t>
      </w:r>
      <w:r w:rsidR="00BD1074" w:rsidRPr="00BD1074">
        <w:rPr>
          <w:sz w:val="26"/>
          <w:szCs w:val="26"/>
        </w:rPr>
        <w:t xml:space="preserve"> – </w:t>
      </w:r>
      <w:r w:rsidR="006574D1">
        <w:rPr>
          <w:sz w:val="26"/>
          <w:szCs w:val="26"/>
        </w:rPr>
        <w:t>22</w:t>
      </w:r>
      <w:r w:rsidR="00BB537C" w:rsidRPr="00BD1074">
        <w:rPr>
          <w:sz w:val="26"/>
          <w:szCs w:val="26"/>
        </w:rPr>
        <w:t>.0</w:t>
      </w:r>
      <w:r w:rsidR="00783304">
        <w:rPr>
          <w:sz w:val="26"/>
          <w:szCs w:val="26"/>
        </w:rPr>
        <w:t>8</w:t>
      </w:r>
      <w:r w:rsidR="00BB537C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2975DE">
        <w:rPr>
          <w:sz w:val="26"/>
          <w:szCs w:val="26"/>
        </w:rPr>
        <w:t>главный</w:t>
      </w:r>
      <w:r w:rsidR="002E3D11">
        <w:rPr>
          <w:sz w:val="26"/>
          <w:szCs w:val="26"/>
        </w:rPr>
        <w:t xml:space="preserve">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доб.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83304" w:rsidP="00DE612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оформления плановых (рейдовых) заданий на проведение плановых (рейдовых) осмотров, обследований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18712" w:type="dxa"/>
        <w:tblInd w:w="108" w:type="dxa"/>
        <w:tblLook w:val="04A0"/>
      </w:tblPr>
      <w:tblGrid>
        <w:gridCol w:w="9356"/>
        <w:gridCol w:w="9356"/>
      </w:tblGrid>
      <w:tr w:rsidR="00783304" w:rsidRPr="00C87CF5" w:rsidTr="00783304">
        <w:tc>
          <w:tcPr>
            <w:tcW w:w="9356" w:type="dxa"/>
          </w:tcPr>
          <w:p w:rsidR="00783304" w:rsidRPr="00D72B86" w:rsidRDefault="00783304" w:rsidP="00576B9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>
              <w:rPr>
                <w:bCs/>
                <w:sz w:val="26"/>
                <w:szCs w:val="26"/>
              </w:rPr>
              <w:t xml:space="preserve">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</w:t>
            </w:r>
            <w:r w:rsidRPr="00D72B86">
              <w:rPr>
                <w:bCs/>
                <w:sz w:val="26"/>
                <w:szCs w:val="26"/>
              </w:rPr>
              <w:t xml:space="preserve">в соответствии </w:t>
            </w:r>
            <w:r>
              <w:rPr>
                <w:bCs/>
                <w:sz w:val="26"/>
                <w:szCs w:val="26"/>
              </w:rPr>
              <w:t xml:space="preserve">с Земельным кодексом Российской Федерации, федеральными законами </w:t>
            </w:r>
            <w:r>
              <w:rPr>
                <w:color w:val="000000"/>
                <w:sz w:val="26"/>
                <w:szCs w:val="26"/>
              </w:rPr>
              <w:t>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6C7CAB">
              <w:rPr>
                <w:sz w:val="26"/>
                <w:szCs w:val="26"/>
              </w:rPr>
              <w:t>пунктом 24 части 1 статьи 39 Устава городского округа ЗАТО Звёздный Перм</w:t>
            </w:r>
            <w:r w:rsidRPr="00D72B86">
              <w:rPr>
                <w:sz w:val="26"/>
                <w:szCs w:val="26"/>
              </w:rPr>
              <w:t>ского края</w:t>
            </w:r>
          </w:p>
        </w:tc>
        <w:tc>
          <w:tcPr>
            <w:tcW w:w="9356" w:type="dxa"/>
          </w:tcPr>
          <w:p w:rsidR="00783304" w:rsidRPr="00D72B86" w:rsidRDefault="00783304" w:rsidP="009C34D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783304" w:rsidP="0009140D">
            <w:pPr>
              <w:pStyle w:val="ConsPlusNormal"/>
              <w:jc w:val="both"/>
            </w:pPr>
            <w:r>
              <w:t xml:space="preserve">Представленный проект устанавливает процедуру оформления плановых (рейдовых) заданий на проведение плановых (рейдовых) осмотров, обследований лесных участков и земельных участков, расположенных в границах ЗАТО Звёздный, в процессе их эксплуатации и результатов плановых (рейдовых) </w:t>
            </w:r>
            <w:r>
              <w:lastRenderedPageBreak/>
              <w:t>осмотров, обследований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783304" w:rsidP="0009140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(рейдовые) осмотры, обследования территорий (объектов) являются мероприятиями по контролю, при проведении которых не требуется взаимодействие подразделения администрации ЗАТО Звёздный, уполномоченного на осуществление муниципального контроля, с юридическими лицами и инд</w:t>
            </w:r>
            <w:r w:rsidR="00E724C7">
              <w:rPr>
                <w:sz w:val="26"/>
                <w:szCs w:val="26"/>
              </w:rPr>
              <w:t>ивидуальными предпринимателями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C87CF5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C87CF5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33" w:rsidRDefault="00521533" w:rsidP="00F24195">
      <w:pPr>
        <w:spacing w:after="0" w:line="240" w:lineRule="auto"/>
      </w:pPr>
      <w:r>
        <w:separator/>
      </w:r>
    </w:p>
  </w:endnote>
  <w:endnote w:type="continuationSeparator" w:id="1">
    <w:p w:rsidR="00521533" w:rsidRDefault="0052153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33" w:rsidRDefault="00521533" w:rsidP="00F24195">
      <w:pPr>
        <w:spacing w:after="0" w:line="240" w:lineRule="auto"/>
      </w:pPr>
      <w:r>
        <w:separator/>
      </w:r>
    </w:p>
  </w:footnote>
  <w:footnote w:type="continuationSeparator" w:id="1">
    <w:p w:rsidR="00521533" w:rsidRDefault="0052153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616732">
    <w:pPr>
      <w:pStyle w:val="a3"/>
      <w:jc w:val="center"/>
    </w:pPr>
    <w:fldSimple w:instr=" PAGE   \* MERGEFORMAT ">
      <w:r w:rsidR="006574D1">
        <w:rPr>
          <w:noProof/>
        </w:rPr>
        <w:t>2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3752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9140D"/>
    <w:rsid w:val="00097784"/>
    <w:rsid w:val="000A0598"/>
    <w:rsid w:val="000A4FFF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52408"/>
    <w:rsid w:val="00263C12"/>
    <w:rsid w:val="00282535"/>
    <w:rsid w:val="00287ECB"/>
    <w:rsid w:val="00296EFE"/>
    <w:rsid w:val="002975D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26624"/>
    <w:rsid w:val="00334A40"/>
    <w:rsid w:val="00353203"/>
    <w:rsid w:val="00357093"/>
    <w:rsid w:val="00363C73"/>
    <w:rsid w:val="003861E2"/>
    <w:rsid w:val="0039694C"/>
    <w:rsid w:val="003A339D"/>
    <w:rsid w:val="003A6089"/>
    <w:rsid w:val="003B21F8"/>
    <w:rsid w:val="003B5F8A"/>
    <w:rsid w:val="003F0D7F"/>
    <w:rsid w:val="00401FCC"/>
    <w:rsid w:val="00406117"/>
    <w:rsid w:val="00411120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BB5"/>
    <w:rsid w:val="004D7F08"/>
    <w:rsid w:val="004D7F35"/>
    <w:rsid w:val="004E1564"/>
    <w:rsid w:val="004F6E4C"/>
    <w:rsid w:val="0051749E"/>
    <w:rsid w:val="00521533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D494A"/>
    <w:rsid w:val="005E3674"/>
    <w:rsid w:val="005F5CB2"/>
    <w:rsid w:val="00604ED2"/>
    <w:rsid w:val="0060532D"/>
    <w:rsid w:val="00611D9B"/>
    <w:rsid w:val="00616732"/>
    <w:rsid w:val="006213C4"/>
    <w:rsid w:val="006308FB"/>
    <w:rsid w:val="00642136"/>
    <w:rsid w:val="00654BD9"/>
    <w:rsid w:val="006574D1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5EF1"/>
    <w:rsid w:val="0074723D"/>
    <w:rsid w:val="007539A6"/>
    <w:rsid w:val="007573F0"/>
    <w:rsid w:val="00774FC7"/>
    <w:rsid w:val="00777831"/>
    <w:rsid w:val="00780C18"/>
    <w:rsid w:val="00783304"/>
    <w:rsid w:val="00797FC3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253BC"/>
    <w:rsid w:val="009305A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51FD"/>
    <w:rsid w:val="009E722F"/>
    <w:rsid w:val="009F3339"/>
    <w:rsid w:val="009F7D24"/>
    <w:rsid w:val="00A04876"/>
    <w:rsid w:val="00A13F42"/>
    <w:rsid w:val="00A32820"/>
    <w:rsid w:val="00A455E4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3C7D"/>
    <w:rsid w:val="00C67DEA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3352A"/>
    <w:rsid w:val="00D43B26"/>
    <w:rsid w:val="00D43DC5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E6127"/>
    <w:rsid w:val="00DF0258"/>
    <w:rsid w:val="00E07E44"/>
    <w:rsid w:val="00E218B4"/>
    <w:rsid w:val="00E45B9C"/>
    <w:rsid w:val="00E46711"/>
    <w:rsid w:val="00E46AB2"/>
    <w:rsid w:val="00E706B3"/>
    <w:rsid w:val="00E70F59"/>
    <w:rsid w:val="00E724C7"/>
    <w:rsid w:val="00E72AF6"/>
    <w:rsid w:val="00E756A2"/>
    <w:rsid w:val="00E77BF7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A063A"/>
    <w:rsid w:val="00FB1AA0"/>
    <w:rsid w:val="00FC6797"/>
    <w:rsid w:val="00FD33C3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17</cp:revision>
  <cp:lastPrinted>2017-08-02T10:32:00Z</cp:lastPrinted>
  <dcterms:created xsi:type="dcterms:W3CDTF">2016-02-20T07:32:00Z</dcterms:created>
  <dcterms:modified xsi:type="dcterms:W3CDTF">2017-08-09T05:49:00Z</dcterms:modified>
</cp:coreProperties>
</file>