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A9" w:rsidRDefault="00C26AAD" w:rsidP="00F87EA9">
      <w:pPr>
        <w:ind w:firstLine="709"/>
        <w:jc w:val="center"/>
        <w:rPr>
          <w:color w:val="000000"/>
          <w:sz w:val="28"/>
          <w:szCs w:val="28"/>
        </w:rPr>
      </w:pPr>
      <w:r>
        <w:rPr>
          <w:b/>
          <w:noProof/>
          <w:sz w:val="28"/>
          <w:szCs w:val="28"/>
        </w:rPr>
        <w:drawing>
          <wp:inline distT="0" distB="0" distL="0" distR="0">
            <wp:extent cx="449580" cy="548640"/>
            <wp:effectExtent l="19050" t="0" r="7620" b="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7"/>
                    <a:srcRect/>
                    <a:stretch>
                      <a:fillRect/>
                    </a:stretch>
                  </pic:blipFill>
                  <pic:spPr bwMode="auto">
                    <a:xfrm>
                      <a:off x="0" y="0"/>
                      <a:ext cx="449580" cy="548640"/>
                    </a:xfrm>
                    <a:prstGeom prst="rect">
                      <a:avLst/>
                    </a:prstGeom>
                    <a:noFill/>
                    <a:ln w="9525">
                      <a:noFill/>
                      <a:miter lim="800000"/>
                      <a:headEnd/>
                      <a:tailEnd/>
                    </a:ln>
                  </pic:spPr>
                </pic:pic>
              </a:graphicData>
            </a:graphic>
          </wp:inline>
        </w:drawing>
      </w:r>
    </w:p>
    <w:p w:rsidR="00F87EA9" w:rsidRDefault="00F87EA9" w:rsidP="00F87EA9">
      <w:pPr>
        <w:ind w:firstLine="709"/>
        <w:jc w:val="center"/>
        <w:rPr>
          <w:color w:val="000000"/>
          <w:sz w:val="28"/>
          <w:szCs w:val="28"/>
        </w:rPr>
      </w:pPr>
    </w:p>
    <w:p w:rsidR="00F87EA9" w:rsidRDefault="00F87EA9" w:rsidP="00F87EA9">
      <w:pPr>
        <w:ind w:firstLine="709"/>
        <w:jc w:val="center"/>
        <w:rPr>
          <w:color w:val="000000"/>
          <w:sz w:val="28"/>
          <w:szCs w:val="28"/>
        </w:rPr>
      </w:pPr>
      <w:proofErr w:type="gramStart"/>
      <w:r>
        <w:rPr>
          <w:color w:val="000000"/>
          <w:sz w:val="28"/>
          <w:szCs w:val="28"/>
        </w:rPr>
        <w:t>Дума</w:t>
      </w:r>
      <w:proofErr w:type="gramEnd"/>
      <w:r>
        <w:rPr>
          <w:color w:val="000000"/>
          <w:sz w:val="28"/>
          <w:szCs w:val="28"/>
        </w:rPr>
        <w:t xml:space="preserve"> ЗАТО Звёздный</w:t>
      </w:r>
    </w:p>
    <w:p w:rsidR="00F87EA9" w:rsidRDefault="00F87EA9" w:rsidP="00AF29ED">
      <w:pPr>
        <w:ind w:left="7787" w:firstLine="1"/>
        <w:jc w:val="center"/>
        <w:rPr>
          <w:color w:val="000000"/>
          <w:sz w:val="28"/>
          <w:szCs w:val="28"/>
        </w:rPr>
      </w:pPr>
    </w:p>
    <w:p w:rsidR="00F87EA9" w:rsidRPr="00250544" w:rsidRDefault="00F87EA9" w:rsidP="00F87EA9">
      <w:pPr>
        <w:ind w:firstLine="709"/>
        <w:jc w:val="center"/>
        <w:rPr>
          <w:b/>
          <w:color w:val="000000"/>
          <w:sz w:val="28"/>
          <w:szCs w:val="28"/>
        </w:rPr>
      </w:pPr>
      <w:r w:rsidRPr="00250544">
        <w:rPr>
          <w:b/>
          <w:color w:val="000000"/>
          <w:sz w:val="28"/>
          <w:szCs w:val="28"/>
        </w:rPr>
        <w:t>РЕШЕНИЕ</w:t>
      </w:r>
    </w:p>
    <w:p w:rsidR="00F87EA9" w:rsidRDefault="00F87EA9" w:rsidP="00F87EA9">
      <w:pPr>
        <w:ind w:firstLine="709"/>
        <w:jc w:val="both"/>
        <w:rPr>
          <w:color w:val="000000"/>
          <w:sz w:val="28"/>
          <w:szCs w:val="28"/>
        </w:rPr>
      </w:pPr>
    </w:p>
    <w:p w:rsidR="00F87EA9" w:rsidRDefault="000C5EA1" w:rsidP="00F87EA9">
      <w:pPr>
        <w:jc w:val="both"/>
        <w:rPr>
          <w:color w:val="000000"/>
          <w:sz w:val="28"/>
          <w:szCs w:val="28"/>
        </w:rPr>
      </w:pPr>
      <w:r>
        <w:rPr>
          <w:color w:val="000000"/>
          <w:sz w:val="28"/>
          <w:szCs w:val="28"/>
        </w:rPr>
        <w:t>00</w:t>
      </w:r>
      <w:r w:rsidR="00AE2D7F">
        <w:rPr>
          <w:color w:val="000000"/>
          <w:sz w:val="28"/>
          <w:szCs w:val="28"/>
        </w:rPr>
        <w:t>.</w:t>
      </w:r>
      <w:r>
        <w:rPr>
          <w:color w:val="000000"/>
          <w:sz w:val="28"/>
          <w:szCs w:val="28"/>
        </w:rPr>
        <w:t>00</w:t>
      </w:r>
      <w:r w:rsidR="00052776">
        <w:rPr>
          <w:color w:val="000000"/>
          <w:sz w:val="28"/>
          <w:szCs w:val="28"/>
        </w:rPr>
        <w:t>.20</w:t>
      </w:r>
      <w:r>
        <w:rPr>
          <w:color w:val="000000"/>
          <w:sz w:val="28"/>
          <w:szCs w:val="28"/>
        </w:rPr>
        <w:t>20</w:t>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B5116D">
        <w:rPr>
          <w:color w:val="000000"/>
          <w:sz w:val="28"/>
          <w:szCs w:val="28"/>
        </w:rPr>
        <w:tab/>
      </w:r>
      <w:r w:rsidR="008C023B">
        <w:rPr>
          <w:color w:val="000000"/>
          <w:sz w:val="28"/>
          <w:szCs w:val="28"/>
        </w:rPr>
        <w:t xml:space="preserve"> № </w:t>
      </w:r>
      <w:r>
        <w:rPr>
          <w:color w:val="000000"/>
          <w:sz w:val="28"/>
          <w:szCs w:val="28"/>
        </w:rPr>
        <w:t>00</w:t>
      </w:r>
    </w:p>
    <w:p w:rsidR="00F87EA9" w:rsidRDefault="00F87EA9" w:rsidP="00F87EA9">
      <w:pPr>
        <w:ind w:firstLine="709"/>
        <w:jc w:val="both"/>
        <w:rPr>
          <w:color w:val="000000"/>
          <w:sz w:val="28"/>
          <w:szCs w:val="28"/>
        </w:rPr>
      </w:pPr>
    </w:p>
    <w:p w:rsidR="000C5EA1" w:rsidRPr="000C5EA1" w:rsidRDefault="000C5EA1" w:rsidP="000C5EA1">
      <w:pPr>
        <w:ind w:right="4818"/>
        <w:jc w:val="both"/>
        <w:rPr>
          <w:b/>
          <w:sz w:val="28"/>
          <w:szCs w:val="28"/>
        </w:rPr>
      </w:pPr>
      <w:r w:rsidRPr="000C5EA1">
        <w:rPr>
          <w:b/>
          <w:sz w:val="28"/>
          <w:szCs w:val="28"/>
        </w:rPr>
        <w:t>Об установлении расходного обязательства по предоставлению</w:t>
      </w:r>
      <w:r w:rsidR="003513A1">
        <w:rPr>
          <w:b/>
          <w:sz w:val="28"/>
          <w:szCs w:val="28"/>
        </w:rPr>
        <w:t xml:space="preserve"> </w:t>
      </w:r>
      <w:r w:rsidR="00A63E12">
        <w:rPr>
          <w:b/>
          <w:sz w:val="28"/>
          <w:szCs w:val="28"/>
        </w:rPr>
        <w:t>м</w:t>
      </w:r>
      <w:r w:rsidRPr="000C5EA1">
        <w:rPr>
          <w:b/>
          <w:sz w:val="28"/>
          <w:szCs w:val="28"/>
        </w:rPr>
        <w:t>ногодетным семьям единовременной денежной выплаты взамен</w:t>
      </w:r>
      <w:r>
        <w:rPr>
          <w:b/>
          <w:sz w:val="28"/>
          <w:szCs w:val="28"/>
        </w:rPr>
        <w:t xml:space="preserve"> п</w:t>
      </w:r>
      <w:r w:rsidRPr="000C5EA1">
        <w:rPr>
          <w:b/>
          <w:sz w:val="28"/>
          <w:szCs w:val="28"/>
        </w:rPr>
        <w:t>редоставления земельного участка в собственность бесплатно</w:t>
      </w:r>
    </w:p>
    <w:p w:rsidR="00153835" w:rsidRDefault="00153835" w:rsidP="00A5224A">
      <w:pPr>
        <w:ind w:right="4818"/>
        <w:jc w:val="both"/>
        <w:rPr>
          <w:b/>
          <w:sz w:val="28"/>
          <w:szCs w:val="28"/>
        </w:rPr>
      </w:pPr>
    </w:p>
    <w:p w:rsidR="003C471A" w:rsidRPr="009170BF" w:rsidRDefault="000C5EA1" w:rsidP="007E7204">
      <w:pPr>
        <w:ind w:firstLine="709"/>
        <w:jc w:val="both"/>
        <w:rPr>
          <w:sz w:val="28"/>
          <w:szCs w:val="28"/>
        </w:rPr>
      </w:pPr>
      <w:r w:rsidRPr="000C5EA1">
        <w:rPr>
          <w:color w:val="000000"/>
          <w:sz w:val="28"/>
          <w:szCs w:val="28"/>
        </w:rPr>
        <w:t xml:space="preserve">В соответствии с </w:t>
      </w:r>
      <w:hyperlink r:id="rId8" w:history="1">
        <w:r w:rsidRPr="002D461F">
          <w:rPr>
            <w:color w:val="000000"/>
            <w:sz w:val="28"/>
            <w:szCs w:val="28"/>
          </w:rPr>
          <w:t>частью 5 статьи 20</w:t>
        </w:r>
      </w:hyperlink>
      <w:r w:rsidRPr="002D461F">
        <w:rPr>
          <w:color w:val="000000"/>
          <w:sz w:val="28"/>
          <w:szCs w:val="28"/>
        </w:rPr>
        <w:t xml:space="preserve"> Федерального закона от 06.10.2003 </w:t>
      </w:r>
      <w:r w:rsidR="002D461F">
        <w:rPr>
          <w:color w:val="000000"/>
          <w:sz w:val="28"/>
          <w:szCs w:val="28"/>
        </w:rPr>
        <w:t>№</w:t>
      </w:r>
      <w:r w:rsidRPr="002D461F">
        <w:rPr>
          <w:color w:val="000000"/>
          <w:sz w:val="28"/>
          <w:szCs w:val="28"/>
        </w:rPr>
        <w:t xml:space="preserve"> 131-ФЗ </w:t>
      </w:r>
      <w:r w:rsidR="002D461F">
        <w:rPr>
          <w:color w:val="000000"/>
          <w:sz w:val="28"/>
          <w:szCs w:val="28"/>
        </w:rPr>
        <w:t>«</w:t>
      </w:r>
      <w:r w:rsidRPr="002D461F">
        <w:rPr>
          <w:color w:val="000000"/>
          <w:sz w:val="28"/>
          <w:szCs w:val="28"/>
        </w:rPr>
        <w:t>Об общих принципах организации местного самоуправления в Российской Федерации</w:t>
      </w:r>
      <w:r w:rsidR="002D461F">
        <w:rPr>
          <w:color w:val="000000"/>
          <w:sz w:val="28"/>
          <w:szCs w:val="28"/>
        </w:rPr>
        <w:t>»</w:t>
      </w:r>
      <w:r w:rsidRPr="002D461F">
        <w:rPr>
          <w:color w:val="000000"/>
          <w:sz w:val="28"/>
          <w:szCs w:val="28"/>
        </w:rPr>
        <w:t xml:space="preserve">, </w:t>
      </w:r>
      <w:hyperlink r:id="rId9" w:history="1">
        <w:r w:rsidRPr="002D461F">
          <w:rPr>
            <w:color w:val="000000"/>
            <w:sz w:val="28"/>
            <w:szCs w:val="28"/>
          </w:rPr>
          <w:t>Законом</w:t>
        </w:r>
      </w:hyperlink>
      <w:r w:rsidRPr="002D461F">
        <w:rPr>
          <w:color w:val="000000"/>
          <w:sz w:val="28"/>
          <w:szCs w:val="28"/>
        </w:rPr>
        <w:t xml:space="preserve"> Пермского края от 01.12.2011</w:t>
      </w:r>
      <w:r w:rsidR="002D461F">
        <w:rPr>
          <w:color w:val="000000"/>
          <w:sz w:val="28"/>
          <w:szCs w:val="28"/>
        </w:rPr>
        <w:t xml:space="preserve"> №</w:t>
      </w:r>
      <w:r w:rsidRPr="002D461F">
        <w:rPr>
          <w:color w:val="000000"/>
          <w:sz w:val="28"/>
          <w:szCs w:val="28"/>
        </w:rPr>
        <w:t xml:space="preserve"> 871-ПК </w:t>
      </w:r>
      <w:r w:rsidR="002D461F">
        <w:rPr>
          <w:color w:val="000000"/>
          <w:sz w:val="28"/>
          <w:szCs w:val="28"/>
        </w:rPr>
        <w:t>«</w:t>
      </w:r>
      <w:r w:rsidRPr="002D461F">
        <w:rPr>
          <w:color w:val="000000"/>
          <w:sz w:val="28"/>
          <w:szCs w:val="28"/>
        </w:rPr>
        <w:t>О бесплатном предоставлении земель</w:t>
      </w:r>
      <w:r w:rsidRPr="000C5EA1">
        <w:rPr>
          <w:color w:val="000000"/>
          <w:sz w:val="28"/>
          <w:szCs w:val="28"/>
        </w:rPr>
        <w:t>ных участков многодетным семьям в Пермском крае</w:t>
      </w:r>
      <w:r w:rsidR="002D461F">
        <w:rPr>
          <w:color w:val="000000"/>
          <w:sz w:val="28"/>
          <w:szCs w:val="28"/>
        </w:rPr>
        <w:t>»</w:t>
      </w:r>
      <w:r w:rsidR="00A7516B">
        <w:rPr>
          <w:sz w:val="28"/>
          <w:szCs w:val="28"/>
        </w:rPr>
        <w:t>,</w:t>
      </w:r>
      <w:r w:rsidR="00A7516B" w:rsidRPr="0065541A">
        <w:rPr>
          <w:sz w:val="28"/>
          <w:szCs w:val="28"/>
        </w:rPr>
        <w:t xml:space="preserve"> </w:t>
      </w:r>
      <w:r w:rsidR="000B101F" w:rsidRPr="000B101F">
        <w:rPr>
          <w:sz w:val="28"/>
          <w:szCs w:val="28"/>
        </w:rPr>
        <w:t>пунктом 30 части 1 статьи 39</w:t>
      </w:r>
      <w:r w:rsidR="000B101F">
        <w:rPr>
          <w:sz w:val="28"/>
          <w:szCs w:val="28"/>
        </w:rPr>
        <w:t>,</w:t>
      </w:r>
      <w:r w:rsidR="000B101F" w:rsidRPr="000B101F">
        <w:rPr>
          <w:sz w:val="28"/>
          <w:szCs w:val="28"/>
        </w:rPr>
        <w:t xml:space="preserve"> </w:t>
      </w:r>
      <w:r w:rsidR="00035148">
        <w:rPr>
          <w:sz w:val="28"/>
          <w:szCs w:val="28"/>
        </w:rPr>
        <w:t>стать</w:t>
      </w:r>
      <w:r w:rsidR="006C076E">
        <w:rPr>
          <w:sz w:val="28"/>
          <w:szCs w:val="28"/>
        </w:rPr>
        <w:t>ей</w:t>
      </w:r>
      <w:r w:rsidR="00035148">
        <w:rPr>
          <w:sz w:val="28"/>
          <w:szCs w:val="28"/>
        </w:rPr>
        <w:t xml:space="preserve"> </w:t>
      </w:r>
      <w:r w:rsidR="009B1925">
        <w:rPr>
          <w:sz w:val="28"/>
          <w:szCs w:val="28"/>
        </w:rPr>
        <w:t>41</w:t>
      </w:r>
      <w:r w:rsidR="00035148">
        <w:rPr>
          <w:sz w:val="28"/>
          <w:szCs w:val="28"/>
        </w:rPr>
        <w:t xml:space="preserve"> </w:t>
      </w:r>
      <w:proofErr w:type="gramStart"/>
      <w:r w:rsidR="00A7516B" w:rsidRPr="0065541A">
        <w:rPr>
          <w:sz w:val="28"/>
          <w:szCs w:val="28"/>
        </w:rPr>
        <w:t>Устав</w:t>
      </w:r>
      <w:r w:rsidR="00C87B71">
        <w:rPr>
          <w:sz w:val="28"/>
          <w:szCs w:val="28"/>
        </w:rPr>
        <w:t>а</w:t>
      </w:r>
      <w:proofErr w:type="gramEnd"/>
      <w:r w:rsidR="00A7516B" w:rsidRPr="0065541A">
        <w:rPr>
          <w:sz w:val="28"/>
          <w:szCs w:val="28"/>
        </w:rPr>
        <w:t xml:space="preserve"> ЗАТО Звёздный</w:t>
      </w:r>
      <w:r w:rsidR="00C87B71">
        <w:rPr>
          <w:sz w:val="28"/>
          <w:szCs w:val="28"/>
        </w:rPr>
        <w:t>,</w:t>
      </w:r>
      <w:r w:rsidR="00A7516B">
        <w:rPr>
          <w:sz w:val="28"/>
          <w:szCs w:val="28"/>
        </w:rPr>
        <w:t xml:space="preserve"> </w:t>
      </w:r>
      <w:bookmarkStart w:id="0" w:name="P35"/>
      <w:bookmarkEnd w:id="0"/>
      <w:r w:rsidR="00F1001B" w:rsidRPr="000B101F">
        <w:rPr>
          <w:sz w:val="28"/>
          <w:szCs w:val="28"/>
        </w:rPr>
        <w:t xml:space="preserve">разделом </w:t>
      </w:r>
      <w:r w:rsidR="000B101F">
        <w:rPr>
          <w:sz w:val="28"/>
          <w:szCs w:val="28"/>
        </w:rPr>
        <w:t>7</w:t>
      </w:r>
      <w:r w:rsidR="00035148" w:rsidRPr="000B101F">
        <w:rPr>
          <w:sz w:val="28"/>
          <w:szCs w:val="28"/>
        </w:rPr>
        <w:t xml:space="preserve"> </w:t>
      </w:r>
      <w:r w:rsidR="000B101F" w:rsidRPr="000B101F">
        <w:rPr>
          <w:sz w:val="28"/>
          <w:szCs w:val="28"/>
        </w:rPr>
        <w:t xml:space="preserve">Положения о порядке ведения учёта многодетных семей, проживающих на территории ЗАТО Звёздный, с целью бесплатного предоставления земельных участков в собственность и признании утратившими силу отдельных постановлений </w:t>
      </w:r>
      <w:proofErr w:type="gramStart"/>
      <w:r w:rsidR="000B101F" w:rsidRPr="000B101F">
        <w:rPr>
          <w:sz w:val="28"/>
          <w:szCs w:val="28"/>
        </w:rPr>
        <w:t>администрации</w:t>
      </w:r>
      <w:proofErr w:type="gramEnd"/>
      <w:r w:rsidR="000B101F" w:rsidRPr="000B101F">
        <w:rPr>
          <w:sz w:val="28"/>
          <w:szCs w:val="28"/>
        </w:rPr>
        <w:t xml:space="preserve"> ЗАТО Звёздный</w:t>
      </w:r>
      <w:r w:rsidR="00D04D70" w:rsidRPr="000B101F">
        <w:rPr>
          <w:sz w:val="28"/>
          <w:szCs w:val="28"/>
        </w:rPr>
        <w:t>, утвержденно</w:t>
      </w:r>
      <w:r w:rsidR="00C87B71" w:rsidRPr="000B101F">
        <w:rPr>
          <w:sz w:val="28"/>
          <w:szCs w:val="28"/>
        </w:rPr>
        <w:t>го</w:t>
      </w:r>
      <w:r w:rsidR="00D04D70" w:rsidRPr="00D04D70">
        <w:rPr>
          <w:sz w:val="28"/>
          <w:szCs w:val="28"/>
        </w:rPr>
        <w:t xml:space="preserve"> </w:t>
      </w:r>
      <w:r w:rsidR="009C5017">
        <w:rPr>
          <w:sz w:val="28"/>
          <w:szCs w:val="28"/>
        </w:rPr>
        <w:t xml:space="preserve">постановлением администрации ЗАТО Звёздный </w:t>
      </w:r>
      <w:r w:rsidR="00D04D70">
        <w:rPr>
          <w:sz w:val="28"/>
          <w:szCs w:val="28"/>
        </w:rPr>
        <w:t xml:space="preserve"> </w:t>
      </w:r>
      <w:r w:rsidR="00B342BA">
        <w:rPr>
          <w:sz w:val="28"/>
          <w:szCs w:val="28"/>
        </w:rPr>
        <w:t xml:space="preserve">от </w:t>
      </w:r>
      <w:r w:rsidR="009C5017" w:rsidRPr="009C5017">
        <w:rPr>
          <w:sz w:val="28"/>
          <w:szCs w:val="28"/>
        </w:rPr>
        <w:t xml:space="preserve">12.08.2019 </w:t>
      </w:r>
      <w:r w:rsidR="00B342BA">
        <w:rPr>
          <w:sz w:val="28"/>
          <w:szCs w:val="28"/>
        </w:rPr>
        <w:t xml:space="preserve">№ </w:t>
      </w:r>
      <w:r w:rsidR="009C5017" w:rsidRPr="009C5017">
        <w:rPr>
          <w:sz w:val="28"/>
          <w:szCs w:val="28"/>
        </w:rPr>
        <w:t>691</w:t>
      </w:r>
      <w:r w:rsidR="005C3CD5">
        <w:rPr>
          <w:sz w:val="28"/>
          <w:szCs w:val="28"/>
        </w:rPr>
        <w:t>,</w:t>
      </w:r>
      <w:r w:rsidR="00F1001B">
        <w:rPr>
          <w:sz w:val="28"/>
          <w:szCs w:val="28"/>
        </w:rPr>
        <w:t xml:space="preserve"> </w:t>
      </w:r>
      <w:r w:rsidR="009C5017" w:rsidRPr="009C5017">
        <w:rPr>
          <w:sz w:val="28"/>
          <w:szCs w:val="28"/>
        </w:rPr>
        <w:t xml:space="preserve">в целях предоставления мер социальной поддержки </w:t>
      </w:r>
      <w:r w:rsidR="00294434" w:rsidRPr="00294434">
        <w:rPr>
          <w:sz w:val="28"/>
          <w:szCs w:val="28"/>
        </w:rPr>
        <w:t xml:space="preserve">многодетным семьям </w:t>
      </w:r>
      <w:r w:rsidR="0077509D">
        <w:rPr>
          <w:sz w:val="28"/>
          <w:szCs w:val="28"/>
        </w:rPr>
        <w:t xml:space="preserve">ЗАТО Звёздный </w:t>
      </w:r>
      <w:r w:rsidR="009C5017" w:rsidRPr="009C5017">
        <w:rPr>
          <w:sz w:val="28"/>
          <w:szCs w:val="28"/>
        </w:rPr>
        <w:t xml:space="preserve"> </w:t>
      </w:r>
    </w:p>
    <w:p w:rsidR="00F87EA9" w:rsidRDefault="00153835" w:rsidP="007E7204">
      <w:pPr>
        <w:ind w:firstLine="709"/>
        <w:jc w:val="both"/>
        <w:rPr>
          <w:b/>
          <w:color w:val="000000"/>
          <w:sz w:val="28"/>
          <w:szCs w:val="28"/>
        </w:rPr>
      </w:pPr>
      <w:proofErr w:type="gramStart"/>
      <w:r>
        <w:rPr>
          <w:color w:val="000000"/>
          <w:sz w:val="28"/>
          <w:szCs w:val="28"/>
        </w:rPr>
        <w:t>Дума</w:t>
      </w:r>
      <w:proofErr w:type="gramEnd"/>
      <w:r>
        <w:rPr>
          <w:color w:val="000000"/>
          <w:sz w:val="28"/>
          <w:szCs w:val="28"/>
        </w:rPr>
        <w:t xml:space="preserve"> ЗАТО Звёздный </w:t>
      </w:r>
      <w:r w:rsidRPr="00153835">
        <w:rPr>
          <w:b/>
          <w:color w:val="000000"/>
          <w:sz w:val="28"/>
          <w:szCs w:val="28"/>
        </w:rPr>
        <w:t>РЕШИЛА:</w:t>
      </w:r>
    </w:p>
    <w:p w:rsidR="0077509D" w:rsidRPr="009443F6" w:rsidRDefault="0077509D" w:rsidP="007E7204">
      <w:pPr>
        <w:pStyle w:val="ConsPlusNormal"/>
        <w:ind w:firstLine="709"/>
        <w:jc w:val="both"/>
      </w:pPr>
      <w:r>
        <w:rPr>
          <w:sz w:val="28"/>
        </w:rPr>
        <w:t xml:space="preserve">1. </w:t>
      </w:r>
      <w:r w:rsidRPr="009443F6">
        <w:rPr>
          <w:sz w:val="28"/>
        </w:rPr>
        <w:t>Установить с 01.0</w:t>
      </w:r>
      <w:r w:rsidR="009443F6" w:rsidRPr="009443F6">
        <w:rPr>
          <w:sz w:val="28"/>
        </w:rPr>
        <w:t>4</w:t>
      </w:r>
      <w:r w:rsidRPr="009443F6">
        <w:rPr>
          <w:sz w:val="28"/>
        </w:rPr>
        <w:t>.20</w:t>
      </w:r>
      <w:r w:rsidR="00294434" w:rsidRPr="009443F6">
        <w:rPr>
          <w:sz w:val="28"/>
        </w:rPr>
        <w:t>20</w:t>
      </w:r>
      <w:r w:rsidRPr="009443F6">
        <w:rPr>
          <w:sz w:val="28"/>
        </w:rPr>
        <w:t xml:space="preserve"> расходное обязательство </w:t>
      </w:r>
      <w:r w:rsidR="00294434" w:rsidRPr="009443F6">
        <w:rPr>
          <w:sz w:val="28"/>
        </w:rPr>
        <w:t xml:space="preserve">городского </w:t>
      </w:r>
      <w:proofErr w:type="gramStart"/>
      <w:r w:rsidR="00294434" w:rsidRPr="009443F6">
        <w:rPr>
          <w:sz w:val="28"/>
        </w:rPr>
        <w:t>округа</w:t>
      </w:r>
      <w:proofErr w:type="gramEnd"/>
      <w:r w:rsidR="00294434" w:rsidRPr="009443F6">
        <w:rPr>
          <w:sz w:val="28"/>
        </w:rPr>
        <w:t xml:space="preserve"> ЗАТО Звёздный Пермского края </w:t>
      </w:r>
      <w:r w:rsidRPr="009443F6">
        <w:rPr>
          <w:sz w:val="28"/>
        </w:rPr>
        <w:t xml:space="preserve">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(далее </w:t>
      </w:r>
      <w:r w:rsidR="00294434" w:rsidRPr="009443F6">
        <w:rPr>
          <w:sz w:val="28"/>
        </w:rPr>
        <w:t xml:space="preserve">– </w:t>
      </w:r>
      <w:r w:rsidRPr="009443F6">
        <w:rPr>
          <w:sz w:val="28"/>
        </w:rPr>
        <w:t xml:space="preserve"> ЕДВ).</w:t>
      </w:r>
    </w:p>
    <w:p w:rsidR="0077509D" w:rsidRPr="009443F6" w:rsidRDefault="0077509D" w:rsidP="007E7204">
      <w:pPr>
        <w:pStyle w:val="ConsPlusNormal"/>
        <w:ind w:firstLine="709"/>
        <w:jc w:val="both"/>
      </w:pPr>
      <w:r w:rsidRPr="009443F6">
        <w:rPr>
          <w:sz w:val="28"/>
        </w:rPr>
        <w:t xml:space="preserve">ЕДВ предоставляется многодетным семьям, состоящим на учете по месту жительства </w:t>
      </w:r>
      <w:proofErr w:type="gramStart"/>
      <w:r w:rsidRPr="009443F6">
        <w:rPr>
          <w:sz w:val="28"/>
        </w:rPr>
        <w:t>в</w:t>
      </w:r>
      <w:proofErr w:type="gramEnd"/>
      <w:r w:rsidRPr="009443F6">
        <w:rPr>
          <w:sz w:val="28"/>
        </w:rPr>
        <w:t xml:space="preserve"> </w:t>
      </w:r>
      <w:r w:rsidR="00294434" w:rsidRPr="009443F6">
        <w:rPr>
          <w:sz w:val="28"/>
        </w:rPr>
        <w:t xml:space="preserve">ЗАТО Звёздный </w:t>
      </w:r>
      <w:r w:rsidRPr="009443F6">
        <w:rPr>
          <w:sz w:val="28"/>
        </w:rPr>
        <w:t>в целях предоставления земельного участка в собственность бесплатно.</w:t>
      </w:r>
    </w:p>
    <w:p w:rsidR="0077509D" w:rsidRPr="00154734" w:rsidRDefault="0077509D" w:rsidP="007E7204">
      <w:pPr>
        <w:pStyle w:val="ConsPlusNormal"/>
        <w:ind w:firstLine="709"/>
        <w:jc w:val="both"/>
        <w:rPr>
          <w:sz w:val="28"/>
        </w:rPr>
      </w:pPr>
      <w:r w:rsidRPr="009443F6">
        <w:rPr>
          <w:sz w:val="28"/>
        </w:rPr>
        <w:t xml:space="preserve">2. Установить ЕДВ в размере </w:t>
      </w:r>
      <w:r w:rsidR="00CB3FC1" w:rsidRPr="009443F6">
        <w:rPr>
          <w:sz w:val="28"/>
        </w:rPr>
        <w:t xml:space="preserve">180 </w:t>
      </w:r>
      <w:r w:rsidRPr="009443F6">
        <w:rPr>
          <w:sz w:val="28"/>
        </w:rPr>
        <w:t>000 (</w:t>
      </w:r>
      <w:r w:rsidR="00CB3FC1" w:rsidRPr="009443F6">
        <w:rPr>
          <w:sz w:val="28"/>
        </w:rPr>
        <w:t>сто восемьдесят</w:t>
      </w:r>
      <w:r w:rsidRPr="009443F6">
        <w:rPr>
          <w:sz w:val="28"/>
        </w:rPr>
        <w:t xml:space="preserve"> тысяч) рублей (без учета налога на доходы физических лиц).</w:t>
      </w:r>
    </w:p>
    <w:p w:rsidR="00EB7306" w:rsidRPr="00154734" w:rsidRDefault="00515467" w:rsidP="00021F80">
      <w:pPr>
        <w:pStyle w:val="ConsPlusNormal"/>
        <w:ind w:firstLine="709"/>
        <w:jc w:val="both"/>
        <w:rPr>
          <w:sz w:val="28"/>
        </w:rPr>
      </w:pPr>
      <w:r w:rsidRPr="00154734">
        <w:rPr>
          <w:sz w:val="28"/>
        </w:rPr>
        <w:t xml:space="preserve">Количество выплат </w:t>
      </w:r>
      <w:r w:rsidR="00483432" w:rsidRPr="00154734">
        <w:rPr>
          <w:sz w:val="28"/>
        </w:rPr>
        <w:t>ежего</w:t>
      </w:r>
      <w:r w:rsidR="009443F6" w:rsidRPr="00154734">
        <w:rPr>
          <w:sz w:val="28"/>
        </w:rPr>
        <w:t>д</w:t>
      </w:r>
      <w:r w:rsidR="00483432" w:rsidRPr="00154734">
        <w:rPr>
          <w:sz w:val="28"/>
        </w:rPr>
        <w:t>но</w:t>
      </w:r>
      <w:r w:rsidRPr="00154734">
        <w:rPr>
          <w:sz w:val="28"/>
        </w:rPr>
        <w:t xml:space="preserve"> рассчитывается исходя из о</w:t>
      </w:r>
      <w:r w:rsidR="00771E33" w:rsidRPr="00154734">
        <w:rPr>
          <w:sz w:val="28"/>
        </w:rPr>
        <w:t>бъём</w:t>
      </w:r>
      <w:r w:rsidRPr="00154734">
        <w:rPr>
          <w:sz w:val="28"/>
        </w:rPr>
        <w:t>а</w:t>
      </w:r>
      <w:r w:rsidR="00771E33" w:rsidRPr="00154734">
        <w:rPr>
          <w:sz w:val="28"/>
        </w:rPr>
        <w:t xml:space="preserve"> бюджетных ассигнований на исполнение расходного обязательства по предоставлению ЕДВ</w:t>
      </w:r>
      <w:r w:rsidRPr="00154734">
        <w:rPr>
          <w:sz w:val="28"/>
        </w:rPr>
        <w:t>,</w:t>
      </w:r>
      <w:r w:rsidR="00771E33" w:rsidRPr="00154734">
        <w:rPr>
          <w:sz w:val="28"/>
        </w:rPr>
        <w:t xml:space="preserve"> устан</w:t>
      </w:r>
      <w:r w:rsidRPr="00154734">
        <w:rPr>
          <w:sz w:val="28"/>
        </w:rPr>
        <w:t>о</w:t>
      </w:r>
      <w:r w:rsidR="00771E33" w:rsidRPr="00154734">
        <w:rPr>
          <w:sz w:val="28"/>
        </w:rPr>
        <w:t>вл</w:t>
      </w:r>
      <w:r w:rsidRPr="00154734">
        <w:rPr>
          <w:sz w:val="28"/>
        </w:rPr>
        <w:t>енного</w:t>
      </w:r>
      <w:r w:rsidR="00771E33" w:rsidRPr="00154734">
        <w:rPr>
          <w:sz w:val="28"/>
        </w:rPr>
        <w:t xml:space="preserve"> решением </w:t>
      </w:r>
      <w:proofErr w:type="gramStart"/>
      <w:r w:rsidR="00771E33" w:rsidRPr="00154734">
        <w:rPr>
          <w:sz w:val="28"/>
        </w:rPr>
        <w:t>Думы</w:t>
      </w:r>
      <w:proofErr w:type="gramEnd"/>
      <w:r w:rsidR="00771E33" w:rsidRPr="00154734">
        <w:rPr>
          <w:sz w:val="28"/>
        </w:rPr>
        <w:t xml:space="preserve"> ЗАТО Звёздный </w:t>
      </w:r>
      <w:r w:rsidR="00A121A2" w:rsidRPr="00154734">
        <w:rPr>
          <w:sz w:val="28"/>
        </w:rPr>
        <w:t xml:space="preserve">о </w:t>
      </w:r>
      <w:r w:rsidR="00021F80" w:rsidRPr="00154734">
        <w:rPr>
          <w:sz w:val="28"/>
        </w:rPr>
        <w:t xml:space="preserve">бюджете </w:t>
      </w:r>
      <w:r w:rsidR="00771E33" w:rsidRPr="00154734">
        <w:rPr>
          <w:sz w:val="28"/>
        </w:rPr>
        <w:t>на соответствующий год</w:t>
      </w:r>
      <w:r w:rsidR="00021F80" w:rsidRPr="00154734">
        <w:rPr>
          <w:sz w:val="28"/>
        </w:rPr>
        <w:t>.</w:t>
      </w:r>
    </w:p>
    <w:p w:rsidR="0077509D" w:rsidRPr="00154734" w:rsidRDefault="00EB7306" w:rsidP="007E7204">
      <w:pPr>
        <w:pStyle w:val="ConsPlusNormal"/>
        <w:ind w:firstLine="709"/>
        <w:jc w:val="both"/>
        <w:rPr>
          <w:sz w:val="28"/>
        </w:rPr>
      </w:pPr>
      <w:r w:rsidRPr="00154734">
        <w:rPr>
          <w:sz w:val="28"/>
        </w:rPr>
        <w:t xml:space="preserve">3. </w:t>
      </w:r>
      <w:r w:rsidR="00D21A95" w:rsidRPr="00154734">
        <w:rPr>
          <w:sz w:val="28"/>
        </w:rPr>
        <w:t>Для расчета размера ЕДВ м</w:t>
      </w:r>
      <w:r w:rsidRPr="00154734">
        <w:rPr>
          <w:sz w:val="28"/>
        </w:rPr>
        <w:t xml:space="preserve">инимальный размер земельного участка, предоставляемого многодетным семьям в собственность бесплатно, </w:t>
      </w:r>
      <w:r w:rsidR="00311632" w:rsidRPr="00154734">
        <w:rPr>
          <w:sz w:val="28"/>
        </w:rPr>
        <w:lastRenderedPageBreak/>
        <w:t xml:space="preserve">устанавливается в размере 0,12 га </w:t>
      </w:r>
      <w:r w:rsidR="00D21A95" w:rsidRPr="00154734">
        <w:rPr>
          <w:sz w:val="28"/>
        </w:rPr>
        <w:t xml:space="preserve">и максимальный </w:t>
      </w:r>
      <w:r w:rsidRPr="00154734">
        <w:rPr>
          <w:sz w:val="28"/>
        </w:rPr>
        <w:t>размер земельного участка</w:t>
      </w:r>
      <w:r w:rsidR="000E18D6" w:rsidRPr="00154734">
        <w:rPr>
          <w:sz w:val="28"/>
        </w:rPr>
        <w:t xml:space="preserve"> в размере 0,16 га</w:t>
      </w:r>
      <w:r w:rsidRPr="00154734">
        <w:rPr>
          <w:sz w:val="28"/>
        </w:rPr>
        <w:t>.</w:t>
      </w:r>
      <w:r w:rsidRPr="00154734">
        <w:rPr>
          <w:sz w:val="28"/>
        </w:rPr>
        <w:cr/>
      </w:r>
      <w:r w:rsidR="00771E33" w:rsidRPr="00154734">
        <w:rPr>
          <w:sz w:val="28"/>
        </w:rPr>
        <w:t xml:space="preserve"> </w:t>
      </w:r>
      <w:r w:rsidR="000E18D6" w:rsidRPr="009443F6">
        <w:rPr>
          <w:sz w:val="28"/>
        </w:rPr>
        <w:tab/>
      </w:r>
      <w:r w:rsidR="0077509D" w:rsidRPr="009443F6">
        <w:rPr>
          <w:sz w:val="28"/>
        </w:rPr>
        <w:t xml:space="preserve">3. Средства ЕДВ используются </w:t>
      </w:r>
      <w:r w:rsidR="00882EB0" w:rsidRPr="009443F6">
        <w:rPr>
          <w:sz w:val="28"/>
        </w:rPr>
        <w:t>﻿на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r w:rsidR="0077509D" w:rsidRPr="009443F6">
        <w:rPr>
          <w:sz w:val="28"/>
        </w:rPr>
        <w:t>.</w:t>
      </w:r>
    </w:p>
    <w:p w:rsidR="0077509D" w:rsidRPr="00154734" w:rsidRDefault="0077509D" w:rsidP="007E7204">
      <w:pPr>
        <w:pStyle w:val="ConsPlusNormal"/>
        <w:ind w:firstLine="709"/>
        <w:jc w:val="both"/>
        <w:rPr>
          <w:sz w:val="28"/>
        </w:rPr>
      </w:pPr>
      <w:r w:rsidRPr="009443F6">
        <w:rPr>
          <w:sz w:val="28"/>
        </w:rPr>
        <w:t xml:space="preserve">4. Расходы, связанные с предоставлением ЕДВ, относятся к публичным нормативным </w:t>
      </w:r>
      <w:proofErr w:type="gramStart"/>
      <w:r w:rsidRPr="009443F6">
        <w:rPr>
          <w:sz w:val="28"/>
        </w:rPr>
        <w:t>обязательствам</w:t>
      </w:r>
      <w:proofErr w:type="gramEnd"/>
      <w:r w:rsidRPr="009443F6">
        <w:rPr>
          <w:sz w:val="28"/>
        </w:rPr>
        <w:t xml:space="preserve"> </w:t>
      </w:r>
      <w:r w:rsidR="00882EB0" w:rsidRPr="009443F6">
        <w:rPr>
          <w:sz w:val="28"/>
        </w:rPr>
        <w:t xml:space="preserve">ЗАТО Звёздный </w:t>
      </w:r>
      <w:r w:rsidRPr="009443F6">
        <w:rPr>
          <w:sz w:val="28"/>
        </w:rPr>
        <w:t xml:space="preserve">и осуществляются за счет средств бюджета </w:t>
      </w:r>
      <w:r w:rsidR="00882EB0" w:rsidRPr="009443F6">
        <w:rPr>
          <w:sz w:val="28"/>
        </w:rPr>
        <w:t>ЗАТО Звёздный</w:t>
      </w:r>
      <w:r w:rsidRPr="009443F6">
        <w:rPr>
          <w:sz w:val="28"/>
        </w:rPr>
        <w:t>.</w:t>
      </w:r>
    </w:p>
    <w:p w:rsidR="0077509D" w:rsidRPr="00154734" w:rsidRDefault="0077509D" w:rsidP="007E7204">
      <w:pPr>
        <w:pStyle w:val="ConsPlusNormal"/>
        <w:ind w:firstLine="709"/>
        <w:jc w:val="both"/>
        <w:rPr>
          <w:sz w:val="28"/>
        </w:rPr>
      </w:pPr>
      <w:r>
        <w:rPr>
          <w:sz w:val="28"/>
        </w:rPr>
        <w:t xml:space="preserve">5. </w:t>
      </w:r>
      <w:proofErr w:type="gramStart"/>
      <w:r>
        <w:rPr>
          <w:sz w:val="28"/>
        </w:rPr>
        <w:t xml:space="preserve">Информация о предоставлении ЕДВ, </w:t>
      </w:r>
      <w:r w:rsidRPr="00882EB0">
        <w:rPr>
          <w:sz w:val="28"/>
        </w:rPr>
        <w:t xml:space="preserve">установленной </w:t>
      </w:r>
      <w:hyperlink w:anchor="P15" w:history="1">
        <w:r w:rsidRPr="00882EB0">
          <w:rPr>
            <w:sz w:val="28"/>
          </w:rPr>
          <w:t>пунктом 1</w:t>
        </w:r>
      </w:hyperlink>
      <w:r w:rsidRPr="00882EB0">
        <w:rPr>
          <w:sz w:val="28"/>
        </w:rPr>
        <w:t xml:space="preserve"> настоящего решения, размещается в Единой государственной системе социального обеспечения.</w:t>
      </w:r>
      <w:proofErr w:type="gramEnd"/>
      <w:r w:rsidRPr="00882EB0">
        <w:rPr>
          <w:sz w:val="28"/>
        </w:rPr>
        <w:t xml:space="preserve">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0" w:history="1">
        <w:r w:rsidRPr="00882EB0">
          <w:rPr>
            <w:sz w:val="28"/>
          </w:rPr>
          <w:t>законом</w:t>
        </w:r>
      </w:hyperlink>
      <w:r w:rsidRPr="00882EB0">
        <w:rPr>
          <w:sz w:val="28"/>
        </w:rPr>
        <w:t xml:space="preserve"> от</w:t>
      </w:r>
      <w:r>
        <w:rPr>
          <w:sz w:val="28"/>
        </w:rPr>
        <w:t xml:space="preserve"> 17.07.1999 N 178-ФЗ </w:t>
      </w:r>
      <w:r w:rsidR="00882EB0">
        <w:rPr>
          <w:sz w:val="28"/>
        </w:rPr>
        <w:t>«</w:t>
      </w:r>
      <w:r>
        <w:rPr>
          <w:sz w:val="28"/>
        </w:rPr>
        <w:t>О государственной социальной помощи</w:t>
      </w:r>
      <w:r w:rsidR="00882EB0">
        <w:rPr>
          <w:sz w:val="28"/>
        </w:rPr>
        <w:t>»</w:t>
      </w:r>
      <w:r>
        <w:rPr>
          <w:sz w:val="28"/>
        </w:rPr>
        <w:t>.</w:t>
      </w:r>
    </w:p>
    <w:p w:rsidR="0066548F" w:rsidRPr="00154734" w:rsidRDefault="00477DA9" w:rsidP="00154734">
      <w:pPr>
        <w:pStyle w:val="ConsPlusNormal"/>
        <w:ind w:firstLine="709"/>
        <w:jc w:val="both"/>
        <w:rPr>
          <w:sz w:val="28"/>
        </w:rPr>
      </w:pPr>
      <w:r w:rsidRPr="00154734">
        <w:rPr>
          <w:sz w:val="28"/>
        </w:rPr>
        <w:t>6</w:t>
      </w:r>
      <w:r w:rsidR="0066548F" w:rsidRPr="00154734">
        <w:rPr>
          <w:sz w:val="28"/>
        </w:rPr>
        <w:t xml:space="preserve">. Настоящее решение вступает в силу </w:t>
      </w:r>
      <w:r w:rsidR="00004CA7" w:rsidRPr="00154734">
        <w:rPr>
          <w:sz w:val="28"/>
        </w:rPr>
        <w:t>после</w:t>
      </w:r>
      <w:r w:rsidR="0066548F" w:rsidRPr="00154734">
        <w:rPr>
          <w:sz w:val="28"/>
        </w:rPr>
        <w:t xml:space="preserve"> </w:t>
      </w:r>
      <w:r w:rsidR="008E1C5B" w:rsidRPr="00154734">
        <w:rPr>
          <w:sz w:val="28"/>
        </w:rPr>
        <w:t>дня его официального опубликования</w:t>
      </w:r>
      <w:r w:rsidR="0066548F" w:rsidRPr="00154734">
        <w:rPr>
          <w:sz w:val="28"/>
        </w:rPr>
        <w:t>.</w:t>
      </w:r>
    </w:p>
    <w:p w:rsidR="00A30A8B" w:rsidRPr="00154734" w:rsidRDefault="00477DA9" w:rsidP="00154734">
      <w:pPr>
        <w:pStyle w:val="ConsPlusNormal"/>
        <w:ind w:firstLine="709"/>
        <w:jc w:val="both"/>
        <w:rPr>
          <w:sz w:val="28"/>
        </w:rPr>
      </w:pPr>
      <w:r w:rsidRPr="00154734">
        <w:rPr>
          <w:sz w:val="28"/>
        </w:rPr>
        <w:t>7</w:t>
      </w:r>
      <w:r w:rsidR="00A30A8B" w:rsidRPr="00154734">
        <w:rPr>
          <w:sz w:val="28"/>
        </w:rPr>
        <w:t xml:space="preserve">. Опубликовать настоящее решение в информационном </w:t>
      </w:r>
      <w:proofErr w:type="gramStart"/>
      <w:r w:rsidR="00A30A8B" w:rsidRPr="00154734">
        <w:rPr>
          <w:sz w:val="28"/>
        </w:rPr>
        <w:t>бюллетене</w:t>
      </w:r>
      <w:proofErr w:type="gramEnd"/>
      <w:r w:rsidR="00A30A8B" w:rsidRPr="00154734">
        <w:rPr>
          <w:sz w:val="28"/>
        </w:rPr>
        <w:t xml:space="preserve"> ЗАТО Звёздный «Вестник Звёздного» установленным порядком</w:t>
      </w:r>
      <w:r w:rsidR="00EA37E3" w:rsidRPr="00154734">
        <w:rPr>
          <w:sz w:val="28"/>
        </w:rPr>
        <w:t xml:space="preserve"> и разместить в сети Интернет на официальном сайте органов местного самоуправления ЗАТО Звёздный </w:t>
      </w:r>
      <w:r w:rsidR="00004CA7" w:rsidRPr="00154734">
        <w:rPr>
          <w:sz w:val="28"/>
        </w:rPr>
        <w:t>http://zvezdny.permarea.ru/</w:t>
      </w:r>
      <w:r w:rsidR="00EB7E4B" w:rsidRPr="00154734">
        <w:rPr>
          <w:sz w:val="28"/>
        </w:rPr>
        <w:t>.</w:t>
      </w:r>
    </w:p>
    <w:p w:rsidR="0072430D" w:rsidRDefault="0072430D" w:rsidP="007E7204">
      <w:pPr>
        <w:ind w:left="-851" w:right="-2" w:firstLine="851"/>
        <w:jc w:val="both"/>
        <w:rPr>
          <w:color w:val="000000"/>
          <w:sz w:val="28"/>
          <w:szCs w:val="28"/>
        </w:rPr>
      </w:pPr>
    </w:p>
    <w:p w:rsidR="003D7731" w:rsidRDefault="008E1C5B" w:rsidP="007F1DFB">
      <w:pPr>
        <w:jc w:val="both"/>
        <w:rPr>
          <w:color w:val="000000"/>
          <w:sz w:val="28"/>
          <w:szCs w:val="28"/>
        </w:rPr>
      </w:pPr>
      <w:proofErr w:type="gramStart"/>
      <w:r w:rsidRPr="00102C10">
        <w:rPr>
          <w:sz w:val="28"/>
          <w:szCs w:val="28"/>
        </w:rPr>
        <w:t>Глава</w:t>
      </w:r>
      <w:proofErr w:type="gramEnd"/>
      <w:r w:rsidRPr="00102C10">
        <w:rPr>
          <w:sz w:val="28"/>
          <w:szCs w:val="28"/>
        </w:rPr>
        <w:t xml:space="preserve"> ЗАТО Звёздный</w:t>
      </w:r>
      <w:r w:rsidR="007F1DFB">
        <w:rPr>
          <w:sz w:val="28"/>
          <w:szCs w:val="28"/>
        </w:rPr>
        <w:t xml:space="preserve">                        </w:t>
      </w:r>
      <w:bookmarkStart w:id="1" w:name="_GoBack"/>
      <w:bookmarkEnd w:id="1"/>
      <w:r w:rsidRPr="00102C10">
        <w:rPr>
          <w:sz w:val="28"/>
          <w:szCs w:val="28"/>
        </w:rPr>
        <w:t xml:space="preserve">                                               А.М. Швецов</w:t>
      </w:r>
      <w:r>
        <w:rPr>
          <w:color w:val="000000"/>
          <w:sz w:val="28"/>
          <w:szCs w:val="28"/>
        </w:rPr>
        <w:t xml:space="preserve"> </w:t>
      </w:r>
    </w:p>
    <w:sectPr w:rsidR="003D7731" w:rsidSect="007B79F5">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AF9"/>
    <w:multiLevelType w:val="hybridMultilevel"/>
    <w:tmpl w:val="99D40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02A55"/>
    <w:multiLevelType w:val="hybridMultilevel"/>
    <w:tmpl w:val="7EC8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15EDE"/>
    <w:multiLevelType w:val="hybridMultilevel"/>
    <w:tmpl w:val="5D2E498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78175311"/>
    <w:multiLevelType w:val="hybridMultilevel"/>
    <w:tmpl w:val="0038B9AE"/>
    <w:lvl w:ilvl="0" w:tplc="FD94A0EA">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610F4"/>
    <w:rsid w:val="00001DB1"/>
    <w:rsid w:val="00001F4D"/>
    <w:rsid w:val="00002A3A"/>
    <w:rsid w:val="00004CA7"/>
    <w:rsid w:val="00013E70"/>
    <w:rsid w:val="000142A9"/>
    <w:rsid w:val="000219E0"/>
    <w:rsid w:val="00021F80"/>
    <w:rsid w:val="00026AB7"/>
    <w:rsid w:val="00033DD6"/>
    <w:rsid w:val="00035148"/>
    <w:rsid w:val="0003688B"/>
    <w:rsid w:val="00052776"/>
    <w:rsid w:val="00063713"/>
    <w:rsid w:val="0006630C"/>
    <w:rsid w:val="00075961"/>
    <w:rsid w:val="00084F77"/>
    <w:rsid w:val="00095021"/>
    <w:rsid w:val="000971C7"/>
    <w:rsid w:val="000A586A"/>
    <w:rsid w:val="000B101F"/>
    <w:rsid w:val="000B3C48"/>
    <w:rsid w:val="000C516E"/>
    <w:rsid w:val="000C5EA1"/>
    <w:rsid w:val="000D08CC"/>
    <w:rsid w:val="000E10BC"/>
    <w:rsid w:val="000E18D6"/>
    <w:rsid w:val="000F30E4"/>
    <w:rsid w:val="001143C8"/>
    <w:rsid w:val="00115E02"/>
    <w:rsid w:val="00132DD6"/>
    <w:rsid w:val="001361B6"/>
    <w:rsid w:val="00144959"/>
    <w:rsid w:val="00153835"/>
    <w:rsid w:val="00154685"/>
    <w:rsid w:val="00154734"/>
    <w:rsid w:val="00160011"/>
    <w:rsid w:val="00170D7E"/>
    <w:rsid w:val="0019548E"/>
    <w:rsid w:val="00196ECF"/>
    <w:rsid w:val="001A0B05"/>
    <w:rsid w:val="001A71F6"/>
    <w:rsid w:val="001B316F"/>
    <w:rsid w:val="001D7EEF"/>
    <w:rsid w:val="001E11EC"/>
    <w:rsid w:val="001E47A0"/>
    <w:rsid w:val="001E62F3"/>
    <w:rsid w:val="001E76A6"/>
    <w:rsid w:val="00201497"/>
    <w:rsid w:val="00202FD7"/>
    <w:rsid w:val="00206F0E"/>
    <w:rsid w:val="002132F4"/>
    <w:rsid w:val="0021385B"/>
    <w:rsid w:val="002241B5"/>
    <w:rsid w:val="00233996"/>
    <w:rsid w:val="00234BA4"/>
    <w:rsid w:val="00250544"/>
    <w:rsid w:val="00260E75"/>
    <w:rsid w:val="00262072"/>
    <w:rsid w:val="0026281F"/>
    <w:rsid w:val="00281992"/>
    <w:rsid w:val="00292371"/>
    <w:rsid w:val="00294434"/>
    <w:rsid w:val="00296B44"/>
    <w:rsid w:val="002C4641"/>
    <w:rsid w:val="002D461F"/>
    <w:rsid w:val="002E79B8"/>
    <w:rsid w:val="002F0ECC"/>
    <w:rsid w:val="00311632"/>
    <w:rsid w:val="003139DB"/>
    <w:rsid w:val="00320F31"/>
    <w:rsid w:val="0032633C"/>
    <w:rsid w:val="003357DF"/>
    <w:rsid w:val="00347DB7"/>
    <w:rsid w:val="003513A1"/>
    <w:rsid w:val="00364F60"/>
    <w:rsid w:val="003768C3"/>
    <w:rsid w:val="0039620C"/>
    <w:rsid w:val="003B0969"/>
    <w:rsid w:val="003C1452"/>
    <w:rsid w:val="003C1F18"/>
    <w:rsid w:val="003C471A"/>
    <w:rsid w:val="003C51EB"/>
    <w:rsid w:val="003D053A"/>
    <w:rsid w:val="003D7731"/>
    <w:rsid w:val="00402E75"/>
    <w:rsid w:val="00432BF3"/>
    <w:rsid w:val="00437C8F"/>
    <w:rsid w:val="0044419B"/>
    <w:rsid w:val="00464D10"/>
    <w:rsid w:val="004711DE"/>
    <w:rsid w:val="00477209"/>
    <w:rsid w:val="0047723F"/>
    <w:rsid w:val="00477DA9"/>
    <w:rsid w:val="00480D1B"/>
    <w:rsid w:val="00483432"/>
    <w:rsid w:val="00483FE8"/>
    <w:rsid w:val="00492853"/>
    <w:rsid w:val="004A7782"/>
    <w:rsid w:val="004B587D"/>
    <w:rsid w:val="004B6192"/>
    <w:rsid w:val="004C2AFD"/>
    <w:rsid w:val="004D1F34"/>
    <w:rsid w:val="004F0F70"/>
    <w:rsid w:val="005037DB"/>
    <w:rsid w:val="00515467"/>
    <w:rsid w:val="0052102D"/>
    <w:rsid w:val="0052374E"/>
    <w:rsid w:val="005265C4"/>
    <w:rsid w:val="00543945"/>
    <w:rsid w:val="005450CA"/>
    <w:rsid w:val="00566DE0"/>
    <w:rsid w:val="005801A2"/>
    <w:rsid w:val="00583555"/>
    <w:rsid w:val="005B52A2"/>
    <w:rsid w:val="005C3CD5"/>
    <w:rsid w:val="005C7DA4"/>
    <w:rsid w:val="005D06CD"/>
    <w:rsid w:val="005D1DA4"/>
    <w:rsid w:val="005E3020"/>
    <w:rsid w:val="005F580C"/>
    <w:rsid w:val="0060488C"/>
    <w:rsid w:val="00621DA8"/>
    <w:rsid w:val="00626488"/>
    <w:rsid w:val="00643927"/>
    <w:rsid w:val="00653A22"/>
    <w:rsid w:val="0066548F"/>
    <w:rsid w:val="0067745C"/>
    <w:rsid w:val="00677AEC"/>
    <w:rsid w:val="006868E0"/>
    <w:rsid w:val="006927B8"/>
    <w:rsid w:val="00695207"/>
    <w:rsid w:val="006A6300"/>
    <w:rsid w:val="006C076E"/>
    <w:rsid w:val="006C1264"/>
    <w:rsid w:val="006D51E7"/>
    <w:rsid w:val="006E1A6A"/>
    <w:rsid w:val="006E5ADE"/>
    <w:rsid w:val="006E7B45"/>
    <w:rsid w:val="006F4238"/>
    <w:rsid w:val="007003E2"/>
    <w:rsid w:val="00701BD7"/>
    <w:rsid w:val="007041BE"/>
    <w:rsid w:val="00705185"/>
    <w:rsid w:val="0071266B"/>
    <w:rsid w:val="007159D7"/>
    <w:rsid w:val="0072216F"/>
    <w:rsid w:val="0072430D"/>
    <w:rsid w:val="00727F90"/>
    <w:rsid w:val="00732D5B"/>
    <w:rsid w:val="00771E33"/>
    <w:rsid w:val="00775027"/>
    <w:rsid w:val="0077509D"/>
    <w:rsid w:val="007813AD"/>
    <w:rsid w:val="00783581"/>
    <w:rsid w:val="00793AC0"/>
    <w:rsid w:val="007A013B"/>
    <w:rsid w:val="007B57AE"/>
    <w:rsid w:val="007B5BE7"/>
    <w:rsid w:val="007B6760"/>
    <w:rsid w:val="007B79F5"/>
    <w:rsid w:val="007D1E16"/>
    <w:rsid w:val="007D2666"/>
    <w:rsid w:val="007D4B26"/>
    <w:rsid w:val="007D6192"/>
    <w:rsid w:val="007D735C"/>
    <w:rsid w:val="007E1869"/>
    <w:rsid w:val="007E2185"/>
    <w:rsid w:val="007E7204"/>
    <w:rsid w:val="007F163F"/>
    <w:rsid w:val="007F1DFB"/>
    <w:rsid w:val="00803958"/>
    <w:rsid w:val="00811B23"/>
    <w:rsid w:val="00814FBE"/>
    <w:rsid w:val="008426EC"/>
    <w:rsid w:val="00844D0A"/>
    <w:rsid w:val="00844F9B"/>
    <w:rsid w:val="00871C23"/>
    <w:rsid w:val="00873420"/>
    <w:rsid w:val="0088219E"/>
    <w:rsid w:val="00882BDE"/>
    <w:rsid w:val="00882EB0"/>
    <w:rsid w:val="00887229"/>
    <w:rsid w:val="008A24B6"/>
    <w:rsid w:val="008C023B"/>
    <w:rsid w:val="008C186B"/>
    <w:rsid w:val="008C6851"/>
    <w:rsid w:val="008D250A"/>
    <w:rsid w:val="008E1C5B"/>
    <w:rsid w:val="008E56AF"/>
    <w:rsid w:val="008E7CB4"/>
    <w:rsid w:val="008F1621"/>
    <w:rsid w:val="008F4022"/>
    <w:rsid w:val="00905EA6"/>
    <w:rsid w:val="00907EE3"/>
    <w:rsid w:val="009150F0"/>
    <w:rsid w:val="009170BF"/>
    <w:rsid w:val="00924CC3"/>
    <w:rsid w:val="00932D79"/>
    <w:rsid w:val="0093632C"/>
    <w:rsid w:val="00936DD2"/>
    <w:rsid w:val="00937BC1"/>
    <w:rsid w:val="00937E7D"/>
    <w:rsid w:val="009420DA"/>
    <w:rsid w:val="009443F6"/>
    <w:rsid w:val="00951BF7"/>
    <w:rsid w:val="0096383A"/>
    <w:rsid w:val="00972B86"/>
    <w:rsid w:val="00982E42"/>
    <w:rsid w:val="009874FC"/>
    <w:rsid w:val="00994C0A"/>
    <w:rsid w:val="009955E5"/>
    <w:rsid w:val="009A1AB2"/>
    <w:rsid w:val="009B1001"/>
    <w:rsid w:val="009B1925"/>
    <w:rsid w:val="009B6471"/>
    <w:rsid w:val="009C402B"/>
    <w:rsid w:val="009C5017"/>
    <w:rsid w:val="009C658B"/>
    <w:rsid w:val="009D1781"/>
    <w:rsid w:val="009F31A9"/>
    <w:rsid w:val="009F501E"/>
    <w:rsid w:val="00A0057A"/>
    <w:rsid w:val="00A121A2"/>
    <w:rsid w:val="00A2599C"/>
    <w:rsid w:val="00A30A8B"/>
    <w:rsid w:val="00A31813"/>
    <w:rsid w:val="00A5224A"/>
    <w:rsid w:val="00A56AB5"/>
    <w:rsid w:val="00A628A1"/>
    <w:rsid w:val="00A628F9"/>
    <w:rsid w:val="00A63E12"/>
    <w:rsid w:val="00A7516B"/>
    <w:rsid w:val="00A85A28"/>
    <w:rsid w:val="00AA6D7F"/>
    <w:rsid w:val="00AB30D5"/>
    <w:rsid w:val="00AD5340"/>
    <w:rsid w:val="00AE1A7E"/>
    <w:rsid w:val="00AE2D7F"/>
    <w:rsid w:val="00AE3E4C"/>
    <w:rsid w:val="00AF29ED"/>
    <w:rsid w:val="00AF47E9"/>
    <w:rsid w:val="00B07C59"/>
    <w:rsid w:val="00B13B9E"/>
    <w:rsid w:val="00B25C94"/>
    <w:rsid w:val="00B30CF1"/>
    <w:rsid w:val="00B342BA"/>
    <w:rsid w:val="00B5103C"/>
    <w:rsid w:val="00B5116D"/>
    <w:rsid w:val="00B54E46"/>
    <w:rsid w:val="00B57F03"/>
    <w:rsid w:val="00B651D4"/>
    <w:rsid w:val="00B75686"/>
    <w:rsid w:val="00B86D64"/>
    <w:rsid w:val="00B93E42"/>
    <w:rsid w:val="00BA7E4C"/>
    <w:rsid w:val="00BC060D"/>
    <w:rsid w:val="00BC6C6D"/>
    <w:rsid w:val="00BC7B19"/>
    <w:rsid w:val="00BD5044"/>
    <w:rsid w:val="00BE4055"/>
    <w:rsid w:val="00BE60ED"/>
    <w:rsid w:val="00BF1339"/>
    <w:rsid w:val="00C07295"/>
    <w:rsid w:val="00C12CB1"/>
    <w:rsid w:val="00C1380E"/>
    <w:rsid w:val="00C15B06"/>
    <w:rsid w:val="00C21566"/>
    <w:rsid w:val="00C26AAD"/>
    <w:rsid w:val="00C43A00"/>
    <w:rsid w:val="00C5018E"/>
    <w:rsid w:val="00C54B7A"/>
    <w:rsid w:val="00C55864"/>
    <w:rsid w:val="00C5603D"/>
    <w:rsid w:val="00C70303"/>
    <w:rsid w:val="00C7157C"/>
    <w:rsid w:val="00C76E6B"/>
    <w:rsid w:val="00C86670"/>
    <w:rsid w:val="00C87887"/>
    <w:rsid w:val="00C87B71"/>
    <w:rsid w:val="00CA08E8"/>
    <w:rsid w:val="00CB3FC1"/>
    <w:rsid w:val="00D00583"/>
    <w:rsid w:val="00D01DAC"/>
    <w:rsid w:val="00D02B42"/>
    <w:rsid w:val="00D042A1"/>
    <w:rsid w:val="00D04D70"/>
    <w:rsid w:val="00D13060"/>
    <w:rsid w:val="00D14107"/>
    <w:rsid w:val="00D209B8"/>
    <w:rsid w:val="00D21A95"/>
    <w:rsid w:val="00D23509"/>
    <w:rsid w:val="00D303CA"/>
    <w:rsid w:val="00D3122C"/>
    <w:rsid w:val="00D32851"/>
    <w:rsid w:val="00D3324D"/>
    <w:rsid w:val="00D40A8A"/>
    <w:rsid w:val="00D43314"/>
    <w:rsid w:val="00D55051"/>
    <w:rsid w:val="00D610F4"/>
    <w:rsid w:val="00D637A8"/>
    <w:rsid w:val="00D709A6"/>
    <w:rsid w:val="00D8274F"/>
    <w:rsid w:val="00D83BAC"/>
    <w:rsid w:val="00D97695"/>
    <w:rsid w:val="00DB03A3"/>
    <w:rsid w:val="00DB1346"/>
    <w:rsid w:val="00DC24E5"/>
    <w:rsid w:val="00DD032D"/>
    <w:rsid w:val="00E06621"/>
    <w:rsid w:val="00E07CA0"/>
    <w:rsid w:val="00E116F1"/>
    <w:rsid w:val="00E52067"/>
    <w:rsid w:val="00E523BA"/>
    <w:rsid w:val="00E52E59"/>
    <w:rsid w:val="00E56911"/>
    <w:rsid w:val="00E56DF9"/>
    <w:rsid w:val="00E8504B"/>
    <w:rsid w:val="00E8571B"/>
    <w:rsid w:val="00EA329C"/>
    <w:rsid w:val="00EA37E3"/>
    <w:rsid w:val="00EA3F66"/>
    <w:rsid w:val="00EB7306"/>
    <w:rsid w:val="00EB7E4B"/>
    <w:rsid w:val="00EC1C65"/>
    <w:rsid w:val="00EC482C"/>
    <w:rsid w:val="00ED21D0"/>
    <w:rsid w:val="00EF6430"/>
    <w:rsid w:val="00F03863"/>
    <w:rsid w:val="00F04664"/>
    <w:rsid w:val="00F058DE"/>
    <w:rsid w:val="00F1001B"/>
    <w:rsid w:val="00F135A7"/>
    <w:rsid w:val="00F27EE6"/>
    <w:rsid w:val="00F42A6F"/>
    <w:rsid w:val="00F558DA"/>
    <w:rsid w:val="00F65EAA"/>
    <w:rsid w:val="00F76FE4"/>
    <w:rsid w:val="00F77CF5"/>
    <w:rsid w:val="00F83A50"/>
    <w:rsid w:val="00F846F6"/>
    <w:rsid w:val="00F87EA9"/>
    <w:rsid w:val="00F934B6"/>
    <w:rsid w:val="00F970E0"/>
    <w:rsid w:val="00FA048C"/>
    <w:rsid w:val="00FB25C9"/>
    <w:rsid w:val="00FB499C"/>
    <w:rsid w:val="00FB604A"/>
    <w:rsid w:val="00FC0216"/>
    <w:rsid w:val="00FC2C57"/>
    <w:rsid w:val="00FD0978"/>
    <w:rsid w:val="00FD6467"/>
    <w:rsid w:val="00FE0077"/>
    <w:rsid w:val="00FE00AF"/>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3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EA9"/>
    <w:rPr>
      <w:rFonts w:ascii="Tahoma" w:hAnsi="Tahoma" w:cs="Tahoma"/>
      <w:sz w:val="16"/>
      <w:szCs w:val="16"/>
    </w:rPr>
  </w:style>
  <w:style w:type="character" w:customStyle="1" w:styleId="a4">
    <w:name w:val="Текст выноски Знак"/>
    <w:link w:val="a3"/>
    <w:uiPriority w:val="99"/>
    <w:semiHidden/>
    <w:rsid w:val="00F87EA9"/>
    <w:rPr>
      <w:rFonts w:ascii="Tahoma" w:eastAsia="Times New Roman" w:hAnsi="Tahoma" w:cs="Tahoma"/>
      <w:sz w:val="16"/>
      <w:szCs w:val="16"/>
      <w:lang w:eastAsia="ru-RU"/>
    </w:rPr>
  </w:style>
  <w:style w:type="character" w:customStyle="1" w:styleId="FontStyle12">
    <w:name w:val="Font Style12"/>
    <w:uiPriority w:val="99"/>
    <w:rsid w:val="00153835"/>
    <w:rPr>
      <w:rFonts w:ascii="Times New Roman" w:hAnsi="Times New Roman" w:cs="Times New Roman" w:hint="default"/>
      <w:sz w:val="24"/>
      <w:szCs w:val="24"/>
    </w:rPr>
  </w:style>
  <w:style w:type="paragraph" w:styleId="a5">
    <w:name w:val="List Paragraph"/>
    <w:basedOn w:val="a"/>
    <w:uiPriority w:val="34"/>
    <w:qFormat/>
    <w:rsid w:val="00844F9B"/>
    <w:pPr>
      <w:ind w:left="720"/>
      <w:contextualSpacing/>
    </w:pPr>
  </w:style>
  <w:style w:type="paragraph" w:customStyle="1" w:styleId="ConsPlusNormal">
    <w:name w:val="ConsPlusNormal"/>
    <w:rsid w:val="003C471A"/>
    <w:pPr>
      <w:widowControl w:val="0"/>
      <w:autoSpaceDE w:val="0"/>
      <w:autoSpaceDN w:val="0"/>
    </w:pPr>
    <w:rPr>
      <w:rFonts w:eastAsia="Times New Roman"/>
      <w:sz w:val="26"/>
    </w:rPr>
  </w:style>
  <w:style w:type="paragraph" w:customStyle="1" w:styleId="ConsPlusTitle">
    <w:name w:val="ConsPlusTitle"/>
    <w:rsid w:val="003C471A"/>
    <w:pPr>
      <w:widowControl w:val="0"/>
      <w:autoSpaceDE w:val="0"/>
      <w:autoSpaceDN w:val="0"/>
    </w:pPr>
    <w:rPr>
      <w:rFonts w:eastAsia="Times New Roman"/>
      <w:b/>
      <w:sz w:val="26"/>
    </w:rPr>
  </w:style>
  <w:style w:type="paragraph" w:styleId="a6">
    <w:name w:val="No Spacing"/>
    <w:uiPriority w:val="1"/>
    <w:qFormat/>
    <w:rsid w:val="006868E0"/>
    <w:rPr>
      <w:rFonts w:ascii="Calibri" w:hAnsi="Calibri"/>
      <w:sz w:val="22"/>
      <w:szCs w:val="22"/>
      <w:lang w:eastAsia="en-US"/>
    </w:rPr>
  </w:style>
  <w:style w:type="character" w:styleId="a7">
    <w:name w:val="Hyperlink"/>
    <w:basedOn w:val="a0"/>
    <w:uiPriority w:val="99"/>
    <w:unhideWhenUsed/>
    <w:rsid w:val="000C5EA1"/>
    <w:rPr>
      <w:color w:val="0000FF" w:themeColor="hyperlink"/>
      <w:u w:val="single"/>
    </w:rPr>
  </w:style>
  <w:style w:type="paragraph" w:customStyle="1" w:styleId="ConsPlusNonformat">
    <w:name w:val="ConsPlusNonformat"/>
    <w:rsid w:val="0077509D"/>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420">
      <w:bodyDiv w:val="1"/>
      <w:marLeft w:val="0"/>
      <w:marRight w:val="0"/>
      <w:marTop w:val="0"/>
      <w:marBottom w:val="0"/>
      <w:divBdr>
        <w:top w:val="none" w:sz="0" w:space="0" w:color="auto"/>
        <w:left w:val="none" w:sz="0" w:space="0" w:color="auto"/>
        <w:bottom w:val="none" w:sz="0" w:space="0" w:color="auto"/>
        <w:right w:val="none" w:sz="0" w:space="0" w:color="auto"/>
      </w:divBdr>
    </w:div>
    <w:div w:id="1432891990">
      <w:bodyDiv w:val="1"/>
      <w:marLeft w:val="0"/>
      <w:marRight w:val="0"/>
      <w:marTop w:val="0"/>
      <w:marBottom w:val="0"/>
      <w:divBdr>
        <w:top w:val="none" w:sz="0" w:space="0" w:color="auto"/>
        <w:left w:val="none" w:sz="0" w:space="0" w:color="auto"/>
        <w:bottom w:val="none" w:sz="0" w:space="0" w:color="auto"/>
        <w:right w:val="none" w:sz="0" w:space="0" w:color="auto"/>
      </w:divBdr>
    </w:div>
    <w:div w:id="1910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3C293AC15B98815AC74FC7F0C69B68589D4965BE011C1F0E70B93C1C47A6575F64A53DF4CE1C4D77981DA58D9AEA81F6EB0AB7FFF3681ADG6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773C293AC15B98815AC74FC7F0C69B6858ED2935BE311C1F0E70B93C1C47A6567F6125FDE48FFC1D56CD78B1EA8GCM" TargetMode="External"/><Relationship Id="rId4" Type="http://schemas.microsoft.com/office/2007/relationships/stylesWithEffects" Target="stylesWithEffects.xml"/><Relationship Id="rId9" Type="http://schemas.openxmlformats.org/officeDocument/2006/relationships/hyperlink" Target="consultantplus://offline/ref=0773C293AC15B98815AC6AF1696034BD8E86889B59E61295A9B30DC49E947C3035B64C069C09ECC0D472D48E1987F7F85E25BDAB64E33682C8F8FE93A7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460C-02CF-4C11-8621-74CF5386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Links>
    <vt:vector size="12" baseType="variant">
      <vt:variant>
        <vt:i4>3342448</vt:i4>
      </vt:variant>
      <vt:variant>
        <vt:i4>3</vt:i4>
      </vt:variant>
      <vt:variant>
        <vt:i4>0</vt:i4>
      </vt:variant>
      <vt:variant>
        <vt:i4>5</vt:i4>
      </vt:variant>
      <vt:variant>
        <vt:lpwstr/>
      </vt:variant>
      <vt:variant>
        <vt:lpwstr>P35</vt:lpwstr>
      </vt:variant>
      <vt:variant>
        <vt:i4>2490424</vt:i4>
      </vt:variant>
      <vt:variant>
        <vt:i4>0</vt:i4>
      </vt:variant>
      <vt:variant>
        <vt:i4>0</vt:i4>
      </vt:variant>
      <vt:variant>
        <vt:i4>5</vt:i4>
      </vt:variant>
      <vt:variant>
        <vt:lpwstr>consultantplus://offline/ref=F896A709233062CA31FD92FF656CA5F32671817E2B8DFE614BB47BFABA67FBD1C9BD980B39316A19B9C2F9C86417F67EA06DBD3EFBF00971A134C8B11FBAH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duma-sekretar</dc:creator>
  <cp:lastModifiedBy>duma-sekretar</cp:lastModifiedBy>
  <cp:revision>11</cp:revision>
  <cp:lastPrinted>2020-02-12T05:18:00Z</cp:lastPrinted>
  <dcterms:created xsi:type="dcterms:W3CDTF">2020-01-15T12:06:00Z</dcterms:created>
  <dcterms:modified xsi:type="dcterms:W3CDTF">2020-02-14T07:58:00Z</dcterms:modified>
</cp:coreProperties>
</file>